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50" w:rsidRDefault="00DD7E50" w:rsidP="00DD7E50">
      <w:pPr>
        <w:shd w:val="clear" w:color="auto" w:fill="FFFFFF"/>
        <w:spacing w:before="374"/>
        <w:ind w:firstLine="65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Информационное сообщение о результатах проведения аукциона.</w:t>
      </w:r>
    </w:p>
    <w:tbl>
      <w:tblPr>
        <w:tblW w:w="102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1455"/>
        <w:gridCol w:w="2369"/>
        <w:gridCol w:w="2291"/>
        <w:gridCol w:w="1361"/>
        <w:gridCol w:w="1192"/>
      </w:tblGrid>
      <w:tr w:rsidR="00DD7E50" w:rsidTr="00DD7E50">
        <w:trPr>
          <w:trHeight w:val="70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50" w:rsidRDefault="00DD7E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аименование поселения, в котором проводился аукцион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50" w:rsidRDefault="00DD7E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  <w:lang w:val="ru-RU"/>
              </w:rPr>
              <w:t>Дата проведения аукциона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50" w:rsidRDefault="00DD7E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50" w:rsidRDefault="00DD7E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Основание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</w:p>
          <w:p w:rsidR="00DD7E50" w:rsidRDefault="00DD7E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продажи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50" w:rsidRDefault="00DD7E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  <w:lang w:val="ru-RU"/>
              </w:rPr>
              <w:t>Цена, сложившаяся</w:t>
            </w:r>
          </w:p>
          <w:p w:rsidR="00DD7E50" w:rsidRDefault="00DD7E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  <w:lang w:val="ru-RU"/>
              </w:rPr>
              <w:t>по результатам аукциона</w:t>
            </w:r>
          </w:p>
          <w:p w:rsidR="00DD7E50" w:rsidRDefault="00DD7E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50" w:rsidRDefault="00DD7E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Победитель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  <w:lang w:val="ru-RU"/>
              </w:rPr>
              <w:t>аукциона</w:t>
            </w:r>
          </w:p>
        </w:tc>
      </w:tr>
      <w:tr w:rsidR="00DD7E50" w:rsidTr="00DD7E5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50" w:rsidRDefault="00DD7E50" w:rsidP="00DD7E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Сельское поселение Новая Рачейка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50" w:rsidRDefault="00DD7E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>
              <w:t>01.06.2016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50" w:rsidRPr="00061A7B" w:rsidRDefault="00DD7E50" w:rsidP="00DD7E50">
            <w:pPr>
              <w:shd w:val="clear" w:color="auto" w:fill="FFFFFF"/>
              <w:jc w:val="both"/>
            </w:pPr>
            <w:r>
              <w:t xml:space="preserve">Транспортное средство </w:t>
            </w:r>
            <w:r w:rsidRPr="00061A7B">
              <w:t>УАЗ-220602, автобус, модель, № двигателя ЗМЗ-40210</w:t>
            </w:r>
            <w:r w:rsidRPr="00061A7B">
              <w:rPr>
                <w:lang w:val="en-US"/>
              </w:rPr>
              <w:t>L</w:t>
            </w:r>
            <w:r w:rsidRPr="00061A7B">
              <w:t>, №20037900, шасси (рама) № 37410020138156, идентификационный номер ХТТ 22060220017418, год изготовления 2002, кузов (кабина, прицеп) № 22060020107318,  цвет кузова (кабины, прицепа) белая ночь.</w:t>
            </w:r>
          </w:p>
          <w:p w:rsidR="00DD7E50" w:rsidRDefault="00DD7E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" w:firstLine="25"/>
              <w:jc w:val="both"/>
              <w:rPr>
                <w:color w:val="00000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50" w:rsidRDefault="00DD7E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</w:pPr>
            <w:r w:rsidRPr="0046752E">
              <w:rPr>
                <w:color w:val="000000"/>
              </w:rPr>
              <w:t xml:space="preserve">Постановление администрации </w:t>
            </w:r>
            <w:r>
              <w:rPr>
                <w:color w:val="000000"/>
              </w:rPr>
              <w:t>сельского поселения Новая Рачейка муниципального района Сызранский Самарской области  от 22.04.2016г.</w:t>
            </w:r>
            <w:r w:rsidRPr="00FA30C2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17</w:t>
            </w:r>
            <w:r w:rsidRPr="00534574">
              <w:rPr>
                <w:color w:val="FF0000"/>
              </w:rPr>
              <w:t xml:space="preserve"> </w:t>
            </w:r>
            <w:r w:rsidRPr="0046752E">
              <w:rPr>
                <w:color w:val="000000"/>
              </w:rPr>
              <w:t>«О проведен</w:t>
            </w:r>
            <w:proofErr w:type="gramStart"/>
            <w:r w:rsidRPr="0046752E">
              <w:rPr>
                <w:color w:val="000000"/>
              </w:rPr>
              <w:t>ии ау</w:t>
            </w:r>
            <w:proofErr w:type="gramEnd"/>
            <w:r w:rsidRPr="0046752E">
              <w:rPr>
                <w:color w:val="000000"/>
              </w:rPr>
              <w:t>кциона по продаже муниципального имущества»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50" w:rsidRDefault="00DD7E5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состоялся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50" w:rsidRDefault="00DD7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C78BD" w:rsidRDefault="004C78BD"/>
    <w:sectPr w:rsidR="004C78BD" w:rsidSect="004C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D7E50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9EF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D7E50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7E5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2016-06-01T07:34:00Z</dcterms:created>
  <dcterms:modified xsi:type="dcterms:W3CDTF">2016-06-01T07:36:00Z</dcterms:modified>
</cp:coreProperties>
</file>