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4A0" w:firstRow="1" w:lastRow="0" w:firstColumn="1" w:lastColumn="0" w:noHBand="0" w:noVBand="1"/>
      </w:tblPr>
      <w:tblGrid>
        <w:gridCol w:w="4028"/>
        <w:gridCol w:w="5600"/>
      </w:tblGrid>
      <w:tr w:rsidR="00193195" w:rsidRPr="005D35DF" w:rsidTr="00193195">
        <w:tc>
          <w:tcPr>
            <w:tcW w:w="4028" w:type="dxa"/>
            <w:shd w:val="clear" w:color="auto" w:fill="auto"/>
          </w:tcPr>
          <w:p w:rsidR="00193195" w:rsidRPr="005D35DF" w:rsidRDefault="00193195" w:rsidP="00193195">
            <w:pPr>
              <w:spacing w:line="360" w:lineRule="exact"/>
              <w:jc w:val="center"/>
            </w:pPr>
          </w:p>
        </w:tc>
        <w:tc>
          <w:tcPr>
            <w:tcW w:w="5600" w:type="dxa"/>
            <w:shd w:val="clear" w:color="auto" w:fill="auto"/>
          </w:tcPr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«УТВЕРЖДАЮ»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Заместитель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 xml:space="preserve">полномочного представителя </w:t>
            </w:r>
            <w:r w:rsidR="006D3E5E" w:rsidRPr="006D3E5E">
              <w:br/>
            </w:r>
            <w:r w:rsidRPr="005D35DF">
              <w:t>Президента Российской Федерации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  <w:r w:rsidRPr="005D35DF">
              <w:t>в Приволжском федеральном округе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D733DA" w:rsidP="004F4C93">
            <w:pPr>
              <w:spacing w:line="360" w:lineRule="exact"/>
              <w:jc w:val="center"/>
            </w:pPr>
            <w:r w:rsidRPr="005D35DF">
              <w:t>__________________</w:t>
            </w:r>
            <w:r w:rsidR="00C91B73">
              <w:t>О.А.</w:t>
            </w:r>
            <w:r w:rsidR="00311616">
              <w:t>МАШКОВЦЕВ</w:t>
            </w:r>
          </w:p>
          <w:p w:rsidR="00193195" w:rsidRPr="005D35DF" w:rsidRDefault="00193195" w:rsidP="004F4C93">
            <w:pPr>
              <w:spacing w:line="360" w:lineRule="exact"/>
              <w:jc w:val="center"/>
            </w:pPr>
          </w:p>
          <w:p w:rsidR="00193195" w:rsidRPr="005D35DF" w:rsidRDefault="0005538A" w:rsidP="00105CBA">
            <w:pPr>
              <w:spacing w:line="360" w:lineRule="exact"/>
              <w:jc w:val="center"/>
            </w:pPr>
            <w:r>
              <w:t xml:space="preserve">« 22 »  января  </w:t>
            </w:r>
            <w:r w:rsidR="00D733DA" w:rsidRPr="005D35DF">
              <w:t>20</w:t>
            </w:r>
            <w:r w:rsidR="00105CBA">
              <w:rPr>
                <w:lang w:val="en-US"/>
              </w:rPr>
              <w:t>20</w:t>
            </w:r>
            <w:r w:rsidR="00193195" w:rsidRPr="005D35DF">
              <w:t xml:space="preserve"> г.</w:t>
            </w:r>
          </w:p>
        </w:tc>
      </w:tr>
    </w:tbl>
    <w:p w:rsidR="00193195" w:rsidRPr="005D35DF" w:rsidRDefault="0005538A" w:rsidP="00193195">
      <w:pPr>
        <w:spacing w:line="360" w:lineRule="exac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3329664</wp:posOffset>
                </wp:positionH>
                <wp:positionV relativeFrom="paragraph">
                  <wp:posOffset>13418</wp:posOffset>
                </wp:positionV>
                <wp:extent cx="1900362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.05pt" to="41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E0012A" w:rsidRDefault="00E0012A" w:rsidP="00845F1A">
      <w:pPr>
        <w:spacing w:line="360" w:lineRule="exact"/>
        <w:jc w:val="center"/>
        <w:rPr>
          <w:b/>
        </w:rPr>
      </w:pPr>
    </w:p>
    <w:p w:rsidR="00E0012A" w:rsidRDefault="00E0012A" w:rsidP="00845F1A">
      <w:pPr>
        <w:spacing w:line="360" w:lineRule="exact"/>
        <w:jc w:val="center"/>
        <w:rPr>
          <w:b/>
        </w:rPr>
      </w:pPr>
    </w:p>
    <w:p w:rsidR="00E0012A" w:rsidRDefault="00E0012A" w:rsidP="00845F1A">
      <w:pPr>
        <w:spacing w:line="360" w:lineRule="exact"/>
        <w:jc w:val="center"/>
        <w:rPr>
          <w:b/>
        </w:rPr>
      </w:pPr>
    </w:p>
    <w:p w:rsidR="00193195" w:rsidRPr="005D35DF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ПОЛОЖЕНИЕ</w:t>
      </w:r>
    </w:p>
    <w:p w:rsidR="004066B2" w:rsidRPr="004066B2" w:rsidRDefault="0019319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о</w:t>
      </w:r>
      <w:r w:rsidR="00EF7317">
        <w:rPr>
          <w:b/>
        </w:rPr>
        <w:t>б</w:t>
      </w:r>
      <w:r w:rsidR="00C24295">
        <w:rPr>
          <w:b/>
        </w:rPr>
        <w:t xml:space="preserve"> </w:t>
      </w:r>
      <w:r w:rsidR="00CE6C75" w:rsidRPr="005D35DF">
        <w:rPr>
          <w:b/>
        </w:rPr>
        <w:t>общественно</w:t>
      </w:r>
      <w:r w:rsidR="00EF7317">
        <w:rPr>
          <w:b/>
        </w:rPr>
        <w:t>м</w:t>
      </w:r>
      <w:r w:rsidR="00CE6C75" w:rsidRPr="005D35DF">
        <w:rPr>
          <w:b/>
        </w:rPr>
        <w:t xml:space="preserve"> проект</w:t>
      </w:r>
      <w:r w:rsidR="00EF7317">
        <w:rPr>
          <w:b/>
        </w:rPr>
        <w:t>е</w:t>
      </w:r>
      <w:r w:rsidR="00CE6C75" w:rsidRPr="005D35DF">
        <w:rPr>
          <w:b/>
        </w:rPr>
        <w:t xml:space="preserve"> Приволжского федерального </w:t>
      </w:r>
      <w:r w:rsidR="00402B8B">
        <w:rPr>
          <w:b/>
        </w:rPr>
        <w:t>о</w:t>
      </w:r>
      <w:r w:rsidR="00CE6C75" w:rsidRPr="005D35DF">
        <w:rPr>
          <w:b/>
        </w:rPr>
        <w:t>круга</w:t>
      </w:r>
    </w:p>
    <w:p w:rsidR="00193195" w:rsidRPr="005D35DF" w:rsidRDefault="00CE6C75" w:rsidP="00845F1A">
      <w:pPr>
        <w:spacing w:line="360" w:lineRule="exact"/>
        <w:jc w:val="center"/>
        <w:rPr>
          <w:b/>
        </w:rPr>
      </w:pPr>
      <w:r w:rsidRPr="005D35DF">
        <w:rPr>
          <w:b/>
        </w:rPr>
        <w:t>«Герои Отечества»</w:t>
      </w:r>
    </w:p>
    <w:p w:rsidR="00193195" w:rsidRPr="005D35DF" w:rsidRDefault="00193195" w:rsidP="00845F1A">
      <w:pPr>
        <w:spacing w:line="360" w:lineRule="exact"/>
        <w:ind w:firstLine="697"/>
        <w:jc w:val="both"/>
        <w:rPr>
          <w:u w:val="single"/>
        </w:rPr>
      </w:pPr>
    </w:p>
    <w:p w:rsidR="00096B05" w:rsidRDefault="00096B0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>
        <w:rPr>
          <w:b/>
        </w:rPr>
        <w:t>ОБЩИЕ ПОЛОЖЕНИЯ.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>
        <w:t>В рамках реализации общественного проекта Приволжского федерального округа «Герои Отечества» применяются следующие понятия</w:t>
      </w:r>
      <w:r w:rsidRPr="00096B05">
        <w:t>:</w:t>
      </w:r>
    </w:p>
    <w:p w:rsidR="00096B05" w:rsidRPr="00096B05" w:rsidRDefault="00096B05" w:rsidP="00096B05">
      <w:pPr>
        <w:spacing w:line="360" w:lineRule="exact"/>
        <w:ind w:firstLine="709"/>
        <w:jc w:val="both"/>
      </w:pPr>
      <w:r w:rsidRPr="00AD034B">
        <w:rPr>
          <w:b/>
        </w:rPr>
        <w:t>Защитники Отечества</w:t>
      </w:r>
      <w:r>
        <w:t xml:space="preserve"> – физические лица, награжденные государственными наградами следующих категорий</w:t>
      </w:r>
      <w:r w:rsidRPr="00096B05">
        <w:t>:</w:t>
      </w:r>
    </w:p>
    <w:p w:rsidR="00096B05" w:rsidRDefault="00096B05" w:rsidP="00096B05">
      <w:pPr>
        <w:numPr>
          <w:ilvl w:val="0"/>
          <w:numId w:val="3"/>
        </w:numPr>
        <w:spacing w:line="360" w:lineRule="exact"/>
        <w:jc w:val="both"/>
      </w:pPr>
      <w:r>
        <w:t>Герои Советского Союза</w:t>
      </w:r>
      <w:r w:rsidR="006D1E97">
        <w:t xml:space="preserve"> (награжденные с 1934 года)</w:t>
      </w:r>
      <w:r w:rsidR="006D1E97"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Полные кавалеры ордена </w:t>
      </w:r>
      <w:r w:rsidR="002D3EB9">
        <w:t>«</w:t>
      </w:r>
      <w:r>
        <w:t>Славы</w:t>
      </w:r>
      <w:r w:rsidR="002D3EB9">
        <w:t>»</w:t>
      </w:r>
      <w:r>
        <w:t xml:space="preserve"> (награжденные с 1943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>Герои Российской Федерации (награжденные с 1992 года)</w:t>
      </w:r>
      <w:r w:rsidRPr="006D1E97">
        <w:t>;</w:t>
      </w:r>
    </w:p>
    <w:p w:rsidR="006D1E97" w:rsidRDefault="006D1E97" w:rsidP="00096B05">
      <w:pPr>
        <w:numPr>
          <w:ilvl w:val="0"/>
          <w:numId w:val="3"/>
        </w:numPr>
        <w:spacing w:line="360" w:lineRule="exact"/>
        <w:jc w:val="both"/>
      </w:pPr>
      <w:r>
        <w:t xml:space="preserve">Кавалеры ордена боевого </w:t>
      </w:r>
      <w:r w:rsidR="002D3EB9">
        <w:t>«</w:t>
      </w:r>
      <w:r>
        <w:t>Красного Знамени</w:t>
      </w:r>
      <w:r w:rsidR="002D3EB9">
        <w:t>»</w:t>
      </w:r>
      <w:r>
        <w:t xml:space="preserve"> (</w:t>
      </w:r>
      <w:r w:rsidR="002D3EB9">
        <w:t>награжденные за период с 1979 года (война в Афганистане)</w:t>
      </w:r>
      <w:r w:rsidR="001857E4">
        <w:t>)</w:t>
      </w:r>
      <w:r w:rsidR="002D3EB9" w:rsidRPr="002D3EB9">
        <w:t>;</w:t>
      </w:r>
    </w:p>
    <w:p w:rsidR="002D3EB9" w:rsidRDefault="002D3EB9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«Святого Георгия»</w:t>
      </w:r>
      <w:r w:rsidR="00F06CBB">
        <w:t xml:space="preserve"> (награжденные </w:t>
      </w:r>
      <w:r w:rsidR="00F06CBB" w:rsidRPr="00F06CBB">
        <w:t xml:space="preserve">с </w:t>
      </w:r>
      <w:r w:rsidR="00621224">
        <w:t>2000 года</w:t>
      </w:r>
      <w:r w:rsidR="00F06CBB" w:rsidRPr="00F06CBB">
        <w:t>);</w:t>
      </w:r>
    </w:p>
    <w:p w:rsidR="00621224" w:rsidRDefault="00621224" w:rsidP="00F06CBB">
      <w:pPr>
        <w:numPr>
          <w:ilvl w:val="0"/>
          <w:numId w:val="3"/>
        </w:numPr>
        <w:spacing w:line="360" w:lineRule="exact"/>
        <w:jc w:val="both"/>
      </w:pPr>
      <w:r>
        <w:t>Кавалеры ордена «За заслуги перед Отечеством» с мечами (награжденные с 1994 года)</w:t>
      </w:r>
      <w:r w:rsidR="001857E4">
        <w:t>.</w:t>
      </w:r>
    </w:p>
    <w:p w:rsidR="001857E4" w:rsidRDefault="003558D8" w:rsidP="003558D8">
      <w:pPr>
        <w:spacing w:line="360" w:lineRule="exact"/>
        <w:ind w:firstLine="709"/>
        <w:jc w:val="both"/>
      </w:pPr>
      <w:proofErr w:type="gramStart"/>
      <w:r w:rsidRPr="00AD034B">
        <w:rPr>
          <w:b/>
        </w:rPr>
        <w:t>Родственники</w:t>
      </w:r>
      <w:r w:rsidR="00EB138C" w:rsidRPr="00EB138C">
        <w:t xml:space="preserve"> </w:t>
      </w:r>
      <w:r>
        <w:t xml:space="preserve">– </w:t>
      </w:r>
      <w:r w:rsidR="00EB138C">
        <w:t xml:space="preserve">мать, отец, вдова, вдовец, сын, дочь погибших (умерших) </w:t>
      </w:r>
      <w:r>
        <w:t xml:space="preserve">защитников Отечества, </w:t>
      </w:r>
      <w:r w:rsidR="00EB138C" w:rsidRPr="00EB138C">
        <w:t>военнослужащих и сотрудников правоохранительных органов, погибших при исполнении воинского и служебного долга</w:t>
      </w:r>
      <w:r w:rsidR="009B4412">
        <w:t>.</w:t>
      </w:r>
      <w:proofErr w:type="gramEnd"/>
    </w:p>
    <w:p w:rsidR="00E0012A" w:rsidRPr="006D1E97" w:rsidRDefault="00E0012A" w:rsidP="00EB138C">
      <w:pPr>
        <w:spacing w:line="360" w:lineRule="exact"/>
        <w:ind w:left="1069"/>
        <w:jc w:val="both"/>
      </w:pPr>
    </w:p>
    <w:p w:rsidR="00193195" w:rsidRPr="004F4C93" w:rsidRDefault="00193195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>ЦЕЛИ И ЗАДАЧИ.</w:t>
      </w:r>
    </w:p>
    <w:p w:rsidR="00CE6C75" w:rsidRPr="005D35DF" w:rsidRDefault="00CE6C75" w:rsidP="00845F1A">
      <w:pPr>
        <w:spacing w:line="360" w:lineRule="exact"/>
        <w:ind w:firstLine="700"/>
        <w:jc w:val="both"/>
      </w:pPr>
      <w:r w:rsidRPr="005D35DF">
        <w:t>Проект Приволжского федерального округа «Герои Отечества»</w:t>
      </w:r>
      <w:r w:rsidR="00193195" w:rsidRPr="005D35DF">
        <w:t xml:space="preserve"> проводится в целях</w:t>
      </w:r>
      <w:r w:rsidRPr="005D35DF">
        <w:t xml:space="preserve"> организации системной работы по поддержке </w:t>
      </w:r>
      <w:r w:rsidRPr="005D35DF">
        <w:lastRenderedPageBreak/>
        <w:t xml:space="preserve">различных категорий </w:t>
      </w:r>
      <w:r w:rsidR="00EF0392" w:rsidRPr="005D35DF">
        <w:t>защитников</w:t>
      </w:r>
      <w:r w:rsidRPr="005D35DF">
        <w:t xml:space="preserve"> Отечества, участников героических событий, а также по увековечению памяти военнослужащих </w:t>
      </w:r>
      <w:r w:rsidR="00EB138C">
        <w:br/>
      </w:r>
      <w:r w:rsidRPr="005D35DF">
        <w:t xml:space="preserve">и представителей правоохранительных органов, погибших при исполнении </w:t>
      </w:r>
      <w:r w:rsidR="00033413" w:rsidRPr="005D35DF">
        <w:t>во</w:t>
      </w:r>
      <w:r w:rsidR="003D31A5">
        <w:t>инского</w:t>
      </w:r>
      <w:r w:rsidR="00033413" w:rsidRPr="005D35DF">
        <w:t xml:space="preserve"> и служебного </w:t>
      </w:r>
      <w:r w:rsidRPr="005D35DF">
        <w:t>долга.</w:t>
      </w:r>
      <w:r w:rsidR="00E81459" w:rsidRPr="005D35DF">
        <w:t xml:space="preserve"> </w:t>
      </w:r>
    </w:p>
    <w:p w:rsidR="00B04EEE" w:rsidRPr="007018D2" w:rsidRDefault="00B04EEE" w:rsidP="00845F1A">
      <w:pPr>
        <w:spacing w:line="360" w:lineRule="exact"/>
        <w:ind w:firstLine="700"/>
        <w:jc w:val="both"/>
        <w:rPr>
          <w:u w:val="single"/>
        </w:rPr>
      </w:pPr>
      <w:r w:rsidRPr="007018D2">
        <w:rPr>
          <w:u w:val="single"/>
        </w:rPr>
        <w:t>Задачи: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7018D2">
        <w:t xml:space="preserve">- </w:t>
      </w:r>
      <w:r w:rsidR="006D3E5E" w:rsidRPr="007018D2">
        <w:t>организация</w:t>
      </w:r>
      <w:r w:rsidRPr="007018D2">
        <w:t xml:space="preserve"> системного подхода к сохранению памяти защитников Отечества;</w:t>
      </w:r>
    </w:p>
    <w:p w:rsidR="0083313C" w:rsidRPr="005D35DF" w:rsidRDefault="0083313C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="00701D98" w:rsidRPr="005D35DF">
        <w:t>контроль выполнения</w:t>
      </w:r>
      <w:r w:rsidRPr="005D35DF">
        <w:t xml:space="preserve"> законодательства </w:t>
      </w:r>
      <w:r w:rsidR="00701D98" w:rsidRPr="005D35DF">
        <w:t>в части увековечения памяти защитников Отечества</w:t>
      </w:r>
      <w:r w:rsidR="00B66C3A" w:rsidRPr="00B66C3A">
        <w:t xml:space="preserve"> </w:t>
      </w:r>
      <w:r w:rsidR="00322801">
        <w:t>(</w:t>
      </w:r>
      <w:r w:rsidR="00B66C3A" w:rsidRPr="00B66C3A">
        <w:t>Федеральн</w:t>
      </w:r>
      <w:r w:rsidR="00322801">
        <w:t>ый</w:t>
      </w:r>
      <w:r w:rsidR="00B66C3A" w:rsidRPr="00B66C3A">
        <w:t xml:space="preserve"> Закон Российской Федерации от 14.01.1993 №4292-1 «Об увековечении памяти погибших при защите Отечества»</w:t>
      </w:r>
      <w:r w:rsidR="00322801">
        <w:t>)</w:t>
      </w:r>
      <w:r w:rsidR="00701D98" w:rsidRPr="005D35DF">
        <w:t>;</w:t>
      </w:r>
    </w:p>
    <w:p w:rsidR="00701D98" w:rsidRPr="00D85BBC" w:rsidRDefault="00701D98" w:rsidP="00845F1A">
      <w:pPr>
        <w:spacing w:line="360" w:lineRule="exact"/>
        <w:ind w:firstLine="700"/>
        <w:jc w:val="both"/>
      </w:pPr>
      <w:r w:rsidRPr="005D35DF">
        <w:t>-</w:t>
      </w:r>
      <w:r w:rsidR="005D35DF" w:rsidRPr="005D35DF">
        <w:rPr>
          <w:lang w:val="en-US"/>
        </w:rPr>
        <w:t> </w:t>
      </w:r>
      <w:r w:rsidRPr="005D35DF">
        <w:t xml:space="preserve">создание социальных условий для </w:t>
      </w:r>
      <w:r w:rsidR="00EF0392" w:rsidRPr="005D35DF">
        <w:t>защитников</w:t>
      </w:r>
      <w:r w:rsidRPr="005D35DF">
        <w:t xml:space="preserve"> Отечества, участников героических событий и родственников военнослужащих и сотрудников правоохранительных органов, погибших при исполнении </w:t>
      </w:r>
      <w:r w:rsidR="003D31A5">
        <w:t>воинского</w:t>
      </w:r>
      <w:r w:rsidR="00033413" w:rsidRPr="005D35DF">
        <w:t xml:space="preserve"> и служебного </w:t>
      </w:r>
      <w:r w:rsidRPr="005D35DF">
        <w:t>долга;</w:t>
      </w:r>
    </w:p>
    <w:p w:rsidR="00E81459" w:rsidRPr="00D85BBC" w:rsidRDefault="00440ACE" w:rsidP="00440ACE">
      <w:pPr>
        <w:spacing w:line="360" w:lineRule="exact"/>
        <w:ind w:firstLine="700"/>
        <w:jc w:val="both"/>
        <w:rPr>
          <w:spacing w:val="5"/>
        </w:rPr>
      </w:pPr>
      <w:r w:rsidRPr="00440ACE">
        <w:t>-</w:t>
      </w:r>
      <w:r>
        <w:rPr>
          <w:lang w:val="en-US"/>
        </w:rPr>
        <w:t> </w:t>
      </w:r>
      <w:r w:rsidR="00E81459" w:rsidRPr="00440ACE">
        <w:t xml:space="preserve">организация воспитательной и патриотической работы </w:t>
      </w:r>
      <w:r w:rsidR="00DB110A" w:rsidRPr="00440ACE">
        <w:br/>
      </w:r>
      <w:r w:rsidR="00E81459" w:rsidRPr="005D35DF">
        <w:rPr>
          <w:spacing w:val="5"/>
        </w:rPr>
        <w:t>с молодежью</w:t>
      </w:r>
      <w:r w:rsidR="00F263A8">
        <w:rPr>
          <w:spacing w:val="5"/>
        </w:rPr>
        <w:t>, в том числе</w:t>
      </w:r>
      <w:r w:rsidR="00E81459" w:rsidRPr="005D35DF">
        <w:rPr>
          <w:spacing w:val="5"/>
        </w:rPr>
        <w:t xml:space="preserve"> на примерах подвигов защитников Отечества;</w:t>
      </w:r>
    </w:p>
    <w:p w:rsidR="00B04EEE" w:rsidRPr="0035772A" w:rsidRDefault="00440ACE" w:rsidP="00440ACE">
      <w:pPr>
        <w:spacing w:line="360" w:lineRule="exact"/>
        <w:ind w:firstLine="700"/>
        <w:jc w:val="both"/>
        <w:rPr>
          <w:spacing w:val="5"/>
        </w:rPr>
      </w:pPr>
      <w:r w:rsidRPr="00440ACE">
        <w:rPr>
          <w:spacing w:val="5"/>
        </w:rPr>
        <w:t>-</w:t>
      </w:r>
      <w:r>
        <w:rPr>
          <w:spacing w:val="5"/>
          <w:lang w:val="en-US"/>
        </w:rPr>
        <w:t> </w:t>
      </w:r>
      <w:r w:rsidR="00B04EEE" w:rsidRPr="005D35DF">
        <w:rPr>
          <w:spacing w:val="5"/>
        </w:rPr>
        <w:t>формирование патриотических ценностей в молодежной среде,</w:t>
      </w:r>
      <w:r w:rsidR="00B04EEE" w:rsidRPr="005D35DF">
        <w:rPr>
          <w:spacing w:val="5"/>
        </w:rPr>
        <w:br/>
        <w:t>создание условий для включения учащейся молодежи в патриотическую</w:t>
      </w:r>
      <w:r w:rsidR="00B04EEE" w:rsidRPr="005D35DF">
        <w:rPr>
          <w:spacing w:val="5"/>
        </w:rPr>
        <w:br/>
        <w:t>работ</w:t>
      </w:r>
      <w:r w:rsidR="00701D98" w:rsidRPr="005D35DF">
        <w:rPr>
          <w:spacing w:val="5"/>
        </w:rPr>
        <w:t>у.</w:t>
      </w:r>
    </w:p>
    <w:p w:rsidR="006E17FD" w:rsidRPr="0035772A" w:rsidRDefault="006E17FD" w:rsidP="00440ACE">
      <w:pPr>
        <w:spacing w:line="360" w:lineRule="exact"/>
        <w:ind w:firstLine="700"/>
        <w:jc w:val="both"/>
        <w:rPr>
          <w:spacing w:val="5"/>
        </w:rPr>
      </w:pPr>
    </w:p>
    <w:p w:rsidR="00193195" w:rsidRPr="004F4C93" w:rsidRDefault="005D35DF" w:rsidP="00845F1A">
      <w:pPr>
        <w:numPr>
          <w:ilvl w:val="0"/>
          <w:numId w:val="1"/>
        </w:numPr>
        <w:spacing w:line="360" w:lineRule="exact"/>
        <w:jc w:val="both"/>
        <w:rPr>
          <w:b/>
        </w:rPr>
      </w:pPr>
      <w:r w:rsidRPr="004F4C93">
        <w:rPr>
          <w:b/>
        </w:rPr>
        <w:t xml:space="preserve">УЧРЕДИТЕЛИ И </w:t>
      </w:r>
      <w:r w:rsidR="00193195" w:rsidRPr="004F4C93">
        <w:rPr>
          <w:b/>
        </w:rPr>
        <w:t>ОРГАНИЗАТОРЫ.</w:t>
      </w:r>
    </w:p>
    <w:p w:rsidR="00695D71" w:rsidRPr="005D35DF" w:rsidRDefault="00695D71" w:rsidP="00845F1A">
      <w:pPr>
        <w:spacing w:line="360" w:lineRule="exact"/>
        <w:ind w:firstLine="697"/>
        <w:jc w:val="both"/>
      </w:pPr>
      <w:r w:rsidRPr="005D35DF">
        <w:t>Учре</w:t>
      </w:r>
      <w:r w:rsidR="00A320F1" w:rsidRPr="005D35DF">
        <w:t xml:space="preserve">дителем </w:t>
      </w:r>
      <w:r w:rsidR="006C7937" w:rsidRPr="005D35DF">
        <w:t>проекта</w:t>
      </w:r>
      <w:r w:rsidRPr="005D35DF">
        <w:t xml:space="preserve"> выступает аппарат полномочного представителя Президента Российской Федерации в Приволжском федеральном округе.</w:t>
      </w:r>
    </w:p>
    <w:p w:rsidR="00193195" w:rsidRPr="005D35DF" w:rsidRDefault="00695D71" w:rsidP="00845F1A">
      <w:pPr>
        <w:spacing w:line="360" w:lineRule="exact"/>
        <w:ind w:firstLine="697"/>
        <w:jc w:val="both"/>
      </w:pPr>
      <w:r w:rsidRPr="005D35DF">
        <w:t xml:space="preserve">Организаторами </w:t>
      </w:r>
      <w:r w:rsidR="00DF76D4" w:rsidRPr="005D35DF">
        <w:t xml:space="preserve">проекта </w:t>
      </w:r>
      <w:r w:rsidRPr="005D35DF">
        <w:t>выступают</w:t>
      </w:r>
      <w:r w:rsidR="00193195" w:rsidRPr="005D35DF">
        <w:t xml:space="preserve"> аппарат полномочного представителя Президента Российской Федерации в Приволжском федеральном </w:t>
      </w:r>
      <w:r w:rsidR="00FF11D7" w:rsidRPr="005D35DF">
        <w:t xml:space="preserve">округе, </w:t>
      </w:r>
      <w:r w:rsidR="006C7937" w:rsidRPr="005D35DF">
        <w:t>органы государственной власти регионов Российской Федерации, расположенны</w:t>
      </w:r>
      <w:r w:rsidR="00072B49">
        <w:t>х</w:t>
      </w:r>
      <w:r w:rsidR="006C7937" w:rsidRPr="005D35DF">
        <w:t xml:space="preserve"> в пределах Приволжского федерального округа, </w:t>
      </w:r>
      <w:r w:rsidR="00A012F3">
        <w:t>НКО «</w:t>
      </w:r>
      <w:r w:rsidR="00FF11D7" w:rsidRPr="005D35DF">
        <w:t>Фонд содействия развитию институтов гражд</w:t>
      </w:r>
      <w:r w:rsidR="006C7937" w:rsidRPr="005D35DF">
        <w:t>анского общества</w:t>
      </w:r>
      <w:r w:rsidR="00A012F3">
        <w:t xml:space="preserve"> </w:t>
      </w:r>
      <w:r w:rsidR="006C7937" w:rsidRPr="005D35DF">
        <w:t>в ПФО</w:t>
      </w:r>
      <w:r w:rsidR="00A012F3">
        <w:t>»</w:t>
      </w:r>
      <w:r w:rsidR="00193195" w:rsidRPr="005D35DF">
        <w:t xml:space="preserve">. </w:t>
      </w:r>
    </w:p>
    <w:p w:rsidR="00193195" w:rsidRPr="007018D2" w:rsidRDefault="00193195" w:rsidP="00845F1A">
      <w:pPr>
        <w:spacing w:line="360" w:lineRule="exact"/>
        <w:ind w:firstLine="697"/>
        <w:jc w:val="both"/>
        <w:rPr>
          <w:strike/>
        </w:rPr>
      </w:pPr>
      <w:r w:rsidRPr="005D35DF">
        <w:t xml:space="preserve">В </w:t>
      </w:r>
      <w:r w:rsidR="00DF76D4" w:rsidRPr="005D35DF">
        <w:t>регионах</w:t>
      </w:r>
      <w:r w:rsidRPr="005D35DF">
        <w:t xml:space="preserve"> округа координация осуществляется </w:t>
      </w:r>
      <w:r w:rsidR="00A17A18" w:rsidRPr="007018D2">
        <w:t>региональными организационными комитетами по патриотическому воспитанию граждан Российской Федерации</w:t>
      </w:r>
      <w:r w:rsidR="007018D2" w:rsidRPr="007018D2">
        <w:t xml:space="preserve">. </w:t>
      </w:r>
    </w:p>
    <w:p w:rsidR="001E31B9" w:rsidRPr="0035772A" w:rsidRDefault="006C7937" w:rsidP="00845F1A">
      <w:pPr>
        <w:tabs>
          <w:tab w:val="num" w:pos="0"/>
        </w:tabs>
        <w:spacing w:line="360" w:lineRule="exact"/>
        <w:ind w:firstLine="720"/>
        <w:jc w:val="both"/>
      </w:pPr>
      <w:r w:rsidRPr="005D35DF">
        <w:t>В</w:t>
      </w:r>
      <w:r w:rsidR="00FF11D7" w:rsidRPr="005D35DF">
        <w:t xml:space="preserve"> целях непосредственной подготовки и</w:t>
      </w:r>
      <w:r w:rsidR="001E31B9" w:rsidRPr="005D35DF">
        <w:t xml:space="preserve"> проведения финального этапа мероприятия</w:t>
      </w:r>
      <w:r w:rsidR="006D3E5E">
        <w:t xml:space="preserve"> в рамках </w:t>
      </w:r>
      <w:r w:rsidRPr="005D35DF">
        <w:t xml:space="preserve">Дня </w:t>
      </w:r>
      <w:r w:rsidR="006D3E5E">
        <w:t>Героев Отечества</w:t>
      </w:r>
      <w:r w:rsidRPr="005D35DF">
        <w:t xml:space="preserve"> формируется</w:t>
      </w:r>
      <w:r w:rsidR="00EF0392" w:rsidRPr="005D35DF">
        <w:t xml:space="preserve"> </w:t>
      </w:r>
      <w:r w:rsidR="001E31B9" w:rsidRPr="005D35DF">
        <w:t>О</w:t>
      </w:r>
      <w:r w:rsidRPr="005D35DF">
        <w:t>ргкомитет в регионе</w:t>
      </w:r>
      <w:r w:rsidR="00402B8B">
        <w:t xml:space="preserve"> округа</w:t>
      </w:r>
      <w:r w:rsidRPr="005D35DF">
        <w:t xml:space="preserve">, принимающем </w:t>
      </w:r>
      <w:r w:rsidR="00326A7B">
        <w:t>окружной</w:t>
      </w:r>
      <w:r w:rsidRPr="005D35DF">
        <w:t xml:space="preserve"> этап.</w:t>
      </w:r>
      <w:r w:rsidR="001E31B9" w:rsidRPr="005D35DF">
        <w:t xml:space="preserve"> </w:t>
      </w:r>
    </w:p>
    <w:p w:rsidR="006E17FD" w:rsidRPr="0035772A" w:rsidRDefault="006E17FD" w:rsidP="00845F1A">
      <w:pPr>
        <w:tabs>
          <w:tab w:val="num" w:pos="0"/>
        </w:tabs>
        <w:spacing w:line="360" w:lineRule="exact"/>
        <w:ind w:firstLine="720"/>
        <w:jc w:val="both"/>
      </w:pPr>
    </w:p>
    <w:p w:rsidR="006E17FD" w:rsidRPr="0035772A" w:rsidRDefault="006E17FD" w:rsidP="00845F1A">
      <w:pPr>
        <w:tabs>
          <w:tab w:val="num" w:pos="0"/>
        </w:tabs>
        <w:spacing w:line="360" w:lineRule="exact"/>
        <w:ind w:firstLine="720"/>
        <w:jc w:val="both"/>
      </w:pPr>
    </w:p>
    <w:p w:rsidR="00193195" w:rsidRPr="004F4C93" w:rsidRDefault="006E17FD" w:rsidP="006E17FD">
      <w:pPr>
        <w:spacing w:line="360" w:lineRule="exact"/>
        <w:ind w:left="697"/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Pr="006E17FD">
        <w:rPr>
          <w:b/>
        </w:rPr>
        <w:t xml:space="preserve">. </w:t>
      </w:r>
      <w:r w:rsidR="00193195" w:rsidRPr="004F4C93">
        <w:rPr>
          <w:b/>
        </w:rPr>
        <w:t>МЕСТО И СРОКИ ПРОВЕДЕНИЯ</w:t>
      </w:r>
      <w:r w:rsidR="000A4B55" w:rsidRPr="004F4C93">
        <w:rPr>
          <w:b/>
        </w:rPr>
        <w:t xml:space="preserve"> ОКРУЖНОГО ЭТАПА</w:t>
      </w:r>
      <w:r w:rsidR="00193195" w:rsidRPr="004F4C93">
        <w:rPr>
          <w:b/>
        </w:rPr>
        <w:t>.</w:t>
      </w:r>
    </w:p>
    <w:p w:rsidR="00193195" w:rsidRPr="0035772A" w:rsidRDefault="000A4B55" w:rsidP="00845F1A">
      <w:pPr>
        <w:spacing w:line="360" w:lineRule="exact"/>
        <w:ind w:firstLine="697"/>
        <w:jc w:val="both"/>
      </w:pPr>
      <w:r w:rsidRPr="005D35DF">
        <w:t>Окружной этап</w:t>
      </w:r>
      <w:r w:rsidR="00EF7317">
        <w:t xml:space="preserve"> проводится </w:t>
      </w:r>
      <w:r w:rsidR="005D35DF" w:rsidRPr="005D35DF">
        <w:t>ежегодно</w:t>
      </w:r>
      <w:r w:rsidR="00EF7317">
        <w:t xml:space="preserve"> с подведением ито</w:t>
      </w:r>
      <w:r w:rsidR="006D3E5E">
        <w:t>гов в рамках празднования Дня Г</w:t>
      </w:r>
      <w:r w:rsidR="00EF7317">
        <w:t>ероев Отечес</w:t>
      </w:r>
      <w:r w:rsidR="006D3E5E">
        <w:t>тва</w:t>
      </w:r>
      <w:r w:rsidR="005D35DF" w:rsidRPr="005D35DF">
        <w:t xml:space="preserve"> </w:t>
      </w:r>
      <w:r w:rsidR="00896738" w:rsidRPr="00896738">
        <w:t>9</w:t>
      </w:r>
      <w:r w:rsidR="005D35DF" w:rsidRPr="005D35DF">
        <w:t xml:space="preserve"> декабря </w:t>
      </w:r>
      <w:r w:rsidR="005D58DE">
        <w:t xml:space="preserve">в одном из регионов </w:t>
      </w:r>
      <w:r w:rsidR="003063FB">
        <w:t>Приволжского федерального округа</w:t>
      </w:r>
      <w:r w:rsidR="005D58DE">
        <w:t xml:space="preserve"> </w:t>
      </w:r>
      <w:r w:rsidR="005D35DF" w:rsidRPr="005D35DF">
        <w:t xml:space="preserve">(место проведения определяется </w:t>
      </w:r>
      <w:r w:rsidR="00D5432A">
        <w:t xml:space="preserve">на основе </w:t>
      </w:r>
      <w:r w:rsidR="009E558C">
        <w:t xml:space="preserve">принципа </w:t>
      </w:r>
      <w:r w:rsidR="00D5432A">
        <w:t>ротации регионов</w:t>
      </w:r>
      <w:r w:rsidR="005D35DF" w:rsidRPr="005D35DF">
        <w:t>)</w:t>
      </w:r>
      <w:r w:rsidR="005D58DE">
        <w:t>.</w:t>
      </w:r>
    </w:p>
    <w:p w:rsidR="006E17FD" w:rsidRPr="0035772A" w:rsidRDefault="006E17FD" w:rsidP="00845F1A">
      <w:pPr>
        <w:spacing w:line="360" w:lineRule="exact"/>
        <w:ind w:firstLine="697"/>
        <w:jc w:val="both"/>
      </w:pPr>
    </w:p>
    <w:p w:rsidR="00193195" w:rsidRPr="00724343" w:rsidRDefault="00193195" w:rsidP="006E17FD">
      <w:pPr>
        <w:spacing w:line="360" w:lineRule="exact"/>
        <w:ind w:left="709"/>
        <w:rPr>
          <w:b/>
        </w:rPr>
      </w:pPr>
      <w:r w:rsidRPr="00724343">
        <w:rPr>
          <w:b/>
        </w:rPr>
        <w:t xml:space="preserve"> </w:t>
      </w:r>
      <w:proofErr w:type="gramStart"/>
      <w:r w:rsidR="006E17FD">
        <w:rPr>
          <w:b/>
          <w:lang w:val="en-US"/>
        </w:rPr>
        <w:t>V</w:t>
      </w:r>
      <w:r w:rsidR="006E17FD" w:rsidRPr="006E17FD">
        <w:rPr>
          <w:b/>
        </w:rPr>
        <w:t xml:space="preserve">. </w:t>
      </w:r>
      <w:r w:rsidRPr="00724343">
        <w:rPr>
          <w:b/>
        </w:rPr>
        <w:t>УЧАСТНИКИ.</w:t>
      </w:r>
      <w:proofErr w:type="gramEnd"/>
    </w:p>
    <w:p w:rsidR="00193195" w:rsidRDefault="00193195" w:rsidP="00845F1A">
      <w:pPr>
        <w:spacing w:line="360" w:lineRule="exact"/>
        <w:ind w:firstLine="697"/>
        <w:jc w:val="both"/>
      </w:pPr>
      <w:proofErr w:type="gramStart"/>
      <w:r w:rsidRPr="005D35DF">
        <w:t xml:space="preserve">В </w:t>
      </w:r>
      <w:r w:rsidR="00631B62" w:rsidRPr="005D35DF">
        <w:t xml:space="preserve">проекте участвуют субъекты </w:t>
      </w:r>
      <w:r w:rsidR="00033413" w:rsidRPr="005D35DF">
        <w:t xml:space="preserve">Российской </w:t>
      </w:r>
      <w:r w:rsidR="00631B62" w:rsidRPr="005D35DF">
        <w:t xml:space="preserve">Федерации, расположенные в пределах Приволжского федерального округа, в лице региональных органов исполнительной власти, координирующих работу </w:t>
      </w:r>
      <w:r w:rsidR="00554C20">
        <w:t xml:space="preserve">по патриотическому воспитанию граждан Российской Федерации, а также </w:t>
      </w:r>
      <w:r w:rsidR="00631B62" w:rsidRPr="005D35DF">
        <w:t xml:space="preserve">по поддержке </w:t>
      </w:r>
      <w:r w:rsidR="00EF0392" w:rsidRPr="005D35DF">
        <w:t>защитников</w:t>
      </w:r>
      <w:r w:rsidR="00631B62" w:rsidRPr="005D35DF">
        <w:t xml:space="preserve"> Отечества, </w:t>
      </w:r>
      <w:r w:rsidR="00554C20">
        <w:t xml:space="preserve">участников героических событий и </w:t>
      </w:r>
      <w:r w:rsidR="005D35DF" w:rsidRPr="005D35DF">
        <w:t xml:space="preserve"> </w:t>
      </w:r>
      <w:r w:rsidR="00631B62" w:rsidRPr="005D35DF">
        <w:t>увековечени</w:t>
      </w:r>
      <w:r w:rsidR="005D35DF" w:rsidRPr="005D35DF">
        <w:t>ю</w:t>
      </w:r>
      <w:r w:rsidR="00631B62" w:rsidRPr="005D35DF">
        <w:t xml:space="preserve"> памяти погибших </w:t>
      </w:r>
      <w:r w:rsidR="005D35DF" w:rsidRPr="005D35DF">
        <w:t xml:space="preserve">(умерших) </w:t>
      </w:r>
      <w:r w:rsidR="00631B62" w:rsidRPr="005D35DF">
        <w:t>защитников Отечества</w:t>
      </w:r>
      <w:r w:rsidRPr="005D35DF">
        <w:t xml:space="preserve">. </w:t>
      </w:r>
      <w:proofErr w:type="gramEnd"/>
    </w:p>
    <w:p w:rsidR="00B66C3A" w:rsidRDefault="00B66C3A" w:rsidP="00845F1A">
      <w:pPr>
        <w:spacing w:line="360" w:lineRule="exact"/>
        <w:ind w:firstLine="697"/>
        <w:jc w:val="both"/>
      </w:pPr>
      <w:r>
        <w:t>В отдельн</w:t>
      </w:r>
      <w:r w:rsidR="00326A7B">
        <w:t>ых</w:t>
      </w:r>
      <w:r>
        <w:t xml:space="preserve"> номинаци</w:t>
      </w:r>
      <w:r w:rsidR="00326A7B">
        <w:t>ях</w:t>
      </w:r>
      <w:r>
        <w:t xml:space="preserve"> участвуют </w:t>
      </w:r>
      <w:r w:rsidRPr="00B66C3A">
        <w:t>музе</w:t>
      </w:r>
      <w:r>
        <w:t>и</w:t>
      </w:r>
      <w:r w:rsidRPr="00B66C3A">
        <w:t xml:space="preserve"> общеобразовательных организаций и организаций среднего профессионального образования</w:t>
      </w:r>
      <w:r w:rsidR="00326A7B">
        <w:t xml:space="preserve"> (далее – музеи) и военно-патриотические клубы (далее - ВПК) </w:t>
      </w:r>
      <w:r w:rsidR="005D58DE">
        <w:t xml:space="preserve">регионов </w:t>
      </w:r>
      <w:r w:rsidR="003063FB">
        <w:t>Приволжского федерального округа</w:t>
      </w:r>
      <w:r>
        <w:t>.</w:t>
      </w:r>
    </w:p>
    <w:p w:rsidR="00D00D77" w:rsidRPr="0035772A" w:rsidRDefault="00616F4B" w:rsidP="00845F1A">
      <w:pPr>
        <w:spacing w:line="360" w:lineRule="exact"/>
        <w:ind w:firstLine="697"/>
        <w:jc w:val="both"/>
      </w:pPr>
      <w:r>
        <w:t xml:space="preserve">В целях обеспечения возможности участия более широкого круга музеев </w:t>
      </w:r>
      <w:r w:rsidR="00326A7B">
        <w:t xml:space="preserve">и ВПК </w:t>
      </w:r>
      <w:r w:rsidRPr="00616F4B">
        <w:t xml:space="preserve">регионов </w:t>
      </w:r>
      <w:r w:rsidR="003063FB">
        <w:t>Приволжского федерального округа</w:t>
      </w:r>
      <w:r>
        <w:t xml:space="preserve"> и их поддержки на окружном уровне, заявки музеев</w:t>
      </w:r>
      <w:r w:rsidR="00326A7B">
        <w:t xml:space="preserve"> и ВПК</w:t>
      </w:r>
      <w:r>
        <w:t xml:space="preserve">, занявших призовые места по итогам окружного конкурсного отбора </w:t>
      </w:r>
      <w:r w:rsidR="00F263A8">
        <w:t>предыдущего календарного</w:t>
      </w:r>
      <w:r>
        <w:t xml:space="preserve"> года, не принимаются к рассмотрению в рамках окружного этапа конкурсного отбора </w:t>
      </w:r>
      <w:r w:rsidR="00F263A8">
        <w:t xml:space="preserve">текущего календарного </w:t>
      </w:r>
      <w:r>
        <w:t>года.</w:t>
      </w:r>
    </w:p>
    <w:p w:rsidR="006E17FD" w:rsidRPr="0035772A" w:rsidRDefault="006E17FD" w:rsidP="00845F1A">
      <w:pPr>
        <w:spacing w:line="360" w:lineRule="exact"/>
        <w:ind w:firstLine="697"/>
        <w:jc w:val="both"/>
      </w:pPr>
    </w:p>
    <w:p w:rsidR="00193195" w:rsidRDefault="00724343" w:rsidP="006E17FD">
      <w:pPr>
        <w:spacing w:line="360" w:lineRule="exact"/>
        <w:ind w:left="709"/>
        <w:rPr>
          <w:b/>
        </w:rPr>
      </w:pPr>
      <w:r>
        <w:rPr>
          <w:b/>
          <w:lang w:val="en-US"/>
        </w:rPr>
        <w:t>V</w:t>
      </w:r>
      <w:r w:rsidR="00EB138C">
        <w:rPr>
          <w:b/>
          <w:lang w:val="en-US"/>
        </w:rPr>
        <w:t>I</w:t>
      </w:r>
      <w:r>
        <w:rPr>
          <w:b/>
        </w:rPr>
        <w:t xml:space="preserve">. </w:t>
      </w:r>
      <w:r w:rsidR="00F675E1" w:rsidRPr="004F4C93">
        <w:rPr>
          <w:b/>
        </w:rPr>
        <w:t>СОДЕРЖАНИЕ ПРОЕКТА</w:t>
      </w:r>
      <w:r w:rsidR="00182512">
        <w:rPr>
          <w:b/>
        </w:rPr>
        <w:t xml:space="preserve"> И МЕХАНИЗМ РЕАЛИЗАЦИИ</w:t>
      </w:r>
      <w:r w:rsidR="00193195" w:rsidRPr="004F4C93">
        <w:rPr>
          <w:b/>
        </w:rPr>
        <w:t>.</w:t>
      </w:r>
    </w:p>
    <w:p w:rsidR="00D5432A" w:rsidRPr="007A6DEF" w:rsidRDefault="00D5432A" w:rsidP="00845F1A">
      <w:pPr>
        <w:spacing w:line="360" w:lineRule="exact"/>
        <w:ind w:firstLine="697"/>
        <w:jc w:val="both"/>
      </w:pPr>
      <w:r>
        <w:t xml:space="preserve">В рамках проекта «Герои Отечества» реализуются </w:t>
      </w:r>
      <w:r w:rsidR="00326A7B">
        <w:t>3</w:t>
      </w:r>
      <w:r>
        <w:t xml:space="preserve"> номинации</w:t>
      </w:r>
      <w:r w:rsidRPr="007A6DEF">
        <w:t>:</w:t>
      </w:r>
    </w:p>
    <w:p w:rsidR="00D5432A" w:rsidRDefault="00D5432A" w:rsidP="00845F1A">
      <w:pPr>
        <w:spacing w:line="360" w:lineRule="exact"/>
        <w:ind w:firstLine="697"/>
        <w:jc w:val="both"/>
      </w:pPr>
      <w:r>
        <w:t>1. </w:t>
      </w:r>
      <w:r w:rsidRPr="005D35DF">
        <w:t xml:space="preserve">Лучшие регионы определяются </w:t>
      </w:r>
      <w:r>
        <w:t>в</w:t>
      </w:r>
      <w:r w:rsidR="000F308E">
        <w:t xml:space="preserve"> </w:t>
      </w:r>
      <w:r w:rsidRPr="005D35DF">
        <w:t>номинаци</w:t>
      </w:r>
      <w:r>
        <w:t>и</w:t>
      </w:r>
      <w:r w:rsidRPr="005D35DF">
        <w:t xml:space="preserve"> </w:t>
      </w:r>
      <w:r w:rsidRPr="005D35DF">
        <w:br/>
      </w:r>
      <w:r w:rsidRPr="007018D2">
        <w:t xml:space="preserve">«Наиболее полное выполнение законодательства </w:t>
      </w:r>
      <w:r w:rsidR="00EC71EF" w:rsidRPr="007018D2">
        <w:t>по</w:t>
      </w:r>
      <w:r w:rsidRPr="007018D2">
        <w:t xml:space="preserve"> увековечени</w:t>
      </w:r>
      <w:r w:rsidR="00EC71EF" w:rsidRPr="007018D2">
        <w:t>ю</w:t>
      </w:r>
      <w:r w:rsidRPr="007018D2">
        <w:t xml:space="preserve"> памяти защитников Отечества» (с вручением дипломов </w:t>
      </w:r>
      <w:r w:rsidRPr="007018D2">
        <w:rPr>
          <w:lang w:val="en-US"/>
        </w:rPr>
        <w:t>I</w:t>
      </w:r>
      <w:r w:rsidRPr="007018D2">
        <w:t xml:space="preserve">, </w:t>
      </w:r>
      <w:r w:rsidRPr="007018D2">
        <w:rPr>
          <w:lang w:val="en-US"/>
        </w:rPr>
        <w:t>II</w:t>
      </w:r>
      <w:r w:rsidRPr="007018D2">
        <w:t xml:space="preserve"> и </w:t>
      </w:r>
      <w:r w:rsidRPr="007018D2">
        <w:rPr>
          <w:lang w:val="en-US"/>
        </w:rPr>
        <w:t>III</w:t>
      </w:r>
      <w:r w:rsidRPr="007018D2">
        <w:t xml:space="preserve"> степеней</w:t>
      </w:r>
      <w:r w:rsidR="00EC71EF" w:rsidRPr="007018D2">
        <w:t xml:space="preserve"> и памятных знаков</w:t>
      </w:r>
      <w:r w:rsidRPr="007018D2">
        <w:t>).</w:t>
      </w:r>
    </w:p>
    <w:p w:rsidR="00D5432A" w:rsidRPr="0035772A" w:rsidRDefault="00D5432A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r w:rsidRPr="007018D2">
        <w:t>2. </w:t>
      </w:r>
      <w:proofErr w:type="gramStart"/>
      <w:r w:rsidRPr="007018D2">
        <w:t xml:space="preserve">Лучшие музеи общеобразовательных организаций или организаций среднего профессионального образования регионов </w:t>
      </w:r>
      <w:r w:rsidR="00326A7B">
        <w:t>Приволжского федерального округа</w:t>
      </w:r>
      <w:r w:rsidRPr="007018D2">
        <w:t xml:space="preserve"> определяются в</w:t>
      </w:r>
      <w:r w:rsidR="00326A7B">
        <w:t xml:space="preserve"> конкурсной </w:t>
      </w:r>
      <w:r w:rsidRPr="007018D2">
        <w:t xml:space="preserve"> номинации «Лучший музей (музейная экспозиция), посвященный увековечению памяти защитников</w:t>
      </w:r>
      <w:r w:rsidR="00EC71EF" w:rsidRPr="007018D2">
        <w:t xml:space="preserve"> Отечества</w:t>
      </w:r>
      <w:r w:rsidRPr="007018D2">
        <w:t xml:space="preserve">» (с вручением </w:t>
      </w:r>
      <w:r w:rsidRPr="007018D2">
        <w:rPr>
          <w:spacing w:val="-3"/>
        </w:rPr>
        <w:t xml:space="preserve">сертификатов на приобретение </w:t>
      </w:r>
      <w:r w:rsidR="00EC71EF" w:rsidRPr="007018D2">
        <w:rPr>
          <w:spacing w:val="-3"/>
        </w:rPr>
        <w:t xml:space="preserve">музейного </w:t>
      </w:r>
      <w:r w:rsidRPr="007018D2">
        <w:rPr>
          <w:spacing w:val="-3"/>
        </w:rPr>
        <w:t>оборудования</w:t>
      </w:r>
      <w:r w:rsidR="00695B04">
        <w:rPr>
          <w:spacing w:val="-3"/>
        </w:rPr>
        <w:t xml:space="preserve">, </w:t>
      </w:r>
      <w:r w:rsidRPr="007018D2">
        <w:rPr>
          <w:spacing w:val="-3"/>
        </w:rPr>
        <w:t xml:space="preserve">стоимость </w:t>
      </w:r>
      <w:r w:rsidR="00B7468C">
        <w:rPr>
          <w:spacing w:val="-3"/>
        </w:rPr>
        <w:t>которых не может быть ниже</w:t>
      </w:r>
      <w:r w:rsidR="00B7468C" w:rsidRPr="00B7468C">
        <w:rPr>
          <w:spacing w:val="-3"/>
        </w:rPr>
        <w:t>:</w:t>
      </w:r>
      <w:r w:rsidR="00B7468C">
        <w:rPr>
          <w:spacing w:val="-3"/>
        </w:rPr>
        <w:t xml:space="preserve"> за</w:t>
      </w:r>
      <w:r w:rsidRPr="007018D2">
        <w:rPr>
          <w:spacing w:val="-3"/>
        </w:rPr>
        <w:t xml:space="preserve"> 1 место - 100 тыс</w:t>
      </w:r>
      <w:r w:rsidR="00DB110A" w:rsidRPr="007018D2">
        <w:rPr>
          <w:spacing w:val="-3"/>
        </w:rPr>
        <w:t>. руб., 2 место - 7</w:t>
      </w:r>
      <w:r w:rsidR="00B7468C">
        <w:rPr>
          <w:spacing w:val="-3"/>
        </w:rPr>
        <w:t>5</w:t>
      </w:r>
      <w:r w:rsidR="00DB110A" w:rsidRPr="007018D2">
        <w:rPr>
          <w:spacing w:val="-3"/>
        </w:rPr>
        <w:t xml:space="preserve"> тыс. руб.,</w:t>
      </w:r>
      <w:r w:rsidR="00EA533C" w:rsidRPr="007018D2">
        <w:rPr>
          <w:spacing w:val="-3"/>
        </w:rPr>
        <w:t xml:space="preserve"> </w:t>
      </w:r>
      <w:r w:rsidR="003063FB">
        <w:rPr>
          <w:spacing w:val="-3"/>
        </w:rPr>
        <w:br/>
      </w:r>
      <w:r w:rsidRPr="007018D2">
        <w:rPr>
          <w:spacing w:val="-3"/>
        </w:rPr>
        <w:t>3 место - 50 тыс. руб.).</w:t>
      </w:r>
      <w:proofErr w:type="gramEnd"/>
    </w:p>
    <w:p w:rsidR="006E17FD" w:rsidRPr="0035772A" w:rsidRDefault="006E17FD" w:rsidP="00845F1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</w:p>
    <w:p w:rsidR="00326A7B" w:rsidRDefault="00326A7B" w:rsidP="00326A7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r>
        <w:rPr>
          <w:spacing w:val="-3"/>
        </w:rPr>
        <w:lastRenderedPageBreak/>
        <w:t xml:space="preserve">3. Лучшие военно-патриотические клубы регионов Приволжского федерального округа определяются в конкурсной номинации  «Лучший военно-патриотический клуб ПФО» </w:t>
      </w:r>
      <w:r w:rsidRPr="00326A7B">
        <w:rPr>
          <w:spacing w:val="-3"/>
        </w:rPr>
        <w:t xml:space="preserve">(с вручением сертификатов на </w:t>
      </w:r>
      <w:r w:rsidR="000F308E">
        <w:rPr>
          <w:spacing w:val="-3"/>
        </w:rPr>
        <w:t>развитие ВПК</w:t>
      </w:r>
      <w:r w:rsidR="00695B04">
        <w:rPr>
          <w:spacing w:val="-3"/>
        </w:rPr>
        <w:t xml:space="preserve">, </w:t>
      </w:r>
      <w:r w:rsidRPr="00326A7B">
        <w:rPr>
          <w:spacing w:val="-3"/>
        </w:rPr>
        <w:t xml:space="preserve">стоимость которых не может быть ниже: за 1 место - 100 тыс. руб., </w:t>
      </w:r>
      <w:r w:rsidR="000F308E">
        <w:rPr>
          <w:spacing w:val="-3"/>
        </w:rPr>
        <w:br/>
      </w:r>
      <w:r w:rsidRPr="00326A7B">
        <w:rPr>
          <w:spacing w:val="-3"/>
        </w:rPr>
        <w:t xml:space="preserve">2 место - </w:t>
      </w:r>
      <w:r>
        <w:rPr>
          <w:spacing w:val="-3"/>
        </w:rPr>
        <w:t>60</w:t>
      </w:r>
      <w:r w:rsidRPr="00326A7B">
        <w:rPr>
          <w:spacing w:val="-3"/>
        </w:rPr>
        <w:t xml:space="preserve"> тыс. руб., 3 место - </w:t>
      </w:r>
      <w:r>
        <w:rPr>
          <w:spacing w:val="-3"/>
        </w:rPr>
        <w:t>40</w:t>
      </w:r>
      <w:r w:rsidRPr="00326A7B">
        <w:rPr>
          <w:spacing w:val="-3"/>
        </w:rPr>
        <w:t xml:space="preserve"> тыс. руб.).</w:t>
      </w:r>
    </w:p>
    <w:p w:rsidR="00F263A8" w:rsidRDefault="00F263A8" w:rsidP="00F263A8">
      <w:pPr>
        <w:spacing w:line="360" w:lineRule="exact"/>
        <w:ind w:firstLine="697"/>
        <w:jc w:val="both"/>
        <w:rPr>
          <w:b/>
          <w:u w:val="single"/>
        </w:rPr>
      </w:pPr>
      <w:r>
        <w:t>Этапы проведения конкурсного отбора, порядок представления и оценки материалов в указанных конкурсных номина</w:t>
      </w:r>
      <w:r w:rsidR="00326A7B">
        <w:t>циях приведены в Приложениях №1,</w:t>
      </w:r>
      <w:r>
        <w:t xml:space="preserve"> №2</w:t>
      </w:r>
      <w:r w:rsidR="00326A7B">
        <w:t xml:space="preserve"> и №3</w:t>
      </w:r>
      <w:r>
        <w:t xml:space="preserve"> к настоящему Положению.</w:t>
      </w:r>
      <w:r w:rsidRPr="00C20410">
        <w:rPr>
          <w:b/>
          <w:u w:val="single"/>
        </w:rPr>
        <w:t xml:space="preserve"> </w:t>
      </w:r>
    </w:p>
    <w:p w:rsidR="00695B04" w:rsidRPr="00695B04" w:rsidRDefault="00695B04" w:rsidP="00F263A8">
      <w:pPr>
        <w:spacing w:line="360" w:lineRule="exact"/>
        <w:ind w:firstLine="697"/>
        <w:jc w:val="both"/>
      </w:pPr>
      <w:r w:rsidRPr="00695B04">
        <w:t xml:space="preserve">Настоящее </w:t>
      </w:r>
      <w:r>
        <w:t xml:space="preserve">Положение и условия проведения конкурсов </w:t>
      </w:r>
      <w:r w:rsidRPr="00695B04">
        <w:t xml:space="preserve">доводится до заинтересованных сторон через аппараты главных федеральных инспекторов в регионах Приволжского федерального </w:t>
      </w:r>
      <w:proofErr w:type="gramStart"/>
      <w:r w:rsidRPr="00695B04">
        <w:t>округа</w:t>
      </w:r>
      <w:proofErr w:type="gramEnd"/>
      <w:r>
        <w:t xml:space="preserve"> </w:t>
      </w:r>
      <w:r w:rsidR="001D0919">
        <w:t xml:space="preserve">и </w:t>
      </w:r>
      <w:r>
        <w:t>размещаются на  официальном сайте полномочного представителя</w:t>
      </w:r>
      <w:r w:rsidRPr="00695B04">
        <w:t xml:space="preserve">, </w:t>
      </w:r>
      <w:r>
        <w:t xml:space="preserve">ответственных </w:t>
      </w:r>
      <w:r w:rsidRPr="00695B04">
        <w:t>региональных органов государственной власти, НКО «Фонд содействия развитию институтов гражданского общества в ПФО»</w:t>
      </w:r>
      <w:r>
        <w:t>.</w:t>
      </w:r>
    </w:p>
    <w:p w:rsidR="00F263A8" w:rsidRDefault="00F263A8" w:rsidP="00F263A8">
      <w:pPr>
        <w:spacing w:line="360" w:lineRule="exact"/>
        <w:ind w:firstLine="697"/>
        <w:jc w:val="both"/>
      </w:pPr>
      <w:r w:rsidRPr="006860C2">
        <w:t xml:space="preserve">В целях выявления лучших региональных практик по </w:t>
      </w:r>
      <w:r w:rsidR="00326A7B">
        <w:t xml:space="preserve">конкурсным </w:t>
      </w:r>
      <w:r w:rsidRPr="006860C2">
        <w:t>номинациям  формируется окружная комиссия с участием защитников Отечества, представителей аппарата полномочного представителя Президента Российской Федерации в Приволжском федеральном округе, Государственной Думы Федерального Собрания Российской Федерации, органов государственной власти, руководства межрегиональных ветеранских и патриотических организаций, экспертов по музейному делу и представителей иных общественных организаций.</w:t>
      </w:r>
      <w:r>
        <w:t xml:space="preserve"> </w:t>
      </w:r>
    </w:p>
    <w:p w:rsidR="001550D9" w:rsidRDefault="00F263A8" w:rsidP="00F263A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4" w:firstLine="710"/>
        <w:jc w:val="both"/>
        <w:rPr>
          <w:spacing w:val="-3"/>
        </w:rPr>
      </w:pPr>
      <w:proofErr w:type="gramStart"/>
      <w:r w:rsidRPr="00F263A8">
        <w:rPr>
          <w:spacing w:val="-3"/>
        </w:rPr>
        <w:t>В рамках торжественных мероприятий, посвященных Дню Героев Отечества</w:t>
      </w:r>
      <w:r>
        <w:rPr>
          <w:spacing w:val="-3"/>
        </w:rPr>
        <w:t xml:space="preserve"> </w:t>
      </w:r>
      <w:r w:rsidRPr="00F263A8">
        <w:rPr>
          <w:spacing w:val="-3"/>
        </w:rPr>
        <w:t xml:space="preserve">с участием должностных лиц </w:t>
      </w:r>
      <w:r w:rsidR="00FC4022">
        <w:rPr>
          <w:spacing w:val="-3"/>
        </w:rPr>
        <w:t xml:space="preserve">органов исполнительной власти </w:t>
      </w:r>
      <w:r w:rsidRPr="00F263A8">
        <w:rPr>
          <w:spacing w:val="-3"/>
        </w:rPr>
        <w:t>регионов округа, курирующих вопросы патриотического воспитания граждан Российской Федерации</w:t>
      </w:r>
      <w:r>
        <w:rPr>
          <w:spacing w:val="-3"/>
        </w:rPr>
        <w:t xml:space="preserve"> подводятся итоги по организации патриотической работы в регионах округа в текущем году</w:t>
      </w:r>
      <w:r w:rsidR="0035772A">
        <w:rPr>
          <w:spacing w:val="-3"/>
        </w:rPr>
        <w:t>, в том числе по основным направлениям, включающ</w:t>
      </w:r>
      <w:r w:rsidR="002F1D9D">
        <w:rPr>
          <w:spacing w:val="-3"/>
        </w:rPr>
        <w:t>и</w:t>
      </w:r>
      <w:r w:rsidR="0035772A">
        <w:rPr>
          <w:spacing w:val="-3"/>
        </w:rPr>
        <w:t>м поисковое движение</w:t>
      </w:r>
      <w:r w:rsidR="002F1D9D">
        <w:rPr>
          <w:spacing w:val="-3"/>
        </w:rPr>
        <w:t xml:space="preserve">, </w:t>
      </w:r>
      <w:r>
        <w:rPr>
          <w:spacing w:val="-3"/>
        </w:rPr>
        <w:t xml:space="preserve"> </w:t>
      </w:r>
      <w:r w:rsidRPr="00F263A8">
        <w:rPr>
          <w:spacing w:val="-3"/>
        </w:rPr>
        <w:t>Всероссийско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общественно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движени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«Волонтеры Победы»</w:t>
      </w:r>
      <w:r w:rsidR="002F1D9D">
        <w:rPr>
          <w:spacing w:val="-3"/>
        </w:rPr>
        <w:t xml:space="preserve">, </w:t>
      </w:r>
      <w:r w:rsidRPr="00F263A8">
        <w:rPr>
          <w:spacing w:val="-3"/>
        </w:rPr>
        <w:t>военно-исторически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клуб</w:t>
      </w:r>
      <w:r w:rsidR="002F1D9D">
        <w:rPr>
          <w:spacing w:val="-3"/>
        </w:rPr>
        <w:t xml:space="preserve">ы, </w:t>
      </w:r>
      <w:r w:rsidRPr="00F263A8">
        <w:rPr>
          <w:spacing w:val="-3"/>
        </w:rPr>
        <w:t>акци</w:t>
      </w:r>
      <w:r w:rsidR="002F1D9D">
        <w:rPr>
          <w:spacing w:val="-3"/>
        </w:rPr>
        <w:t>ю</w:t>
      </w:r>
      <w:r w:rsidRPr="00F263A8">
        <w:rPr>
          <w:spacing w:val="-3"/>
        </w:rPr>
        <w:t xml:space="preserve"> «Бессмертный полк»</w:t>
      </w:r>
      <w:r w:rsidR="002F1D9D">
        <w:rPr>
          <w:spacing w:val="-3"/>
        </w:rPr>
        <w:t>, ю</w:t>
      </w:r>
      <w:r w:rsidRPr="00F263A8">
        <w:rPr>
          <w:spacing w:val="-3"/>
        </w:rPr>
        <w:t>нармейско</w:t>
      </w:r>
      <w:r w:rsidR="002F1D9D">
        <w:rPr>
          <w:spacing w:val="-3"/>
        </w:rPr>
        <w:t>е</w:t>
      </w:r>
      <w:r w:rsidRPr="00F263A8">
        <w:rPr>
          <w:spacing w:val="-3"/>
        </w:rPr>
        <w:t xml:space="preserve"> движени</w:t>
      </w:r>
      <w:r w:rsidR="002F1D9D">
        <w:rPr>
          <w:spacing w:val="-3"/>
        </w:rPr>
        <w:t>е, а также реализацию</w:t>
      </w:r>
      <w:proofErr w:type="gramEnd"/>
      <w:r w:rsidRPr="00F263A8">
        <w:rPr>
          <w:spacing w:val="-3"/>
        </w:rPr>
        <w:t xml:space="preserve"> общественных проект</w:t>
      </w:r>
      <w:r w:rsidR="002F1D9D">
        <w:rPr>
          <w:spacing w:val="-3"/>
        </w:rPr>
        <w:t>ов</w:t>
      </w:r>
      <w:r w:rsidRPr="00F263A8">
        <w:rPr>
          <w:spacing w:val="-3"/>
        </w:rPr>
        <w:t xml:space="preserve"> Приволжского федерального округа патриотической направленности</w:t>
      </w:r>
      <w:r w:rsidR="002F1D9D">
        <w:rPr>
          <w:spacing w:val="-3"/>
        </w:rPr>
        <w:t xml:space="preserve"> (ю</w:t>
      </w:r>
      <w:r w:rsidR="001550D9" w:rsidRPr="001550D9">
        <w:rPr>
          <w:spacing w:val="-3"/>
        </w:rPr>
        <w:t>нармейский оборонно-спортивный лагерь «Гвардеец», юнармейская военно-спортивная игра «Зарница Поволжья», слет поисковых отрядов ПФО «Никто не забыт», конкурс «Лучший военно-патриотический клуб ПФО», «Герои Отечества»</w:t>
      </w:r>
      <w:r w:rsidR="002F1D9D">
        <w:rPr>
          <w:spacing w:val="-3"/>
        </w:rPr>
        <w:t>)</w:t>
      </w:r>
      <w:r w:rsidR="001550D9">
        <w:rPr>
          <w:spacing w:val="-3"/>
        </w:rPr>
        <w:t>.</w:t>
      </w:r>
    </w:p>
    <w:p w:rsidR="002F1D9D" w:rsidRDefault="002F1D9D" w:rsidP="003063FB">
      <w:pPr>
        <w:spacing w:line="360" w:lineRule="exact"/>
        <w:ind w:firstLine="697"/>
        <w:rPr>
          <w:b/>
        </w:rPr>
      </w:pPr>
    </w:p>
    <w:p w:rsidR="002F1D9D" w:rsidRDefault="002F1D9D" w:rsidP="003063FB">
      <w:pPr>
        <w:spacing w:line="360" w:lineRule="exact"/>
        <w:ind w:firstLine="697"/>
        <w:rPr>
          <w:b/>
        </w:rPr>
      </w:pPr>
    </w:p>
    <w:p w:rsidR="002F1D9D" w:rsidRDefault="002F1D9D" w:rsidP="003063FB">
      <w:pPr>
        <w:spacing w:line="360" w:lineRule="exact"/>
        <w:ind w:firstLine="697"/>
        <w:rPr>
          <w:b/>
        </w:rPr>
      </w:pPr>
    </w:p>
    <w:p w:rsidR="002F1D9D" w:rsidRDefault="002F1D9D" w:rsidP="003063FB">
      <w:pPr>
        <w:spacing w:line="360" w:lineRule="exact"/>
        <w:ind w:firstLine="697"/>
        <w:rPr>
          <w:b/>
        </w:rPr>
      </w:pPr>
    </w:p>
    <w:p w:rsidR="003063FB" w:rsidRPr="004F4C93" w:rsidRDefault="003063FB" w:rsidP="003063FB">
      <w:pPr>
        <w:spacing w:line="360" w:lineRule="exact"/>
        <w:ind w:firstLine="697"/>
        <w:rPr>
          <w:b/>
        </w:rPr>
      </w:pPr>
      <w:r w:rsidRPr="004F4C93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4F4C93">
        <w:rPr>
          <w:b/>
          <w:lang w:val="en-US"/>
        </w:rPr>
        <w:t>I</w:t>
      </w:r>
      <w:r w:rsidRPr="004F4C93">
        <w:rPr>
          <w:b/>
        </w:rPr>
        <w:t xml:space="preserve">. ФИНАНСИРОВАНИЕ ПРОЕКТА. 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Финансирование проекта осуществляется: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НКО «</w:t>
      </w:r>
      <w:r w:rsidRPr="006E59BE">
        <w:rPr>
          <w:rFonts w:ascii="Times New Roman" w:hAnsi="Times New Roman"/>
          <w:sz w:val="28"/>
          <w:szCs w:val="28"/>
        </w:rPr>
        <w:t xml:space="preserve">Фонд содействия развитию институтов гражданского общества </w:t>
      </w:r>
      <w:r>
        <w:rPr>
          <w:rFonts w:ascii="Times New Roman" w:hAnsi="Times New Roman"/>
          <w:sz w:val="28"/>
          <w:szCs w:val="28"/>
        </w:rPr>
        <w:t xml:space="preserve">в ПФО» </w:t>
      </w:r>
      <w:r w:rsidRPr="006E59BE">
        <w:rPr>
          <w:rFonts w:ascii="Times New Roman" w:hAnsi="Times New Roman"/>
          <w:sz w:val="28"/>
          <w:szCs w:val="28"/>
        </w:rPr>
        <w:t>(призы победителям и призерам, памятные знаки, дипломы</w:t>
      </w:r>
      <w:r w:rsidR="009358D5">
        <w:rPr>
          <w:rFonts w:ascii="Times New Roman" w:hAnsi="Times New Roman"/>
          <w:sz w:val="28"/>
          <w:szCs w:val="28"/>
        </w:rPr>
        <w:t>, финансовое обеспечение денежных сертификатов</w:t>
      </w:r>
      <w:r w:rsidRPr="006E59BE">
        <w:rPr>
          <w:rFonts w:ascii="Times New Roman" w:hAnsi="Times New Roman"/>
          <w:sz w:val="28"/>
          <w:szCs w:val="28"/>
        </w:rPr>
        <w:t>);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 регионами Приволжского федерального округа в части: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осуществления постоянной работы по поддержке целевых групп проекта и увековечения памяти погибших при защите Отечества;</w:t>
      </w:r>
    </w:p>
    <w:p w:rsidR="003063FB" w:rsidRPr="006E59BE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организации проезда и питания в пути участников региональных делегаций</w:t>
      </w:r>
      <w:r w:rsidR="00160704">
        <w:rPr>
          <w:rFonts w:ascii="Times New Roman" w:hAnsi="Times New Roman"/>
          <w:sz w:val="28"/>
          <w:szCs w:val="28"/>
        </w:rPr>
        <w:t xml:space="preserve"> в торжественных мероприятиях, посвященных Дню Героев Отечества</w:t>
      </w:r>
      <w:r w:rsidRPr="006E59BE">
        <w:rPr>
          <w:rFonts w:ascii="Times New Roman" w:hAnsi="Times New Roman"/>
          <w:sz w:val="28"/>
          <w:szCs w:val="28"/>
        </w:rPr>
        <w:t>;</w:t>
      </w:r>
    </w:p>
    <w:p w:rsidR="003063FB" w:rsidRPr="0035772A" w:rsidRDefault="003063FB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9BE">
        <w:rPr>
          <w:rFonts w:ascii="Times New Roman" w:hAnsi="Times New Roman"/>
          <w:sz w:val="28"/>
          <w:szCs w:val="28"/>
        </w:rPr>
        <w:t>- регионом округа, принимающим финальный окружной этап проекта (организация культурной программы, фото – и видеосъемка,</w:t>
      </w:r>
      <w:r w:rsidRPr="006E59BE">
        <w:t xml:space="preserve"> </w:t>
      </w:r>
      <w:r w:rsidRPr="006E59B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E59BE">
        <w:rPr>
          <w:rFonts w:ascii="Times New Roman" w:hAnsi="Times New Roman"/>
          <w:sz w:val="28"/>
          <w:szCs w:val="28"/>
        </w:rPr>
        <w:t>т.ч</w:t>
      </w:r>
      <w:proofErr w:type="spellEnd"/>
      <w:r w:rsidRPr="006E59BE">
        <w:rPr>
          <w:rFonts w:ascii="Times New Roman" w:hAnsi="Times New Roman"/>
          <w:sz w:val="28"/>
          <w:szCs w:val="28"/>
        </w:rPr>
        <w:t>. проживание и питание</w:t>
      </w:r>
      <w:r w:rsidR="009358D5">
        <w:rPr>
          <w:rFonts w:ascii="Times New Roman" w:hAnsi="Times New Roman"/>
          <w:sz w:val="28"/>
          <w:szCs w:val="28"/>
        </w:rPr>
        <w:t>,</w:t>
      </w:r>
      <w:r w:rsidR="009358D5" w:rsidRPr="009358D5">
        <w:t xml:space="preserve"> </w:t>
      </w:r>
      <w:r w:rsidR="009358D5" w:rsidRPr="009358D5">
        <w:rPr>
          <w:rFonts w:ascii="Times New Roman" w:hAnsi="Times New Roman"/>
          <w:sz w:val="28"/>
          <w:szCs w:val="28"/>
        </w:rPr>
        <w:t xml:space="preserve">транспортные расходы при передвижениях по территории </w:t>
      </w:r>
      <w:r w:rsidR="009358D5">
        <w:rPr>
          <w:rFonts w:ascii="Times New Roman" w:hAnsi="Times New Roman"/>
          <w:sz w:val="28"/>
          <w:szCs w:val="28"/>
        </w:rPr>
        <w:t xml:space="preserve">принимающего </w:t>
      </w:r>
      <w:r w:rsidR="00574BAB">
        <w:rPr>
          <w:rFonts w:ascii="Times New Roman" w:hAnsi="Times New Roman"/>
          <w:sz w:val="28"/>
          <w:szCs w:val="28"/>
        </w:rPr>
        <w:t>региона</w:t>
      </w:r>
      <w:r w:rsidR="009358D5" w:rsidRPr="009358D5">
        <w:rPr>
          <w:rFonts w:ascii="Times New Roman" w:hAnsi="Times New Roman"/>
          <w:sz w:val="28"/>
          <w:szCs w:val="28"/>
        </w:rPr>
        <w:t xml:space="preserve"> </w:t>
      </w:r>
      <w:r w:rsidRPr="006E59BE">
        <w:rPr>
          <w:rFonts w:ascii="Times New Roman" w:hAnsi="Times New Roman"/>
          <w:sz w:val="28"/>
          <w:szCs w:val="28"/>
        </w:rPr>
        <w:t xml:space="preserve"> участников региональных делегаций </w:t>
      </w:r>
      <w:r w:rsidR="00574BAB">
        <w:rPr>
          <w:rFonts w:ascii="Times New Roman" w:hAnsi="Times New Roman"/>
          <w:sz w:val="28"/>
          <w:szCs w:val="28"/>
        </w:rPr>
        <w:t xml:space="preserve">в ходе </w:t>
      </w:r>
      <w:r w:rsidRPr="006E59BE">
        <w:rPr>
          <w:rFonts w:ascii="Times New Roman" w:hAnsi="Times New Roman"/>
          <w:sz w:val="28"/>
          <w:szCs w:val="28"/>
        </w:rPr>
        <w:t>торжественных мероприятий, посвященных Дню Героев Отечества).</w:t>
      </w:r>
    </w:p>
    <w:p w:rsidR="006E17FD" w:rsidRPr="0035772A" w:rsidRDefault="006E17FD" w:rsidP="003063FB">
      <w:pPr>
        <w:pStyle w:val="a3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063FB" w:rsidRPr="004F4C93" w:rsidRDefault="003063FB" w:rsidP="003063FB">
      <w:pPr>
        <w:spacing w:line="360" w:lineRule="exact"/>
        <w:ind w:firstLine="697"/>
        <w:rPr>
          <w:b/>
        </w:rPr>
      </w:pPr>
      <w:r>
        <w:rPr>
          <w:b/>
          <w:lang w:val="en-US"/>
        </w:rPr>
        <w:t>VIII</w:t>
      </w:r>
      <w:r w:rsidRPr="004F4C93">
        <w:rPr>
          <w:b/>
        </w:rPr>
        <w:t>. ИЗМЕНЕНИЯ В ПОЛОЖЕНИ</w:t>
      </w:r>
      <w:r>
        <w:rPr>
          <w:b/>
          <w:lang w:val="en-US"/>
        </w:rPr>
        <w:t>E</w:t>
      </w:r>
      <w:r w:rsidRPr="004F4C93">
        <w:rPr>
          <w:b/>
        </w:rPr>
        <w:t>.</w:t>
      </w:r>
    </w:p>
    <w:p w:rsidR="003063FB" w:rsidRPr="005D35DF" w:rsidRDefault="003063FB" w:rsidP="003063FB">
      <w:pPr>
        <w:spacing w:line="360" w:lineRule="exact"/>
        <w:ind w:firstLine="697"/>
        <w:jc w:val="both"/>
      </w:pPr>
      <w:r w:rsidRPr="005D35DF">
        <w:t xml:space="preserve">Учредитель имеет право внести изменения в данное положение </w:t>
      </w:r>
      <w:r w:rsidRPr="005D35DF">
        <w:br/>
        <w:t>и проинформировать об этом регионы Приволжского федерального округа не позднее, чем за 1 месяц до по</w:t>
      </w:r>
      <w:r>
        <w:t>д</w:t>
      </w:r>
      <w:r w:rsidRPr="005D35DF">
        <w:t xml:space="preserve">ведения </w:t>
      </w:r>
      <w:r>
        <w:t xml:space="preserve">итогов </w:t>
      </w:r>
      <w:r w:rsidRPr="005D35DF">
        <w:t xml:space="preserve">окружного этапа. </w:t>
      </w:r>
    </w:p>
    <w:p w:rsidR="003063FB" w:rsidRPr="005D35DF" w:rsidRDefault="003063FB" w:rsidP="003063FB">
      <w:pPr>
        <w:spacing w:line="360" w:lineRule="exact"/>
        <w:jc w:val="center"/>
      </w:pPr>
      <w:r>
        <w:t>__________________</w:t>
      </w:r>
    </w:p>
    <w:p w:rsidR="004779D0" w:rsidRDefault="004779D0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Pr="0008431F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№1</w:t>
      </w:r>
    </w:p>
    <w:p w:rsidR="0005538A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lastRenderedPageBreak/>
        <w:t xml:space="preserve">к </w:t>
      </w:r>
      <w:r>
        <w:rPr>
          <w:sz w:val="20"/>
          <w:szCs w:val="20"/>
        </w:rPr>
        <w:t>П</w:t>
      </w:r>
      <w:r w:rsidRPr="0008431F">
        <w:rPr>
          <w:sz w:val="20"/>
          <w:szCs w:val="20"/>
        </w:rPr>
        <w:t xml:space="preserve">оложению об </w:t>
      </w:r>
      <w:proofErr w:type="gramStart"/>
      <w:r w:rsidRPr="0008431F">
        <w:rPr>
          <w:sz w:val="20"/>
          <w:szCs w:val="20"/>
        </w:rPr>
        <w:t>общественном</w:t>
      </w:r>
      <w:proofErr w:type="gramEnd"/>
    </w:p>
    <w:p w:rsidR="0005538A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</w:t>
      </w:r>
      <w:proofErr w:type="gramStart"/>
      <w:r w:rsidRPr="0008431F">
        <w:rPr>
          <w:sz w:val="20"/>
          <w:szCs w:val="20"/>
        </w:rPr>
        <w:t>Приволжского</w:t>
      </w:r>
      <w:proofErr w:type="gramEnd"/>
      <w:r w:rsidRPr="0008431F">
        <w:rPr>
          <w:sz w:val="20"/>
          <w:szCs w:val="20"/>
        </w:rPr>
        <w:t xml:space="preserve"> федерального</w:t>
      </w:r>
    </w:p>
    <w:p w:rsidR="0005538A" w:rsidRPr="0008431F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Default="0005538A" w:rsidP="0005538A">
      <w:pPr>
        <w:spacing w:line="360" w:lineRule="exact"/>
        <w:jc w:val="center"/>
        <w:rPr>
          <w:b/>
        </w:rPr>
      </w:pPr>
      <w:r>
        <w:rPr>
          <w:b/>
        </w:rPr>
        <w:t xml:space="preserve">Номинация №1 </w:t>
      </w:r>
    </w:p>
    <w:p w:rsidR="0005538A" w:rsidRDefault="0005538A" w:rsidP="0005538A">
      <w:pPr>
        <w:spacing w:line="360" w:lineRule="exact"/>
        <w:jc w:val="center"/>
        <w:rPr>
          <w:b/>
        </w:rPr>
      </w:pPr>
      <w:r w:rsidRPr="002A5F35">
        <w:rPr>
          <w:b/>
        </w:rPr>
        <w:t>«Наиболее полное выполнение законодательства по увековечению памяти защитников Отечества»</w:t>
      </w: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Pr="000D59E0" w:rsidRDefault="0005538A" w:rsidP="0005538A">
      <w:pPr>
        <w:spacing w:line="360" w:lineRule="exact"/>
        <w:ind w:firstLine="708"/>
        <w:jc w:val="both"/>
        <w:rPr>
          <w:b/>
        </w:rPr>
      </w:pPr>
      <w:r w:rsidRPr="000D59E0">
        <w:rPr>
          <w:b/>
        </w:rPr>
        <w:t>1. Этапы проведения конкурса.</w:t>
      </w:r>
    </w:p>
    <w:p w:rsidR="0005538A" w:rsidRPr="000D59E0" w:rsidRDefault="0005538A" w:rsidP="0005538A">
      <w:pPr>
        <w:spacing w:line="360" w:lineRule="exact"/>
        <w:jc w:val="both"/>
      </w:pPr>
      <w:r w:rsidRPr="000D59E0">
        <w:rPr>
          <w:b/>
        </w:rPr>
        <w:tab/>
      </w:r>
      <w:r w:rsidRPr="000D59E0">
        <w:t xml:space="preserve">Конкурс реализуется </w:t>
      </w:r>
      <w:r>
        <w:t xml:space="preserve">ежегодно </w:t>
      </w:r>
      <w:r w:rsidRPr="000D59E0">
        <w:t>в два этапа.</w:t>
      </w:r>
    </w:p>
    <w:p w:rsidR="0005538A" w:rsidRPr="000D59E0" w:rsidRDefault="0005538A" w:rsidP="0005538A">
      <w:pPr>
        <w:spacing w:line="360" w:lineRule="exact"/>
        <w:ind w:firstLine="697"/>
        <w:jc w:val="both"/>
        <w:rPr>
          <w:u w:val="single"/>
        </w:rPr>
      </w:pPr>
      <w:r w:rsidRPr="000D59E0">
        <w:rPr>
          <w:u w:val="single"/>
        </w:rPr>
        <w:t>Первый этап.</w:t>
      </w:r>
    </w:p>
    <w:p w:rsidR="0005538A" w:rsidRPr="000D59E0" w:rsidRDefault="0005538A" w:rsidP="0005538A">
      <w:pPr>
        <w:spacing w:line="360" w:lineRule="exact"/>
        <w:ind w:firstLine="697"/>
        <w:jc w:val="both"/>
      </w:pPr>
      <w:r w:rsidRPr="000D59E0">
        <w:t>В регионах Приволжского федерального округа осуществляется работа по систематизации информации:</w:t>
      </w:r>
    </w:p>
    <w:p w:rsidR="0005538A" w:rsidRPr="000D59E0" w:rsidRDefault="0005538A" w:rsidP="0005538A">
      <w:pPr>
        <w:spacing w:line="360" w:lineRule="exact"/>
        <w:ind w:firstLine="697"/>
        <w:jc w:val="both"/>
      </w:pPr>
      <w:r w:rsidRPr="000D59E0">
        <w:t>- о Героях СССР и Российской Федерации, полных кавалерах ордена «Славы», проживающих (зарегистрированных) на территории региона, а также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</w:p>
    <w:p w:rsidR="0005538A" w:rsidRPr="000D59E0" w:rsidRDefault="0005538A" w:rsidP="0005538A">
      <w:pPr>
        <w:spacing w:line="360" w:lineRule="exact"/>
        <w:ind w:firstLine="697"/>
        <w:jc w:val="both"/>
      </w:pPr>
      <w:proofErr w:type="gramStart"/>
      <w:r w:rsidRPr="000D59E0">
        <w:t>- о кавалерах боевых орденов (орден «Красного Знамени», орден «Святого Георгия», орден «За заслуги перед Отечеством» (с мечами)), проживающих (зарегистрированных) на территории региона, а также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  <w:proofErr w:type="gramEnd"/>
    </w:p>
    <w:p w:rsidR="0005538A" w:rsidRPr="000D59E0" w:rsidRDefault="0005538A" w:rsidP="0005538A">
      <w:pPr>
        <w:spacing w:line="360" w:lineRule="exact"/>
        <w:ind w:firstLine="697"/>
        <w:jc w:val="both"/>
      </w:pPr>
      <w:r w:rsidRPr="000D59E0">
        <w:t>- о родственниках погибших (умерших) защитников Отечества и участниках героических событий;</w:t>
      </w:r>
    </w:p>
    <w:p w:rsidR="0005538A" w:rsidRPr="000D59E0" w:rsidRDefault="0005538A" w:rsidP="0005538A">
      <w:pPr>
        <w:spacing w:line="360" w:lineRule="exact"/>
        <w:ind w:firstLine="697"/>
        <w:jc w:val="both"/>
      </w:pPr>
      <w:r w:rsidRPr="000D59E0">
        <w:t>- о проводимых в регионах мероприятиях по увековечению памяти защитников Отечества;</w:t>
      </w:r>
    </w:p>
    <w:p w:rsidR="0005538A" w:rsidRPr="000D59E0" w:rsidRDefault="0005538A" w:rsidP="0005538A">
      <w:pPr>
        <w:spacing w:line="360" w:lineRule="exact"/>
        <w:ind w:firstLine="697"/>
        <w:jc w:val="both"/>
      </w:pPr>
      <w:r w:rsidRPr="000D59E0">
        <w:t>- о проводимых в регионах мероприятиях с участием Героев Отечества и родственников погибших (умерших) защитников Отечества в целях патриотического воспитания молодежи.</w:t>
      </w:r>
    </w:p>
    <w:p w:rsidR="0005538A" w:rsidRPr="000D59E0" w:rsidRDefault="0005538A" w:rsidP="0005538A">
      <w:pPr>
        <w:spacing w:line="360" w:lineRule="exact"/>
        <w:ind w:firstLine="697"/>
        <w:jc w:val="both"/>
      </w:pPr>
      <w:r w:rsidRPr="000D59E0">
        <w:t>Информация о проведенной работе на системной основе, в течение календарного года размещается ответственным администратором региональной страницы на окружном интернет-сайте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 xml:space="preserve">»). </w:t>
      </w:r>
    </w:p>
    <w:p w:rsidR="0005538A" w:rsidRPr="00BE198A" w:rsidRDefault="0005538A" w:rsidP="0005538A">
      <w:pPr>
        <w:spacing w:line="360" w:lineRule="exact"/>
        <w:jc w:val="both"/>
        <w:rPr>
          <w:u w:val="single"/>
        </w:rPr>
      </w:pPr>
      <w:r w:rsidRPr="000D59E0">
        <w:tab/>
      </w:r>
      <w:r w:rsidRPr="000D59E0">
        <w:rPr>
          <w:u w:val="single"/>
        </w:rPr>
        <w:t>Второй этап</w:t>
      </w:r>
      <w:r w:rsidRPr="000D59E0">
        <w:t>.</w:t>
      </w:r>
    </w:p>
    <w:p w:rsidR="0005538A" w:rsidRDefault="0005538A" w:rsidP="0005538A">
      <w:pPr>
        <w:spacing w:line="360" w:lineRule="exact"/>
        <w:ind w:firstLine="697"/>
        <w:jc w:val="both"/>
      </w:pPr>
      <w:r>
        <w:lastRenderedPageBreak/>
        <w:t>Р</w:t>
      </w:r>
      <w:r w:rsidRPr="00CB34F8">
        <w:t xml:space="preserve">абота окружной конкурсной комиссии, октябрь-ноябрь </w:t>
      </w:r>
      <w:r>
        <w:t>текущего календарного</w:t>
      </w:r>
      <w:r w:rsidRPr="00CB34F8">
        <w:t xml:space="preserve"> года</w:t>
      </w:r>
      <w:r>
        <w:t xml:space="preserve">. Подведение итогов на окружном уровне в рамках </w:t>
      </w:r>
      <w:r w:rsidRPr="000D59E0">
        <w:t>мероприятий, приуроченных ко Дню Героев Отечества</w:t>
      </w:r>
      <w:r>
        <w:t>.</w:t>
      </w:r>
    </w:p>
    <w:p w:rsidR="0005538A" w:rsidRDefault="0005538A" w:rsidP="0005538A">
      <w:pPr>
        <w:spacing w:line="360" w:lineRule="exact"/>
        <w:ind w:firstLine="697"/>
        <w:jc w:val="both"/>
      </w:pPr>
    </w:p>
    <w:p w:rsidR="0005538A" w:rsidRPr="000D59E0" w:rsidRDefault="0005538A" w:rsidP="0005538A">
      <w:pPr>
        <w:spacing w:line="360" w:lineRule="exact"/>
        <w:jc w:val="both"/>
        <w:rPr>
          <w:b/>
        </w:rPr>
      </w:pPr>
      <w:r w:rsidRPr="000D59E0">
        <w:rPr>
          <w:b/>
        </w:rPr>
        <w:tab/>
        <w:t>2. Предоставление материалов на конкурс.</w:t>
      </w:r>
    </w:p>
    <w:p w:rsidR="0005538A" w:rsidRDefault="0005538A" w:rsidP="0005538A">
      <w:pPr>
        <w:tabs>
          <w:tab w:val="num" w:pos="0"/>
        </w:tabs>
        <w:spacing w:line="360" w:lineRule="exact"/>
        <w:ind w:firstLine="697"/>
        <w:jc w:val="both"/>
      </w:pPr>
      <w:proofErr w:type="gramStart"/>
      <w:r w:rsidRPr="000D59E0">
        <w:t xml:space="preserve">Материалы в окружную конкурсную комиссию по итогам работы за отчетный период (год) направляются до 3 октября </w:t>
      </w:r>
      <w:r>
        <w:t>текущего календарного года</w:t>
      </w:r>
      <w:r w:rsidRPr="000D59E0">
        <w:t xml:space="preserve"> в электронном виде в соответствии с разработанной аппаратом полномочного представителя Президента Российской Федерации в Приволжском федеральном округе</w:t>
      </w:r>
      <w:r>
        <w:t xml:space="preserve"> формой (прилагается).</w:t>
      </w:r>
      <w:proofErr w:type="gramEnd"/>
      <w:r w:rsidRPr="00F45A46">
        <w:t xml:space="preserve"> </w:t>
      </w:r>
      <w:r w:rsidRPr="000D59E0">
        <w:t xml:space="preserve">Материалы включают в себя статистическую и описательную информацию по вышеперечисленным направлениям заочного этапа. </w:t>
      </w:r>
      <w:r w:rsidRPr="00F45A46">
        <w:t xml:space="preserve">Направление </w:t>
      </w:r>
      <w:r>
        <w:t>материалов</w:t>
      </w:r>
      <w:r w:rsidRPr="00F45A46">
        <w:t xml:space="preserve"> в аппарат полномочного представителя обеспечивает главный федеральный инсп</w:t>
      </w:r>
      <w:r>
        <w:t>ектор по региону Приволжского федерального округа.</w:t>
      </w:r>
    </w:p>
    <w:p w:rsidR="0005538A" w:rsidRDefault="0005538A" w:rsidP="0005538A">
      <w:pPr>
        <w:tabs>
          <w:tab w:val="num" w:pos="0"/>
        </w:tabs>
        <w:spacing w:line="360" w:lineRule="exact"/>
        <w:ind w:firstLine="697"/>
        <w:jc w:val="both"/>
      </w:pPr>
    </w:p>
    <w:p w:rsidR="0005538A" w:rsidRPr="000D59E0" w:rsidRDefault="0005538A" w:rsidP="0005538A">
      <w:pPr>
        <w:tabs>
          <w:tab w:val="num" w:pos="0"/>
        </w:tabs>
        <w:spacing w:line="360" w:lineRule="exact"/>
        <w:jc w:val="both"/>
        <w:rPr>
          <w:b/>
        </w:rPr>
      </w:pPr>
      <w:r>
        <w:rPr>
          <w:b/>
        </w:rPr>
        <w:tab/>
      </w:r>
      <w:r w:rsidRPr="000D59E0">
        <w:rPr>
          <w:b/>
        </w:rPr>
        <w:t>3. Критерии определения победителей и призеров окружной конкурсной комиссией:</w:t>
      </w:r>
    </w:p>
    <w:p w:rsidR="0005538A" w:rsidRPr="000D59E0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0D59E0">
        <w:t>- наполнение регионального реестра защитников Отечества, имеющих отношение к региону Приволжского федерального округа, в каждой категории наград в рамках проекта «Герои Отечества» и размещение указанной информации о Героях на региональной странице окружного интернет-сайта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 – до 10 баллов;</w:t>
      </w:r>
    </w:p>
    <w:p w:rsidR="0005538A" w:rsidRPr="000D59E0" w:rsidRDefault="0005538A" w:rsidP="0005538A">
      <w:pPr>
        <w:spacing w:line="360" w:lineRule="exact"/>
        <w:ind w:firstLine="709"/>
        <w:jc w:val="both"/>
      </w:pPr>
      <w:r w:rsidRPr="000D59E0">
        <w:t>- качество (полнота) размещаемой информации о защитниках Отечества имеющих отношение к региону округа, в каждой категории наград (фотография, биография, информация о совершенном подвиге, информация об увековечении Героя и др.) на региональной странице окружного интернет-сайта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 – до 10 баллов;</w:t>
      </w:r>
    </w:p>
    <w:p w:rsidR="0005538A" w:rsidRPr="000D59E0" w:rsidRDefault="0005538A" w:rsidP="0005538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 xml:space="preserve">- участие близких родственников погибших (умерших) защитников Отечества, включенных в региональный реестр, в мероприятиях патриотической направленности, проведенных на территории региона в </w:t>
      </w:r>
      <w:r>
        <w:t>текущем календарном</w:t>
      </w:r>
      <w:r w:rsidRPr="000D59E0">
        <w:t xml:space="preserve"> году</w:t>
      </w:r>
      <w:r>
        <w:t xml:space="preserve"> </w:t>
      </w:r>
      <w:r w:rsidRPr="000D59E0">
        <w:t>– до 10 баллов;</w:t>
      </w:r>
    </w:p>
    <w:p w:rsidR="0005538A" w:rsidRDefault="0005538A" w:rsidP="0005538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 xml:space="preserve">- охват в </w:t>
      </w:r>
      <w:r>
        <w:t>текущем календарном году</w:t>
      </w:r>
      <w:r w:rsidRPr="000D59E0">
        <w:t xml:space="preserve"> мероприятиями, проводимыми на региональном уровне по увековечению памяти защитников Отечества, включенных в региональный реестр и имеющих отношение к региону Приволжского федерального округа, в каждой категории наград, в рамках проекта «Герои Отечества» – до 10 баллов;</w:t>
      </w:r>
    </w:p>
    <w:p w:rsidR="0005538A" w:rsidRPr="000D59E0" w:rsidRDefault="0005538A" w:rsidP="0005538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 xml:space="preserve">- своевременность (не позднее 3-х рабочих дней) размещения </w:t>
      </w:r>
      <w:r w:rsidRPr="000D59E0">
        <w:lastRenderedPageBreak/>
        <w:t xml:space="preserve">информации о проведенных мероприятиях по увековечению памяти защитников Отечества в </w:t>
      </w:r>
      <w:r>
        <w:t xml:space="preserve">текущем календарном </w:t>
      </w:r>
      <w:r w:rsidRPr="000D59E0">
        <w:t>году в разделе «Новости» региональной страницы окружного интернет-сайта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 – до 10 баллов;</w:t>
      </w:r>
    </w:p>
    <w:p w:rsidR="0005538A" w:rsidRPr="000D59E0" w:rsidRDefault="0005538A" w:rsidP="0005538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 положительн</w:t>
      </w:r>
      <w:r>
        <w:t>ый</w:t>
      </w:r>
      <w:r w:rsidRPr="000D59E0">
        <w:t xml:space="preserve"> опыт по увековечению</w:t>
      </w:r>
      <w:r>
        <w:t xml:space="preserve"> </w:t>
      </w:r>
      <w:r w:rsidRPr="000D59E0">
        <w:t xml:space="preserve">в регионе памяти защитников Отечества («лучшие практики») </w:t>
      </w:r>
      <w:r>
        <w:t xml:space="preserve">в текущем календарном году </w:t>
      </w:r>
      <w:r w:rsidRPr="000D59E0">
        <w:t>– до 10 баллов;</w:t>
      </w:r>
    </w:p>
    <w:p w:rsidR="0005538A" w:rsidRPr="000D59E0" w:rsidRDefault="0005538A" w:rsidP="0005538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 полнота и актуальность размещенной информации (состав оргкомитета, планы и результаты работы оргкомитета в рамках проекта ПФО «Герои Отечества», контактные данные должностных лиц, ответственных за реализацию проекта «Герои Отечества» в регионе и др.) в разделах «Оргкомитет» и «Контакты» региональной страницы окружного интернет-сайта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 – до 10 баллов;</w:t>
      </w:r>
    </w:p>
    <w:p w:rsidR="0005538A" w:rsidRDefault="0005538A" w:rsidP="0005538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 дополнительная оценка (с учетом других аспектов и особенностей проводимой работы по исполнению законодательства по увековечению памяти защитников Отечества) – до 5 баллов.</w:t>
      </w:r>
    </w:p>
    <w:p w:rsidR="0005538A" w:rsidRDefault="0005538A" w:rsidP="0005538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p w:rsidR="0005538A" w:rsidRPr="008F67D2" w:rsidRDefault="0005538A" w:rsidP="0005538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8F67D2">
        <w:rPr>
          <w:b/>
        </w:rPr>
        <w:t>4. Подведение итогов конкурса.</w:t>
      </w:r>
    </w:p>
    <w:p w:rsidR="0005538A" w:rsidRPr="000D59E0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0D59E0">
        <w:t xml:space="preserve">Окружная конкурсная комиссия подводит итоги до 1 декабря </w:t>
      </w:r>
      <w:r>
        <w:t>текущего календарного года</w:t>
      </w:r>
      <w:r w:rsidRPr="000D59E0">
        <w:t>. Каждый из членов комиссии выставляет оценки индивидуально и заполняет оценочный бланк с выставлением оценок по каждому критерию. Подписанный оценочный бланк направляется в аппарат полномочного представителя Президента Российской Федерации в Приволжском федеральном округе. Победителями и призерами конкурсной номинации становятся участники, набравшие максимальное количество баллов.</w:t>
      </w:r>
    </w:p>
    <w:p w:rsidR="0005538A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0D59E0">
        <w:t xml:space="preserve">Итоговое решение окружной конкурсной комиссии утверждается председателем комиссии. </w:t>
      </w:r>
    </w:p>
    <w:p w:rsidR="0005538A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>
        <w:t>В рамках торжественных мероприятий, посвященных Дню Героев Отечества, осуществляется награждение победителя и призеров конкурса.</w:t>
      </w:r>
      <w:r w:rsidRPr="000D59E0">
        <w:t xml:space="preserve"> </w:t>
      </w:r>
    </w:p>
    <w:p w:rsidR="0005538A" w:rsidRDefault="0005538A" w:rsidP="0005538A">
      <w:pPr>
        <w:tabs>
          <w:tab w:val="num" w:pos="0"/>
        </w:tabs>
        <w:spacing w:line="360" w:lineRule="exact"/>
        <w:jc w:val="center"/>
      </w:pPr>
      <w:r>
        <w:t>______________</w:t>
      </w:r>
    </w:p>
    <w:p w:rsidR="0005538A" w:rsidRDefault="0005538A" w:rsidP="0005538A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:rsidR="0005538A" w:rsidRDefault="0005538A" w:rsidP="0005538A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:rsidR="0005538A" w:rsidRDefault="0005538A" w:rsidP="0005538A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Pr="0008431F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876971" w:rsidRDefault="00876971" w:rsidP="0005538A">
      <w:pPr>
        <w:jc w:val="right"/>
        <w:rPr>
          <w:sz w:val="20"/>
          <w:szCs w:val="20"/>
        </w:rPr>
      </w:pPr>
    </w:p>
    <w:p w:rsidR="00876971" w:rsidRPr="0008431F" w:rsidRDefault="00876971" w:rsidP="00876971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№1</w:t>
      </w:r>
    </w:p>
    <w:p w:rsidR="00876971" w:rsidRDefault="00876971" w:rsidP="00876971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08431F">
        <w:rPr>
          <w:sz w:val="20"/>
          <w:szCs w:val="20"/>
        </w:rPr>
        <w:t xml:space="preserve">оложению об </w:t>
      </w:r>
      <w:proofErr w:type="gramStart"/>
      <w:r w:rsidRPr="0008431F">
        <w:rPr>
          <w:sz w:val="20"/>
          <w:szCs w:val="20"/>
        </w:rPr>
        <w:t>общественном</w:t>
      </w:r>
      <w:proofErr w:type="gramEnd"/>
    </w:p>
    <w:p w:rsidR="00876971" w:rsidRDefault="00876971" w:rsidP="00876971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</w:t>
      </w:r>
      <w:proofErr w:type="gramStart"/>
      <w:r w:rsidRPr="0008431F">
        <w:rPr>
          <w:sz w:val="20"/>
          <w:szCs w:val="20"/>
        </w:rPr>
        <w:t>Приволжского</w:t>
      </w:r>
      <w:proofErr w:type="gramEnd"/>
      <w:r w:rsidRPr="0008431F">
        <w:rPr>
          <w:sz w:val="20"/>
          <w:szCs w:val="20"/>
        </w:rPr>
        <w:t xml:space="preserve"> федерального</w:t>
      </w:r>
    </w:p>
    <w:p w:rsidR="00876971" w:rsidRPr="0008431F" w:rsidRDefault="00876971" w:rsidP="00876971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:rsidR="00876971" w:rsidRDefault="00876971" w:rsidP="00876971">
      <w:pPr>
        <w:spacing w:line="360" w:lineRule="exact"/>
        <w:jc w:val="center"/>
        <w:rPr>
          <w:b/>
        </w:rPr>
      </w:pPr>
    </w:p>
    <w:p w:rsidR="00876971" w:rsidRDefault="00876971" w:rsidP="00876971">
      <w:pPr>
        <w:spacing w:line="360" w:lineRule="exact"/>
        <w:jc w:val="center"/>
        <w:rPr>
          <w:b/>
        </w:rPr>
      </w:pPr>
    </w:p>
    <w:p w:rsidR="00876971" w:rsidRDefault="00876971" w:rsidP="00876971">
      <w:pPr>
        <w:spacing w:line="360" w:lineRule="exact"/>
        <w:jc w:val="center"/>
        <w:rPr>
          <w:b/>
        </w:rPr>
      </w:pPr>
    </w:p>
    <w:p w:rsidR="00876971" w:rsidRDefault="00876971" w:rsidP="00876971">
      <w:pPr>
        <w:spacing w:line="360" w:lineRule="exact"/>
        <w:jc w:val="center"/>
        <w:rPr>
          <w:b/>
        </w:rPr>
      </w:pPr>
    </w:p>
    <w:p w:rsidR="00876971" w:rsidRDefault="00876971" w:rsidP="00876971">
      <w:pPr>
        <w:spacing w:line="360" w:lineRule="exact"/>
        <w:jc w:val="center"/>
        <w:rPr>
          <w:b/>
        </w:rPr>
      </w:pPr>
      <w:r>
        <w:rPr>
          <w:b/>
        </w:rPr>
        <w:t xml:space="preserve">Номинация №1 </w:t>
      </w:r>
    </w:p>
    <w:p w:rsidR="00876971" w:rsidRDefault="00876971" w:rsidP="00876971">
      <w:pPr>
        <w:spacing w:line="360" w:lineRule="exact"/>
        <w:jc w:val="center"/>
        <w:rPr>
          <w:b/>
        </w:rPr>
      </w:pPr>
      <w:r w:rsidRPr="002A5F35">
        <w:rPr>
          <w:b/>
        </w:rPr>
        <w:t>«Наиболее полное выполнение законодательства по увековечению памяти защитников Отечества»</w:t>
      </w:r>
    </w:p>
    <w:p w:rsidR="00876971" w:rsidRDefault="00876971" w:rsidP="00876971">
      <w:pPr>
        <w:spacing w:line="360" w:lineRule="exact"/>
        <w:jc w:val="center"/>
        <w:rPr>
          <w:b/>
        </w:rPr>
      </w:pPr>
    </w:p>
    <w:p w:rsidR="00876971" w:rsidRPr="000D59E0" w:rsidRDefault="00876971" w:rsidP="00876971">
      <w:pPr>
        <w:spacing w:line="360" w:lineRule="exact"/>
        <w:ind w:firstLine="708"/>
        <w:jc w:val="both"/>
        <w:rPr>
          <w:b/>
        </w:rPr>
      </w:pPr>
      <w:r w:rsidRPr="000D59E0">
        <w:rPr>
          <w:b/>
        </w:rPr>
        <w:t>1. Этапы проведения конкурса.</w:t>
      </w:r>
    </w:p>
    <w:p w:rsidR="00876971" w:rsidRPr="000D59E0" w:rsidRDefault="00876971" w:rsidP="00876971">
      <w:pPr>
        <w:spacing w:line="360" w:lineRule="exact"/>
        <w:jc w:val="both"/>
      </w:pPr>
      <w:r w:rsidRPr="000D59E0">
        <w:rPr>
          <w:b/>
        </w:rPr>
        <w:tab/>
      </w:r>
      <w:r w:rsidRPr="000D59E0">
        <w:t xml:space="preserve">Конкурс реализуется </w:t>
      </w:r>
      <w:r>
        <w:t xml:space="preserve">ежегодно </w:t>
      </w:r>
      <w:r w:rsidRPr="000D59E0">
        <w:t>в два этапа.</w:t>
      </w:r>
    </w:p>
    <w:p w:rsidR="00876971" w:rsidRPr="000D59E0" w:rsidRDefault="00876971" w:rsidP="00876971">
      <w:pPr>
        <w:spacing w:line="360" w:lineRule="exact"/>
        <w:ind w:firstLine="697"/>
        <w:jc w:val="both"/>
        <w:rPr>
          <w:u w:val="single"/>
        </w:rPr>
      </w:pPr>
      <w:r w:rsidRPr="000D59E0">
        <w:rPr>
          <w:u w:val="single"/>
        </w:rPr>
        <w:t>Первый этап.</w:t>
      </w:r>
    </w:p>
    <w:p w:rsidR="00876971" w:rsidRPr="000D59E0" w:rsidRDefault="00876971" w:rsidP="00876971">
      <w:pPr>
        <w:spacing w:line="360" w:lineRule="exact"/>
        <w:ind w:firstLine="697"/>
        <w:jc w:val="both"/>
      </w:pPr>
      <w:r w:rsidRPr="000D59E0">
        <w:t>В регионах Приволжского федерального округа осуществляется работа по систематизации информации:</w:t>
      </w:r>
    </w:p>
    <w:p w:rsidR="00876971" w:rsidRPr="000D59E0" w:rsidRDefault="00876971" w:rsidP="00876971">
      <w:pPr>
        <w:spacing w:line="360" w:lineRule="exact"/>
        <w:ind w:firstLine="697"/>
        <w:jc w:val="both"/>
      </w:pPr>
      <w:r w:rsidRPr="000D59E0">
        <w:t>- о Героях СССР и Российской Федерации, полных кавалерах ордена «Славы», проживающих (зарегистрированных) на территории региона, а также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</w:p>
    <w:p w:rsidR="00876971" w:rsidRPr="000D59E0" w:rsidRDefault="00876971" w:rsidP="00876971">
      <w:pPr>
        <w:spacing w:line="360" w:lineRule="exact"/>
        <w:ind w:firstLine="697"/>
        <w:jc w:val="both"/>
      </w:pPr>
      <w:proofErr w:type="gramStart"/>
      <w:r w:rsidRPr="000D59E0">
        <w:t>- о кавалерах боевых орденов (орден «Красного Знамени», орден «Святого Георгия», орден «За заслуги перед Отечеством» (с мечами)), проживающих (зарегистрированных) на территории региона, а также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  <w:proofErr w:type="gramEnd"/>
    </w:p>
    <w:p w:rsidR="00876971" w:rsidRPr="000D59E0" w:rsidRDefault="00876971" w:rsidP="00876971">
      <w:pPr>
        <w:spacing w:line="360" w:lineRule="exact"/>
        <w:ind w:firstLine="697"/>
        <w:jc w:val="both"/>
      </w:pPr>
      <w:r w:rsidRPr="000D59E0">
        <w:t>- о родственниках погибших (умерших) защитников Отечества и участниках героических событий;</w:t>
      </w:r>
    </w:p>
    <w:p w:rsidR="00876971" w:rsidRPr="000D59E0" w:rsidRDefault="00876971" w:rsidP="00876971">
      <w:pPr>
        <w:spacing w:line="360" w:lineRule="exact"/>
        <w:ind w:firstLine="697"/>
        <w:jc w:val="both"/>
      </w:pPr>
      <w:r w:rsidRPr="000D59E0">
        <w:t>- о проводимых в регионах мероприятиях по увековечению памяти защитников Отечества;</w:t>
      </w:r>
    </w:p>
    <w:p w:rsidR="00876971" w:rsidRPr="000D59E0" w:rsidRDefault="00876971" w:rsidP="00876971">
      <w:pPr>
        <w:spacing w:line="360" w:lineRule="exact"/>
        <w:ind w:firstLine="697"/>
        <w:jc w:val="both"/>
      </w:pPr>
      <w:r w:rsidRPr="000D59E0">
        <w:t>- о проводимых в регионах мероприятиях с участием Героев Отечества и родственников погибших (умерших) защитников Отечества в целях патриотического воспитания молодежи.</w:t>
      </w:r>
    </w:p>
    <w:p w:rsidR="00876971" w:rsidRPr="000D59E0" w:rsidRDefault="00876971" w:rsidP="00876971">
      <w:pPr>
        <w:spacing w:line="360" w:lineRule="exact"/>
        <w:ind w:firstLine="697"/>
        <w:jc w:val="both"/>
      </w:pPr>
      <w:r w:rsidRPr="000D59E0">
        <w:t>Информация о проведенной работе на системной основе, в течение календарного года размещается ответственным администратором региональной страницы на окружном интернет-сайте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 xml:space="preserve">»). </w:t>
      </w:r>
    </w:p>
    <w:p w:rsidR="00876971" w:rsidRPr="00BE198A" w:rsidRDefault="00876971" w:rsidP="00876971">
      <w:pPr>
        <w:spacing w:line="360" w:lineRule="exact"/>
        <w:jc w:val="both"/>
        <w:rPr>
          <w:u w:val="single"/>
        </w:rPr>
      </w:pPr>
      <w:r w:rsidRPr="000D59E0">
        <w:tab/>
      </w:r>
      <w:r w:rsidRPr="000D59E0">
        <w:rPr>
          <w:u w:val="single"/>
        </w:rPr>
        <w:t>Второй этап</w:t>
      </w:r>
      <w:r w:rsidRPr="000D59E0">
        <w:t>.</w:t>
      </w:r>
    </w:p>
    <w:p w:rsidR="00876971" w:rsidRDefault="00876971" w:rsidP="00876971">
      <w:pPr>
        <w:spacing w:line="360" w:lineRule="exact"/>
        <w:ind w:firstLine="697"/>
        <w:jc w:val="both"/>
      </w:pPr>
      <w:r>
        <w:lastRenderedPageBreak/>
        <w:t>Р</w:t>
      </w:r>
      <w:r w:rsidRPr="00CB34F8">
        <w:t xml:space="preserve">абота окружной конкурсной комиссии, октябрь-ноябрь </w:t>
      </w:r>
      <w:r>
        <w:t>текущего календарного</w:t>
      </w:r>
      <w:r w:rsidRPr="00CB34F8">
        <w:t xml:space="preserve"> года</w:t>
      </w:r>
      <w:r>
        <w:t xml:space="preserve">. Подведение итогов на окружном уровне в рамках </w:t>
      </w:r>
      <w:r w:rsidRPr="000D59E0">
        <w:t>мероприятий, приуроченных ко Дню Героев Отечества</w:t>
      </w:r>
      <w:r>
        <w:t>.</w:t>
      </w:r>
    </w:p>
    <w:p w:rsidR="00876971" w:rsidRDefault="00876971" w:rsidP="00876971">
      <w:pPr>
        <w:spacing w:line="360" w:lineRule="exact"/>
        <w:ind w:firstLine="697"/>
        <w:jc w:val="both"/>
      </w:pPr>
    </w:p>
    <w:p w:rsidR="00876971" w:rsidRPr="000D59E0" w:rsidRDefault="00876971" w:rsidP="00876971">
      <w:pPr>
        <w:spacing w:line="360" w:lineRule="exact"/>
        <w:jc w:val="both"/>
        <w:rPr>
          <w:b/>
        </w:rPr>
      </w:pPr>
      <w:r w:rsidRPr="000D59E0">
        <w:rPr>
          <w:b/>
        </w:rPr>
        <w:tab/>
        <w:t>2. Предоставление материалов на конкурс.</w:t>
      </w:r>
    </w:p>
    <w:p w:rsidR="00876971" w:rsidRDefault="00876971" w:rsidP="00876971">
      <w:pPr>
        <w:tabs>
          <w:tab w:val="num" w:pos="0"/>
        </w:tabs>
        <w:spacing w:line="360" w:lineRule="exact"/>
        <w:ind w:firstLine="697"/>
        <w:jc w:val="both"/>
      </w:pPr>
      <w:proofErr w:type="gramStart"/>
      <w:r w:rsidRPr="000D59E0">
        <w:t xml:space="preserve">Материалы в окружную конкурсную комиссию по итогам работы за отчетный период (год) направляются до 3 октября </w:t>
      </w:r>
      <w:r>
        <w:t>текущего календарного года</w:t>
      </w:r>
      <w:r w:rsidRPr="000D59E0">
        <w:t xml:space="preserve"> в электронном виде в соответствии с разработанной аппаратом полномочного представителя Президента Российской Федерации в Приволжском федеральном округе</w:t>
      </w:r>
      <w:r>
        <w:t xml:space="preserve"> формой (прилагается).</w:t>
      </w:r>
      <w:proofErr w:type="gramEnd"/>
      <w:r w:rsidRPr="00F45A46">
        <w:t xml:space="preserve"> </w:t>
      </w:r>
      <w:r w:rsidRPr="000D59E0">
        <w:t xml:space="preserve">Материалы включают в себя статистическую и описательную информацию по вышеперечисленным направлениям заочного этапа. </w:t>
      </w:r>
      <w:r w:rsidRPr="00F45A46">
        <w:t xml:space="preserve">Направление </w:t>
      </w:r>
      <w:r>
        <w:t>материалов</w:t>
      </w:r>
      <w:r w:rsidRPr="00F45A46">
        <w:t xml:space="preserve"> в аппарат полномочного представителя обеспечивает главный федеральный инсп</w:t>
      </w:r>
      <w:r>
        <w:t>ектор по региону Приволжского федерального округа.</w:t>
      </w:r>
    </w:p>
    <w:p w:rsidR="00876971" w:rsidRDefault="00876971" w:rsidP="00876971">
      <w:pPr>
        <w:tabs>
          <w:tab w:val="num" w:pos="0"/>
        </w:tabs>
        <w:spacing w:line="360" w:lineRule="exact"/>
        <w:ind w:firstLine="697"/>
        <w:jc w:val="both"/>
      </w:pPr>
    </w:p>
    <w:p w:rsidR="00876971" w:rsidRPr="000D59E0" w:rsidRDefault="00876971" w:rsidP="00876971">
      <w:pPr>
        <w:tabs>
          <w:tab w:val="num" w:pos="0"/>
        </w:tabs>
        <w:spacing w:line="360" w:lineRule="exact"/>
        <w:jc w:val="both"/>
        <w:rPr>
          <w:b/>
        </w:rPr>
      </w:pPr>
      <w:r>
        <w:rPr>
          <w:b/>
        </w:rPr>
        <w:tab/>
      </w:r>
      <w:r w:rsidRPr="000D59E0">
        <w:rPr>
          <w:b/>
        </w:rPr>
        <w:t>3. Критерии определения победителей и призеров окружной конкурсной комиссией:</w:t>
      </w:r>
    </w:p>
    <w:p w:rsidR="00876971" w:rsidRPr="000D59E0" w:rsidRDefault="00876971" w:rsidP="00876971">
      <w:pPr>
        <w:tabs>
          <w:tab w:val="num" w:pos="0"/>
        </w:tabs>
        <w:spacing w:line="360" w:lineRule="exact"/>
        <w:ind w:firstLine="697"/>
        <w:jc w:val="both"/>
      </w:pPr>
      <w:r w:rsidRPr="000D59E0">
        <w:t>- наполнение регионального реестра защитников Отечества, имеющих отношение к региону Приволжского федерального округа, в каждой категории наград в рамках проекта «Герои Отечества» и размещение указанной информации о Героях на региональной странице окружного интернет-сайта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 – до 10 баллов;</w:t>
      </w:r>
    </w:p>
    <w:p w:rsidR="00876971" w:rsidRPr="000D59E0" w:rsidRDefault="00876971" w:rsidP="00876971">
      <w:pPr>
        <w:spacing w:line="360" w:lineRule="exact"/>
        <w:ind w:firstLine="709"/>
        <w:jc w:val="both"/>
      </w:pPr>
      <w:r w:rsidRPr="000D59E0">
        <w:t>- качество (полнота) размещаемой информации о защитниках Отечества имеющих отношение к региону округа, в каждой категории наград (фотография, биография, информация о совершенном подвиге, информация об увековечении Героя и др.) на региональной странице окружного интернет-сайта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 – до 10 баллов;</w:t>
      </w:r>
    </w:p>
    <w:p w:rsidR="00876971" w:rsidRPr="000D59E0" w:rsidRDefault="00876971" w:rsidP="008769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 xml:space="preserve">- участие близких родственников погибших (умерших) защитников Отечества, включенных в региональный реестр, в мероприятиях патриотической направленности, проведенных на территории региона в </w:t>
      </w:r>
      <w:r>
        <w:t>текущем календарном</w:t>
      </w:r>
      <w:r w:rsidRPr="000D59E0">
        <w:t xml:space="preserve"> году</w:t>
      </w:r>
      <w:r>
        <w:t xml:space="preserve"> </w:t>
      </w:r>
      <w:r w:rsidRPr="000D59E0">
        <w:t>– до 10 баллов;</w:t>
      </w:r>
    </w:p>
    <w:p w:rsidR="00876971" w:rsidRDefault="00876971" w:rsidP="008769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 xml:space="preserve">- охват в </w:t>
      </w:r>
      <w:r>
        <w:t>текущем календарном году</w:t>
      </w:r>
      <w:r w:rsidRPr="000D59E0">
        <w:t xml:space="preserve"> мероприятиями, проводимыми на региональном уровне по увековечению памяти защитников Отечества, включенных в региональный реестр и имеющих отношение к региону Приволжского федерального округа, в каждой категории наград, в рамках проекта «Герои Отечества» – до 10 баллов;</w:t>
      </w:r>
    </w:p>
    <w:p w:rsidR="00876971" w:rsidRPr="000D59E0" w:rsidRDefault="00876971" w:rsidP="008769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 xml:space="preserve">- своевременность (не позднее 3-х рабочих дней) размещения </w:t>
      </w:r>
      <w:r w:rsidRPr="000D59E0">
        <w:lastRenderedPageBreak/>
        <w:t xml:space="preserve">информации о проведенных мероприятиях по увековечению памяти защитников Отечества в </w:t>
      </w:r>
      <w:r>
        <w:t xml:space="preserve">текущем календарном </w:t>
      </w:r>
      <w:r w:rsidRPr="000D59E0">
        <w:t>году в разделе «Новости» региональной страницы окружного интернет-сайта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 – до 10 баллов;</w:t>
      </w:r>
    </w:p>
    <w:p w:rsidR="00876971" w:rsidRPr="000D59E0" w:rsidRDefault="00876971" w:rsidP="008769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 положительн</w:t>
      </w:r>
      <w:r>
        <w:t>ый</w:t>
      </w:r>
      <w:r w:rsidRPr="000D59E0">
        <w:t xml:space="preserve"> опыт по увековечению</w:t>
      </w:r>
      <w:r>
        <w:t xml:space="preserve"> </w:t>
      </w:r>
      <w:r w:rsidRPr="000D59E0">
        <w:t xml:space="preserve">в регионе памяти защитников Отечества («лучшие практики») </w:t>
      </w:r>
      <w:r>
        <w:t xml:space="preserve">в текущем календарном году </w:t>
      </w:r>
      <w:r w:rsidRPr="000D59E0">
        <w:t>– до 10 баллов;</w:t>
      </w:r>
    </w:p>
    <w:p w:rsidR="00876971" w:rsidRPr="000D59E0" w:rsidRDefault="00876971" w:rsidP="008769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 полнота и актуальность размещенной информации (состав оргкомитета, планы и результаты работы оргкомитета в рамках проекта ПФО «Герои Отечества», контактные данные должностных лиц, ответственных за реализацию проекта «Герои Отечества» в регионе и др.) в разделах «Оргкомитет» и «Контакты» региональной страницы окружного интернет-сайта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 – до 10 баллов;</w:t>
      </w:r>
    </w:p>
    <w:p w:rsidR="00876971" w:rsidRDefault="00876971" w:rsidP="008769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 дополнительная оценка (с учетом других аспектов и особенностей проводимой работы по исполнению законодательства по увековечению памяти защитников Отечества) – до 5 баллов.</w:t>
      </w:r>
    </w:p>
    <w:p w:rsidR="00876971" w:rsidRDefault="00876971" w:rsidP="008769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p w:rsidR="00876971" w:rsidRPr="008F67D2" w:rsidRDefault="00876971" w:rsidP="008769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8F67D2">
        <w:rPr>
          <w:b/>
        </w:rPr>
        <w:t>4. Подведение итогов конкурса.</w:t>
      </w:r>
    </w:p>
    <w:p w:rsidR="00876971" w:rsidRPr="000D59E0" w:rsidRDefault="00876971" w:rsidP="00876971">
      <w:pPr>
        <w:tabs>
          <w:tab w:val="num" w:pos="0"/>
        </w:tabs>
        <w:spacing w:line="360" w:lineRule="exact"/>
        <w:ind w:firstLine="697"/>
        <w:jc w:val="both"/>
      </w:pPr>
      <w:r w:rsidRPr="000D59E0">
        <w:t xml:space="preserve">Окружная конкурсная комиссия подводит итоги до 1 декабря </w:t>
      </w:r>
      <w:r>
        <w:t>текущего календарного года</w:t>
      </w:r>
      <w:r w:rsidRPr="000D59E0">
        <w:t>. Каждый из членов комиссии выставляет оценки индивидуально и заполняет оценочный бланк с выставлением оценок по каждому критерию. Подписанный оценочный бланк направляется в аппарат полномочного представителя Президента Российской Федерации в Приволжском федеральном округе. Победителями и призерами конкурсной номинации становятся участники, набравшие максимальное количество баллов.</w:t>
      </w:r>
    </w:p>
    <w:p w:rsidR="00876971" w:rsidRDefault="00876971" w:rsidP="00876971">
      <w:pPr>
        <w:tabs>
          <w:tab w:val="num" w:pos="0"/>
        </w:tabs>
        <w:spacing w:line="360" w:lineRule="exact"/>
        <w:ind w:firstLine="697"/>
        <w:jc w:val="both"/>
      </w:pPr>
      <w:r w:rsidRPr="000D59E0">
        <w:t xml:space="preserve">Итоговое решение окружной конкурсной комиссии утверждается председателем комиссии. </w:t>
      </w:r>
    </w:p>
    <w:p w:rsidR="00876971" w:rsidRDefault="00876971" w:rsidP="00876971">
      <w:pPr>
        <w:tabs>
          <w:tab w:val="num" w:pos="0"/>
        </w:tabs>
        <w:spacing w:line="360" w:lineRule="exact"/>
        <w:ind w:firstLine="697"/>
        <w:jc w:val="both"/>
      </w:pPr>
      <w:r>
        <w:t>В рамках торжественных мероприятий, посвященных Дню Героев Отечества, осуществляется награждение победителя и призеров конкурса.</w:t>
      </w:r>
      <w:r w:rsidRPr="000D59E0">
        <w:t xml:space="preserve"> </w:t>
      </w:r>
    </w:p>
    <w:p w:rsidR="00876971" w:rsidRDefault="00876971" w:rsidP="00876971">
      <w:pPr>
        <w:tabs>
          <w:tab w:val="num" w:pos="0"/>
        </w:tabs>
        <w:spacing w:line="360" w:lineRule="exact"/>
        <w:jc w:val="center"/>
      </w:pPr>
      <w:r>
        <w:t>______________</w:t>
      </w:r>
    </w:p>
    <w:p w:rsidR="00876971" w:rsidRDefault="00876971" w:rsidP="00876971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:rsidR="00876971" w:rsidRDefault="00876971" w:rsidP="00876971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:rsidR="00876971" w:rsidRDefault="00876971" w:rsidP="00876971">
      <w:pPr>
        <w:rPr>
          <w:color w:val="0070C0"/>
          <w:u w:val="single"/>
        </w:rPr>
      </w:pPr>
    </w:p>
    <w:p w:rsidR="00876971" w:rsidRDefault="00876971" w:rsidP="00876971">
      <w:pPr>
        <w:rPr>
          <w:sz w:val="20"/>
          <w:szCs w:val="20"/>
        </w:rPr>
      </w:pPr>
    </w:p>
    <w:p w:rsidR="00876971" w:rsidRDefault="00876971" w:rsidP="0005538A">
      <w:pPr>
        <w:jc w:val="right"/>
        <w:rPr>
          <w:sz w:val="20"/>
          <w:szCs w:val="20"/>
        </w:rPr>
      </w:pPr>
    </w:p>
    <w:p w:rsidR="00876971" w:rsidRDefault="00876971" w:rsidP="0005538A">
      <w:pPr>
        <w:jc w:val="right"/>
        <w:rPr>
          <w:sz w:val="20"/>
          <w:szCs w:val="20"/>
        </w:rPr>
      </w:pPr>
    </w:p>
    <w:p w:rsidR="00876971" w:rsidRDefault="00876971" w:rsidP="0005538A">
      <w:pPr>
        <w:jc w:val="right"/>
        <w:rPr>
          <w:sz w:val="20"/>
          <w:szCs w:val="20"/>
        </w:rPr>
      </w:pPr>
    </w:p>
    <w:p w:rsidR="00876971" w:rsidRDefault="00876971" w:rsidP="0005538A">
      <w:pPr>
        <w:jc w:val="right"/>
        <w:rPr>
          <w:sz w:val="20"/>
          <w:szCs w:val="20"/>
        </w:rPr>
      </w:pPr>
    </w:p>
    <w:p w:rsidR="0005538A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lastRenderedPageBreak/>
        <w:t xml:space="preserve">к </w:t>
      </w:r>
      <w:r>
        <w:rPr>
          <w:sz w:val="20"/>
          <w:szCs w:val="20"/>
        </w:rPr>
        <w:t>П</w:t>
      </w:r>
      <w:r w:rsidRPr="0008431F">
        <w:rPr>
          <w:sz w:val="20"/>
          <w:szCs w:val="20"/>
        </w:rPr>
        <w:t xml:space="preserve">оложению об </w:t>
      </w:r>
      <w:proofErr w:type="gramStart"/>
      <w:r w:rsidRPr="0008431F">
        <w:rPr>
          <w:sz w:val="20"/>
          <w:szCs w:val="20"/>
        </w:rPr>
        <w:t>общественном</w:t>
      </w:r>
      <w:proofErr w:type="gramEnd"/>
    </w:p>
    <w:p w:rsidR="0005538A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</w:t>
      </w:r>
      <w:proofErr w:type="gramStart"/>
      <w:r w:rsidRPr="0008431F">
        <w:rPr>
          <w:sz w:val="20"/>
          <w:szCs w:val="20"/>
        </w:rPr>
        <w:t>Приволжского</w:t>
      </w:r>
      <w:proofErr w:type="gramEnd"/>
      <w:r w:rsidRPr="0008431F">
        <w:rPr>
          <w:sz w:val="20"/>
          <w:szCs w:val="20"/>
        </w:rPr>
        <w:t xml:space="preserve"> федерального</w:t>
      </w:r>
    </w:p>
    <w:p w:rsidR="0005538A" w:rsidRPr="0008431F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Default="0005538A" w:rsidP="0005538A">
      <w:pPr>
        <w:spacing w:line="360" w:lineRule="exact"/>
        <w:jc w:val="center"/>
        <w:rPr>
          <w:b/>
        </w:rPr>
      </w:pPr>
      <w:r>
        <w:rPr>
          <w:b/>
        </w:rPr>
        <w:t>Номинация №2</w:t>
      </w:r>
    </w:p>
    <w:p w:rsidR="0005538A" w:rsidRDefault="0005538A" w:rsidP="0005538A">
      <w:pPr>
        <w:spacing w:line="360" w:lineRule="exact"/>
        <w:jc w:val="center"/>
        <w:rPr>
          <w:b/>
        </w:rPr>
      </w:pPr>
      <w:r w:rsidRPr="00FE55B6">
        <w:rPr>
          <w:b/>
        </w:rPr>
        <w:t>«Лучший музей (музейная экспозиция), посвященный увековечению памяти защитников Отечества»</w:t>
      </w:r>
    </w:p>
    <w:p w:rsidR="0005538A" w:rsidRDefault="0005538A" w:rsidP="0005538A">
      <w:pPr>
        <w:spacing w:line="360" w:lineRule="exact"/>
        <w:jc w:val="center"/>
        <w:rPr>
          <w:b/>
        </w:rPr>
      </w:pPr>
    </w:p>
    <w:p w:rsidR="0005538A" w:rsidRPr="00F63EF4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b/>
          <w:sz w:val="20"/>
          <w:szCs w:val="20"/>
        </w:rPr>
      </w:pPr>
      <w:r w:rsidRPr="00F63EF4">
        <w:rPr>
          <w:b/>
          <w:bCs/>
          <w:color w:val="000000"/>
          <w:spacing w:val="-11"/>
        </w:rPr>
        <w:tab/>
        <w:t>1.</w:t>
      </w:r>
      <w:r w:rsidRPr="00F63EF4">
        <w:rPr>
          <w:b/>
          <w:bCs/>
          <w:color w:val="000000"/>
        </w:rPr>
        <w:t xml:space="preserve"> </w:t>
      </w:r>
      <w:r w:rsidRPr="00F63EF4">
        <w:rPr>
          <w:b/>
          <w:bCs/>
          <w:color w:val="000000"/>
          <w:spacing w:val="-1"/>
        </w:rPr>
        <w:t>Основные положения конкурсной номинации.</w:t>
      </w:r>
    </w:p>
    <w:p w:rsidR="0005538A" w:rsidRPr="00F63EF4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5" w:firstLine="710"/>
        <w:jc w:val="both"/>
        <w:rPr>
          <w:color w:val="000000"/>
          <w:spacing w:val="5"/>
        </w:rPr>
      </w:pPr>
      <w:r w:rsidRPr="00F63EF4">
        <w:rPr>
          <w:color w:val="000000"/>
          <w:spacing w:val="6"/>
          <w:u w:val="single"/>
        </w:rPr>
        <w:t>Цель</w:t>
      </w:r>
      <w:r w:rsidRPr="00F63EF4">
        <w:rPr>
          <w:color w:val="000000"/>
          <w:spacing w:val="6"/>
        </w:rPr>
        <w:t xml:space="preserve">: </w:t>
      </w:r>
      <w:r w:rsidRPr="00F63EF4">
        <w:rPr>
          <w:color w:val="000000"/>
          <w:spacing w:val="5"/>
        </w:rPr>
        <w:t xml:space="preserve">Вовлечение представителей гражданского общества </w:t>
      </w:r>
      <w:r w:rsidRPr="00F63EF4">
        <w:rPr>
          <w:color w:val="000000"/>
          <w:spacing w:val="5"/>
        </w:rPr>
        <w:br/>
        <w:t xml:space="preserve">в мероприятия патриотической направленности, сохранение памяти </w:t>
      </w:r>
      <w:r w:rsidRPr="00F63EF4">
        <w:rPr>
          <w:color w:val="000000"/>
          <w:spacing w:val="5"/>
        </w:rPr>
        <w:br/>
        <w:t>о совершенных подвигах защитник</w:t>
      </w:r>
      <w:r>
        <w:rPr>
          <w:color w:val="000000"/>
          <w:spacing w:val="5"/>
        </w:rPr>
        <w:t>ами</w:t>
      </w:r>
      <w:r w:rsidRPr="00F63EF4">
        <w:rPr>
          <w:color w:val="000000"/>
          <w:spacing w:val="5"/>
        </w:rPr>
        <w:t xml:space="preserve"> Отечества, противодействие попыткам фальсификации истории.</w:t>
      </w:r>
    </w:p>
    <w:p w:rsidR="0005538A" w:rsidRPr="00F63EF4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  <w:u w:val="single"/>
        </w:rPr>
        <w:t>Задачи</w:t>
      </w:r>
      <w:r w:rsidRPr="00F63EF4">
        <w:rPr>
          <w:color w:val="000000"/>
          <w:spacing w:val="5"/>
        </w:rPr>
        <w:t>:</w:t>
      </w:r>
    </w:p>
    <w:p w:rsidR="0005538A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 xml:space="preserve">формирование патриотических ценностей у </w:t>
      </w:r>
      <w:r>
        <w:rPr>
          <w:color w:val="000000"/>
          <w:spacing w:val="5"/>
        </w:rPr>
        <w:t>граждан Российской Федерации</w:t>
      </w:r>
      <w:r w:rsidRPr="00F63EF4">
        <w:rPr>
          <w:color w:val="000000"/>
          <w:spacing w:val="5"/>
        </w:rPr>
        <w:t xml:space="preserve">, создание условий для включения </w:t>
      </w:r>
      <w:r>
        <w:rPr>
          <w:color w:val="000000"/>
          <w:spacing w:val="5"/>
        </w:rPr>
        <w:t xml:space="preserve">молодежи </w:t>
      </w:r>
      <w:r w:rsidRPr="00F63EF4">
        <w:rPr>
          <w:color w:val="000000"/>
          <w:spacing w:val="5"/>
        </w:rPr>
        <w:t>в патриотическую работу;</w:t>
      </w:r>
    </w:p>
    <w:p w:rsidR="0005538A" w:rsidRPr="00F63EF4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организация воспитательной и патриотической работы с молодежью на примерах подвигов защитников Отечества</w:t>
      </w:r>
      <w:r w:rsidRPr="00F63EF4">
        <w:rPr>
          <w:color w:val="000000"/>
          <w:spacing w:val="5"/>
        </w:rPr>
        <w:t>;</w:t>
      </w:r>
    </w:p>
    <w:p w:rsidR="0005538A" w:rsidRPr="00F63EF4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 xml:space="preserve">поддержка </w:t>
      </w:r>
      <w:r>
        <w:rPr>
          <w:color w:val="000000"/>
          <w:spacing w:val="5"/>
        </w:rPr>
        <w:t>музеев</w:t>
      </w:r>
      <w:r w:rsidRPr="00F63EF4">
        <w:rPr>
          <w:color w:val="000000"/>
          <w:spacing w:val="5"/>
        </w:rPr>
        <w:t xml:space="preserve"> (далее - </w:t>
      </w:r>
      <w:r>
        <w:rPr>
          <w:color w:val="000000"/>
          <w:spacing w:val="5"/>
        </w:rPr>
        <w:t>музеи</w:t>
      </w:r>
      <w:r w:rsidRPr="00F63EF4">
        <w:rPr>
          <w:color w:val="000000"/>
          <w:spacing w:val="5"/>
        </w:rPr>
        <w:t xml:space="preserve">) </w:t>
      </w:r>
      <w:r>
        <w:rPr>
          <w:color w:val="000000"/>
          <w:spacing w:val="5"/>
        </w:rPr>
        <w:t>увековечивающих память о защитниках Отечества и совершенных ими подвигов</w:t>
      </w:r>
      <w:r w:rsidRPr="00F63EF4">
        <w:rPr>
          <w:color w:val="000000"/>
          <w:spacing w:val="5"/>
        </w:rPr>
        <w:t>;</w:t>
      </w:r>
    </w:p>
    <w:p w:rsidR="0005538A" w:rsidRPr="00F63EF4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 xml:space="preserve"> расширение охвата деятельности </w:t>
      </w:r>
      <w:r>
        <w:rPr>
          <w:color w:val="000000"/>
          <w:spacing w:val="5"/>
        </w:rPr>
        <w:t xml:space="preserve">музеев </w:t>
      </w:r>
      <w:r w:rsidRPr="00F63EF4">
        <w:rPr>
          <w:color w:val="000000"/>
          <w:spacing w:val="5"/>
        </w:rPr>
        <w:t>с активным вовлечением в у</w:t>
      </w:r>
      <w:r>
        <w:rPr>
          <w:color w:val="000000"/>
          <w:spacing w:val="5"/>
        </w:rPr>
        <w:t>частие в общественных процессах.</w:t>
      </w:r>
    </w:p>
    <w:p w:rsidR="0005538A" w:rsidRPr="00F63EF4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>Основные целевые аудитории:</w:t>
      </w:r>
    </w:p>
    <w:p w:rsidR="0005538A" w:rsidRPr="00F63EF4" w:rsidRDefault="0005538A" w:rsidP="0005538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 w:rsidRPr="00F63EF4">
        <w:rPr>
          <w:color w:val="000000"/>
        </w:rPr>
        <w:t>- учащиеся общеобразовательных организаций</w:t>
      </w:r>
      <w:r>
        <w:rPr>
          <w:color w:val="000000"/>
          <w:spacing w:val="-1"/>
        </w:rPr>
        <w:t>.</w:t>
      </w:r>
    </w:p>
    <w:p w:rsidR="0005538A" w:rsidRPr="00F63EF4" w:rsidRDefault="0005538A" w:rsidP="0005538A">
      <w:pPr>
        <w:spacing w:line="360" w:lineRule="exact"/>
        <w:ind w:firstLine="708"/>
        <w:jc w:val="both"/>
        <w:rPr>
          <w:b/>
        </w:rPr>
      </w:pPr>
    </w:p>
    <w:p w:rsidR="0005538A" w:rsidRPr="000D59E0" w:rsidRDefault="0005538A" w:rsidP="0005538A">
      <w:pPr>
        <w:spacing w:line="360" w:lineRule="exact"/>
        <w:ind w:firstLine="708"/>
        <w:jc w:val="both"/>
        <w:rPr>
          <w:b/>
        </w:rPr>
      </w:pPr>
      <w:r>
        <w:rPr>
          <w:b/>
        </w:rPr>
        <w:t>2</w:t>
      </w:r>
      <w:r w:rsidRPr="000D59E0">
        <w:rPr>
          <w:b/>
        </w:rPr>
        <w:t>. Этапы проведения конкурса.</w:t>
      </w:r>
    </w:p>
    <w:p w:rsidR="0005538A" w:rsidRDefault="0005538A" w:rsidP="0005538A">
      <w:pPr>
        <w:spacing w:line="360" w:lineRule="exact"/>
        <w:jc w:val="both"/>
      </w:pPr>
      <w:r w:rsidRPr="000D59E0">
        <w:rPr>
          <w:b/>
        </w:rPr>
        <w:tab/>
      </w:r>
      <w:r w:rsidRPr="000D59E0">
        <w:t xml:space="preserve">Конкурс реализуется в </w:t>
      </w:r>
      <w:r>
        <w:t>два</w:t>
      </w:r>
      <w:r w:rsidRPr="000D59E0">
        <w:t xml:space="preserve"> этапа.</w:t>
      </w:r>
    </w:p>
    <w:p w:rsidR="0005538A" w:rsidRDefault="0005538A" w:rsidP="0005538A">
      <w:pPr>
        <w:spacing w:line="360" w:lineRule="exact"/>
        <w:ind w:firstLine="697"/>
        <w:jc w:val="both"/>
      </w:pPr>
      <w:r w:rsidRPr="004D289A">
        <w:rPr>
          <w:color w:val="000000"/>
          <w:spacing w:val="5"/>
          <w:u w:val="single"/>
        </w:rPr>
        <w:t>Первый этап (региональный).</w:t>
      </w:r>
    </w:p>
    <w:p w:rsidR="0005538A" w:rsidRDefault="0005538A" w:rsidP="0005538A">
      <w:pPr>
        <w:tabs>
          <w:tab w:val="num" w:pos="0"/>
        </w:tabs>
        <w:spacing w:line="360" w:lineRule="exact"/>
        <w:ind w:firstLine="697"/>
        <w:jc w:val="both"/>
      </w:pPr>
      <w:proofErr w:type="gramStart"/>
      <w:r w:rsidRPr="00A12E22">
        <w:t>В субъектах Российской Федерации, входящих в Приволжский федеральный округ, из числа представителей органов государственной власти, региональных ветеранских и патриотических общественных организаций и объединений, экспертов</w:t>
      </w:r>
      <w:r>
        <w:t xml:space="preserve"> по музейному делу</w:t>
      </w:r>
      <w:r w:rsidRPr="00A12E22">
        <w:t xml:space="preserve">, иных представителей общественности (на усмотрение региона) формируются конкурсные комиссии для проведения регионального отборочного этапа </w:t>
      </w:r>
      <w:r w:rsidRPr="00A12E22">
        <w:lastRenderedPageBreak/>
        <w:t xml:space="preserve">среди региональных </w:t>
      </w:r>
      <w:r w:rsidRPr="00DF5079">
        <w:t>музеев общеобразовательных организаций или организаций среднего профессионального образования.</w:t>
      </w:r>
      <w:r>
        <w:t xml:space="preserve"> </w:t>
      </w:r>
      <w:proofErr w:type="gramEnd"/>
    </w:p>
    <w:p w:rsidR="0005538A" w:rsidRPr="00A12E22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A12E22">
        <w:rPr>
          <w:color w:val="000000"/>
          <w:spacing w:val="5"/>
        </w:rPr>
        <w:t xml:space="preserve">Определяются сроки и порядок представления заявок от </w:t>
      </w:r>
      <w:r>
        <w:rPr>
          <w:color w:val="000000"/>
          <w:spacing w:val="5"/>
        </w:rPr>
        <w:t>музеев</w:t>
      </w:r>
      <w:r w:rsidRPr="00A12E22">
        <w:rPr>
          <w:color w:val="000000"/>
          <w:spacing w:val="5"/>
        </w:rPr>
        <w:t xml:space="preserve"> на региональный конкурсный отбор. В период с февраля по </w:t>
      </w:r>
      <w:r>
        <w:rPr>
          <w:color w:val="000000"/>
          <w:spacing w:val="5"/>
        </w:rPr>
        <w:t>август</w:t>
      </w:r>
      <w:r w:rsidRPr="00A12E22">
        <w:rPr>
          <w:color w:val="000000"/>
          <w:spacing w:val="5"/>
        </w:rPr>
        <w:t xml:space="preserve"> текущего календарного года проводится работа региональных конкурсных комиссий, которые определяют по одной лучшей заявке </w:t>
      </w:r>
      <w:r>
        <w:rPr>
          <w:color w:val="000000"/>
          <w:spacing w:val="5"/>
        </w:rPr>
        <w:t>музея</w:t>
      </w:r>
      <w:r w:rsidRPr="00A12E22">
        <w:rPr>
          <w:color w:val="000000"/>
          <w:spacing w:val="5"/>
        </w:rPr>
        <w:t xml:space="preserve"> от региона. </w:t>
      </w:r>
    </w:p>
    <w:p w:rsidR="0005538A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A12E22">
        <w:rPr>
          <w:color w:val="000000"/>
          <w:spacing w:val="1"/>
          <w:u w:val="single"/>
        </w:rPr>
        <w:t>Второй этап (окружной).</w:t>
      </w:r>
      <w:r w:rsidRPr="00A12E22">
        <w:rPr>
          <w:color w:val="000000"/>
          <w:spacing w:val="1"/>
        </w:rPr>
        <w:t xml:space="preserve"> Определение </w:t>
      </w:r>
      <w:r>
        <w:rPr>
          <w:color w:val="000000"/>
          <w:spacing w:val="1"/>
        </w:rPr>
        <w:t>в период сентябрь-ноябрь текущего года</w:t>
      </w:r>
      <w:r w:rsidRPr="00A12E22">
        <w:rPr>
          <w:color w:val="000000"/>
          <w:spacing w:val="1"/>
        </w:rPr>
        <w:t xml:space="preserve"> на окружном уровне трех призеров конкурса из числа присланных региональных заявок (работа окружной конкурсной комиссии и подведение итогов до 1 декабря текущего года).</w:t>
      </w:r>
    </w:p>
    <w:p w:rsidR="0005538A" w:rsidRPr="00A12E22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</w:p>
    <w:p w:rsidR="0005538A" w:rsidRPr="00594D7C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/>
          <w:bCs/>
          <w:spacing w:val="2"/>
        </w:rPr>
      </w:pPr>
      <w:r>
        <w:rPr>
          <w:b/>
          <w:bCs/>
          <w:spacing w:val="2"/>
        </w:rPr>
        <w:t>3</w:t>
      </w:r>
      <w:r w:rsidRPr="00594D7C">
        <w:rPr>
          <w:b/>
          <w:bCs/>
          <w:spacing w:val="2"/>
        </w:rPr>
        <w:t>. Форма конкурсной заявки.</w:t>
      </w:r>
    </w:p>
    <w:p w:rsidR="0005538A" w:rsidRPr="00594D7C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Cs/>
          <w:spacing w:val="2"/>
        </w:rPr>
      </w:pPr>
      <w:r w:rsidRPr="00594D7C">
        <w:rPr>
          <w:bCs/>
          <w:spacing w:val="2"/>
        </w:rPr>
        <w:t>Конкурсная заявка включает в себя: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>1. Презентацию музея</w:t>
      </w:r>
      <w:r>
        <w:t>, увековечивающего совершенный защитником (защитниками) Отечества подвиг</w:t>
      </w:r>
      <w:r w:rsidRPr="00594D7C">
        <w:t xml:space="preserve"> (не более 15-20 слайдов в формате </w:t>
      </w:r>
      <w:proofErr w:type="spellStart"/>
      <w:r w:rsidRPr="00594D7C">
        <w:t>PowerPoint</w:t>
      </w:r>
      <w:proofErr w:type="spellEnd"/>
      <w:r w:rsidRPr="00594D7C">
        <w:t>) по следующей структуре: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>- наименование организации;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>- наименование экспозиции;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>- развернутая информация об экспозиции (площадь, количество 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>- информация об организации на базе музея научно- исследовательской и культурно-просветительской работы;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>- наличие публикаций сотрудников музея в научных и общественно-политических изданиях;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 xml:space="preserve">- иные формы работы с населением (в </w:t>
      </w:r>
      <w:proofErr w:type="spellStart"/>
      <w:r w:rsidRPr="00594D7C">
        <w:t>т.ч</w:t>
      </w:r>
      <w:proofErr w:type="spellEnd"/>
      <w:r w:rsidRPr="00594D7C">
        <w:t>. инновационные).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>2. Копии публикаций о работе музея в СМИ (не более 5 публикаций).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>3. Фотографии экспозиции (не более 10 шт.). Параметры используемых фотографий (формат .</w:t>
      </w:r>
      <w:proofErr w:type="spellStart"/>
      <w:r w:rsidRPr="00594D7C">
        <w:t>jpeg</w:t>
      </w:r>
      <w:proofErr w:type="spellEnd"/>
      <w:r w:rsidRPr="00594D7C">
        <w:t xml:space="preserve">, качество не менее 300 </w:t>
      </w:r>
      <w:proofErr w:type="spellStart"/>
      <w:r w:rsidRPr="00594D7C">
        <w:t>dpi</w:t>
      </w:r>
      <w:proofErr w:type="spellEnd"/>
      <w:r w:rsidRPr="00594D7C">
        <w:t>) должны позволять распечатку их на формате A3 без потери качества. Фотографии должны содержать общий вид экспозиции и наиболее значимые экспонаты. Подписи к фотографиям (прилагаются в виде реестра в текстовом документе формата .</w:t>
      </w:r>
      <w:proofErr w:type="spellStart"/>
      <w:r w:rsidRPr="00594D7C">
        <w:t>doc</w:t>
      </w:r>
      <w:proofErr w:type="spellEnd"/>
      <w:r w:rsidRPr="00594D7C">
        <w:t>) должны быть краткими и содержательными.</w:t>
      </w:r>
    </w:p>
    <w:p w:rsidR="0005538A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>4. Дополнительную информацию (на усмотрение участников конкурса, не более 3 стр.).</w:t>
      </w:r>
    </w:p>
    <w:p w:rsidR="0005538A" w:rsidRDefault="0005538A" w:rsidP="0005538A">
      <w:pPr>
        <w:tabs>
          <w:tab w:val="num" w:pos="0"/>
        </w:tabs>
        <w:spacing w:line="360" w:lineRule="exact"/>
        <w:ind w:firstLine="697"/>
        <w:jc w:val="both"/>
      </w:pP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  <w:rPr>
          <w:b/>
        </w:rPr>
      </w:pPr>
      <w:r>
        <w:rPr>
          <w:b/>
        </w:rPr>
        <w:lastRenderedPageBreak/>
        <w:t>4</w:t>
      </w:r>
      <w:r w:rsidRPr="00594D7C">
        <w:rPr>
          <w:b/>
        </w:rPr>
        <w:t>. Предоставление материалов на окружной этап конкурса.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Направление лучших заявок (по 1 заявке от региона) в аппарат полномочного представителя обеспечивает главный федеральный инспектор по региону Приволжского федерального округа (до </w:t>
      </w:r>
      <w:r>
        <w:t>5</w:t>
      </w:r>
      <w:r w:rsidRPr="00594D7C">
        <w:t xml:space="preserve"> </w:t>
      </w:r>
      <w:r>
        <w:t>сентября</w:t>
      </w:r>
      <w:r w:rsidRPr="00594D7C">
        <w:t xml:space="preserve"> текущего года).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>В состав представляемых материалов на окружной этап конкурса входят: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- конкурсная заявка </w:t>
      </w:r>
      <w:r>
        <w:t>музея</w:t>
      </w:r>
      <w:r w:rsidRPr="00594D7C">
        <w:t xml:space="preserve"> (победителя регионального этапа конкурсного отбора) по вышеуказанной форме;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- краткий отзыв главного федерального инспектора о деятельности </w:t>
      </w:r>
      <w:r>
        <w:t>музея</w:t>
      </w:r>
      <w:r w:rsidRPr="00594D7C">
        <w:t>;</w:t>
      </w:r>
    </w:p>
    <w:p w:rsidR="0005538A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- копия (скан) подписанного протокола результатов оценки региональной конкурсной комиссии с указанием наименования и количества </w:t>
      </w:r>
      <w:r>
        <w:t>музеев</w:t>
      </w:r>
      <w:r w:rsidRPr="00594D7C">
        <w:t xml:space="preserve">, принявших участие в региональном этапе конкурса. </w:t>
      </w:r>
    </w:p>
    <w:p w:rsidR="0005538A" w:rsidRPr="00594D7C" w:rsidRDefault="0005538A" w:rsidP="0005538A">
      <w:pPr>
        <w:tabs>
          <w:tab w:val="num" w:pos="0"/>
        </w:tabs>
        <w:spacing w:line="360" w:lineRule="exact"/>
        <w:ind w:firstLine="697"/>
        <w:jc w:val="both"/>
      </w:pPr>
    </w:p>
    <w:p w:rsidR="0005538A" w:rsidRPr="00594D7C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b/>
        </w:rPr>
        <w:tab/>
        <w:t>5</w:t>
      </w:r>
      <w:r w:rsidRPr="00594D7C">
        <w:rPr>
          <w:b/>
        </w:rPr>
        <w:t>. Критерии определения победителя и призеров конкурса.</w:t>
      </w: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06"/>
        <w:jc w:val="both"/>
        <w:rPr>
          <w:color w:val="000000"/>
          <w:spacing w:val="-1"/>
        </w:rPr>
      </w:pPr>
      <w:r w:rsidRPr="00E2303F">
        <w:rPr>
          <w:color w:val="000000"/>
          <w:spacing w:val="-1"/>
          <w:u w:val="single"/>
        </w:rPr>
        <w:t xml:space="preserve">Критерии </w:t>
      </w:r>
      <w:r>
        <w:rPr>
          <w:color w:val="000000"/>
          <w:spacing w:val="-1"/>
          <w:u w:val="single"/>
        </w:rPr>
        <w:t>оценки заявок музеев</w:t>
      </w:r>
      <w:r w:rsidRPr="00E2303F">
        <w:rPr>
          <w:color w:val="000000"/>
          <w:spacing w:val="-1"/>
          <w:u w:val="single"/>
        </w:rPr>
        <w:t xml:space="preserve"> на окружном этапе</w:t>
      </w:r>
      <w:r w:rsidRPr="00E2303F">
        <w:rPr>
          <w:color w:val="000000"/>
          <w:spacing w:val="-1"/>
        </w:rPr>
        <w:t>:</w:t>
      </w:r>
    </w:p>
    <w:p w:rsidR="0005538A" w:rsidRPr="00CE67C0" w:rsidRDefault="0005538A" w:rsidP="0005538A">
      <w:pPr>
        <w:widowControl w:val="0"/>
        <w:autoSpaceDE w:val="0"/>
        <w:autoSpaceDN w:val="0"/>
        <w:adjustRightInd w:val="0"/>
        <w:spacing w:line="360" w:lineRule="exact"/>
        <w:ind w:firstLine="697"/>
        <w:jc w:val="both"/>
      </w:pPr>
      <w:r w:rsidRPr="00CE67C0">
        <w:t>-</w:t>
      </w:r>
      <w:r w:rsidRPr="00CE67C0">
        <w:rPr>
          <w:lang w:val="en-US"/>
        </w:rPr>
        <w:t> </w:t>
      </w:r>
      <w:r w:rsidRPr="00CE67C0">
        <w:t xml:space="preserve">целостность экспозиции, </w:t>
      </w:r>
      <w:r>
        <w:t>увековечивающей</w:t>
      </w:r>
      <w:r w:rsidRPr="00CE67C0">
        <w:t xml:space="preserve"> совершенный</w:t>
      </w:r>
      <w:r>
        <w:t xml:space="preserve"> защитником (защитниками) Отечества</w:t>
      </w:r>
      <w:r w:rsidRPr="00CE67C0">
        <w:t xml:space="preserve"> подвиг, а также наличие уникальных экспонатов - до 10 баллов;</w:t>
      </w:r>
    </w:p>
    <w:p w:rsidR="0005538A" w:rsidRPr="00CE67C0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CE67C0">
        <w:t>- интерактивная составляющая работы музея (наличие и полнота сайта, электронной страницы музея, возможность интерактивной экскурсии и др.) - до 10 баллов;</w:t>
      </w:r>
    </w:p>
    <w:p w:rsidR="0005538A" w:rsidRPr="00CE67C0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CE67C0">
        <w:t xml:space="preserve">- организация на базе музея научно-исследовательской и культурно - просветительской работы, наличие публикаций сотрудников музея </w:t>
      </w:r>
      <w:r w:rsidRPr="00CE67C0">
        <w:br/>
        <w:t>в научных и общественно-политических изданиях - до 5 баллов;</w:t>
      </w:r>
    </w:p>
    <w:p w:rsidR="0005538A" w:rsidRPr="00CE67C0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CE67C0">
        <w:t>- организация образовательной и внеурочной работы на базе музея - до 5 баллов;</w:t>
      </w:r>
    </w:p>
    <w:p w:rsidR="0005538A" w:rsidRPr="00CE67C0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CE67C0">
        <w:t xml:space="preserve">- иные формы работы с населением, в </w:t>
      </w:r>
      <w:proofErr w:type="spellStart"/>
      <w:r w:rsidRPr="00CE67C0">
        <w:t>т.ч</w:t>
      </w:r>
      <w:proofErr w:type="spellEnd"/>
      <w:r w:rsidRPr="00CE67C0">
        <w:t xml:space="preserve">. инновационные - до </w:t>
      </w:r>
      <w:r w:rsidRPr="00CE67C0">
        <w:br/>
        <w:t>5 баллов;</w:t>
      </w:r>
    </w:p>
    <w:p w:rsidR="0005538A" w:rsidRPr="00CE67C0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CE67C0">
        <w:t>- наличие и содержание публикаций о деятельности музея в СМИ - до 5 баллов;</w:t>
      </w:r>
    </w:p>
    <w:p w:rsidR="0005538A" w:rsidRPr="00CE67C0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CE67C0">
        <w:t>- другие аспекты и особенности деятельности музея - до 5 баллов.</w:t>
      </w:r>
    </w:p>
    <w:p w:rsidR="0005538A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</w:r>
      <w:r w:rsidRPr="00CE67C0">
        <w:rPr>
          <w:color w:val="000000"/>
        </w:rPr>
        <w:t xml:space="preserve">На региональном этапе конкурсного отбора региональными конкурсными комиссиями могут вводиться дополнительные критерии оценки </w:t>
      </w:r>
      <w:r>
        <w:rPr>
          <w:color w:val="000000"/>
        </w:rPr>
        <w:t>деятельности</w:t>
      </w:r>
      <w:r w:rsidRPr="00CE67C0">
        <w:rPr>
          <w:color w:val="000000"/>
        </w:rPr>
        <w:t xml:space="preserve"> </w:t>
      </w:r>
      <w:r>
        <w:rPr>
          <w:color w:val="000000"/>
        </w:rPr>
        <w:t>музеев</w:t>
      </w:r>
      <w:r w:rsidRPr="00CE67C0">
        <w:rPr>
          <w:color w:val="000000"/>
        </w:rPr>
        <w:t xml:space="preserve"> (на усмотрение региона).</w:t>
      </w:r>
    </w:p>
    <w:p w:rsidR="0005538A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05538A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05538A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05538A" w:rsidRPr="00AE718F" w:rsidRDefault="0005538A" w:rsidP="0005538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jc w:val="both"/>
        <w:rPr>
          <w:b/>
        </w:rPr>
      </w:pPr>
      <w:r>
        <w:rPr>
          <w:b/>
        </w:rPr>
        <w:lastRenderedPageBreak/>
        <w:tab/>
        <w:t xml:space="preserve">6. </w:t>
      </w:r>
      <w:r w:rsidRPr="00AE718F">
        <w:rPr>
          <w:b/>
        </w:rPr>
        <w:t>Подведение итогов конкурса.</w:t>
      </w:r>
    </w:p>
    <w:p w:rsidR="0005538A" w:rsidRPr="00AE718F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AE718F">
        <w:rPr>
          <w:color w:val="000000"/>
        </w:rPr>
        <w:t xml:space="preserve">На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 с выставлением оценок по каждому критерию (в соответствии 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</w:t>
      </w:r>
      <w:r>
        <w:rPr>
          <w:color w:val="000000"/>
        </w:rPr>
        <w:t>музея</w:t>
      </w:r>
      <w:r w:rsidRPr="00AE718F">
        <w:rPr>
          <w:color w:val="000000"/>
        </w:rPr>
        <w:t>»). Подписанный оценочный бланк направляется в аппарат полномочного представителя.</w:t>
      </w:r>
      <w:r w:rsidRPr="00AE718F">
        <w:t xml:space="preserve"> Победителями и призерами конкурсной номинации становятся участники, набравшие максимальное количество баллов. Итоговое решение окружной конкурсной комиссии утверждается председателем комиссии. </w:t>
      </w: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15"/>
        <w:jc w:val="both"/>
        <w:rPr>
          <w:color w:val="000000"/>
        </w:rPr>
      </w:pPr>
      <w:r w:rsidRPr="00AE718F">
        <w:rPr>
          <w:color w:val="000000"/>
        </w:rPr>
        <w:t xml:space="preserve">Руководители (представители) </w:t>
      </w:r>
      <w:r>
        <w:rPr>
          <w:color w:val="000000"/>
        </w:rPr>
        <w:t>музеев</w:t>
      </w:r>
      <w:r w:rsidRPr="00AE718F">
        <w:rPr>
          <w:color w:val="000000"/>
        </w:rPr>
        <w:t xml:space="preserve">, ставших лауреатами конкурса, приглашаются на торжественную церемонию награждения победителей и призеров конкурса, в </w:t>
      </w:r>
      <w:proofErr w:type="gramStart"/>
      <w:r w:rsidRPr="00AE718F">
        <w:rPr>
          <w:color w:val="000000"/>
        </w:rPr>
        <w:t>ходе</w:t>
      </w:r>
      <w:proofErr w:type="gramEnd"/>
      <w:r w:rsidRPr="00AE718F">
        <w:rPr>
          <w:color w:val="000000"/>
        </w:rPr>
        <w:t xml:space="preserve"> которой, оглашаются окончательные результаты и вручаются денежные сертификаты.</w:t>
      </w:r>
    </w:p>
    <w:p w:rsidR="0005538A" w:rsidRPr="00A12E22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/>
        <w:jc w:val="center"/>
        <w:rPr>
          <w:b/>
          <w:color w:val="FF0000"/>
        </w:rPr>
      </w:pPr>
      <w:r>
        <w:rPr>
          <w:color w:val="000000"/>
        </w:rPr>
        <w:t>______________</w:t>
      </w: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05538A">
      <w:pPr>
        <w:jc w:val="right"/>
        <w:rPr>
          <w:sz w:val="20"/>
          <w:szCs w:val="20"/>
        </w:rPr>
      </w:pPr>
    </w:p>
    <w:p w:rsidR="0005538A" w:rsidRPr="0008431F" w:rsidRDefault="0005538A" w:rsidP="0005538A">
      <w:pPr>
        <w:jc w:val="right"/>
        <w:rPr>
          <w:sz w:val="20"/>
          <w:szCs w:val="20"/>
        </w:rPr>
      </w:pPr>
      <w:bookmarkStart w:id="0" w:name="_GoBack"/>
      <w:bookmarkEnd w:id="0"/>
      <w:r w:rsidRPr="0008431F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05538A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08431F">
        <w:rPr>
          <w:sz w:val="20"/>
          <w:szCs w:val="20"/>
        </w:rPr>
        <w:t xml:space="preserve">оложению об </w:t>
      </w:r>
      <w:proofErr w:type="gramStart"/>
      <w:r w:rsidRPr="0008431F">
        <w:rPr>
          <w:sz w:val="20"/>
          <w:szCs w:val="20"/>
        </w:rPr>
        <w:t>общественном</w:t>
      </w:r>
      <w:proofErr w:type="gramEnd"/>
    </w:p>
    <w:p w:rsidR="0005538A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</w:t>
      </w:r>
      <w:proofErr w:type="gramStart"/>
      <w:r w:rsidRPr="0008431F">
        <w:rPr>
          <w:sz w:val="20"/>
          <w:szCs w:val="20"/>
        </w:rPr>
        <w:t>Приволжского</w:t>
      </w:r>
      <w:proofErr w:type="gramEnd"/>
      <w:r w:rsidRPr="0008431F">
        <w:rPr>
          <w:sz w:val="20"/>
          <w:szCs w:val="20"/>
        </w:rPr>
        <w:t xml:space="preserve"> федерального</w:t>
      </w:r>
    </w:p>
    <w:p w:rsidR="0005538A" w:rsidRPr="0008431F" w:rsidRDefault="0005538A" w:rsidP="0005538A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color w:val="000000"/>
          <w:spacing w:val="-2"/>
        </w:rPr>
      </w:pPr>
    </w:p>
    <w:p w:rsidR="0005538A" w:rsidRPr="002D232C" w:rsidRDefault="0005538A" w:rsidP="0005538A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</w:rPr>
        <w:t>НОМИНАЦИЯ №3</w:t>
      </w: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«Лучший военно-патриотический клуб ПФО» </w:t>
      </w:r>
    </w:p>
    <w:p w:rsidR="0005538A" w:rsidRPr="002D232C" w:rsidRDefault="0005538A" w:rsidP="000553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538A" w:rsidRPr="002D232C" w:rsidRDefault="0005538A" w:rsidP="000553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538A" w:rsidRPr="00B7178F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b/>
          <w:sz w:val="20"/>
          <w:szCs w:val="20"/>
        </w:rPr>
      </w:pPr>
      <w:r>
        <w:rPr>
          <w:b/>
          <w:bCs/>
          <w:color w:val="000000"/>
          <w:spacing w:val="-11"/>
        </w:rPr>
        <w:tab/>
        <w:t>1</w:t>
      </w:r>
      <w:r w:rsidRPr="00B7178F">
        <w:rPr>
          <w:b/>
          <w:bCs/>
          <w:color w:val="000000"/>
          <w:spacing w:val="-11"/>
        </w:rPr>
        <w:t>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О</w:t>
      </w:r>
      <w:r w:rsidRPr="00B7178F">
        <w:rPr>
          <w:b/>
          <w:bCs/>
          <w:color w:val="000000"/>
          <w:spacing w:val="-1"/>
        </w:rPr>
        <w:t>сновные положения</w:t>
      </w:r>
      <w:r>
        <w:rPr>
          <w:b/>
          <w:bCs/>
          <w:color w:val="000000"/>
          <w:spacing w:val="-1"/>
        </w:rPr>
        <w:t xml:space="preserve"> конкурсной номинации.</w:t>
      </w:r>
    </w:p>
    <w:p w:rsidR="0005538A" w:rsidRPr="00ED5027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5" w:firstLine="710"/>
        <w:jc w:val="both"/>
        <w:rPr>
          <w:color w:val="000000"/>
          <w:spacing w:val="5"/>
        </w:rPr>
      </w:pPr>
      <w:r w:rsidRPr="002D232C">
        <w:rPr>
          <w:color w:val="000000"/>
          <w:spacing w:val="6"/>
          <w:u w:val="single"/>
        </w:rPr>
        <w:t>Цель</w:t>
      </w:r>
      <w:r w:rsidRPr="002D232C">
        <w:rPr>
          <w:color w:val="000000"/>
          <w:spacing w:val="6"/>
        </w:rPr>
        <w:t xml:space="preserve">: </w:t>
      </w:r>
      <w:r w:rsidRPr="00ED5027">
        <w:rPr>
          <w:color w:val="000000"/>
          <w:spacing w:val="5"/>
        </w:rPr>
        <w:t xml:space="preserve">Вовлечение представителей гражданского общества </w:t>
      </w:r>
      <w:r w:rsidRPr="00ED5027">
        <w:rPr>
          <w:color w:val="000000"/>
          <w:spacing w:val="5"/>
        </w:rPr>
        <w:br/>
        <w:t xml:space="preserve">в мероприятия патриотической направленности, сохранение памяти </w:t>
      </w:r>
      <w:r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о героических событиях Великой Отечественной войны,</w:t>
      </w:r>
      <w:r>
        <w:rPr>
          <w:color w:val="000000"/>
          <w:spacing w:val="5"/>
        </w:rPr>
        <w:t xml:space="preserve"> совершенных подвигах защитниками Отечества,</w:t>
      </w:r>
      <w:r w:rsidRPr="00ED5027">
        <w:rPr>
          <w:color w:val="000000"/>
          <w:spacing w:val="5"/>
        </w:rPr>
        <w:t xml:space="preserve"> противодействие попыткам фальсификации истории.</w:t>
      </w:r>
    </w:p>
    <w:p w:rsidR="0005538A" w:rsidRPr="00ED5027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  <w:u w:val="single"/>
        </w:rPr>
        <w:t>Задачи</w:t>
      </w:r>
      <w:r w:rsidRPr="00ED5027">
        <w:rPr>
          <w:color w:val="000000"/>
          <w:spacing w:val="5"/>
        </w:rPr>
        <w:t>:</w:t>
      </w:r>
    </w:p>
    <w:p w:rsidR="0005538A" w:rsidRPr="00ED5027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формирование патриотических ценностей у учащейся молодежи,</w:t>
      </w:r>
      <w:r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создание условий для включения </w:t>
      </w:r>
      <w:r>
        <w:rPr>
          <w:color w:val="000000"/>
          <w:spacing w:val="5"/>
        </w:rPr>
        <w:t>их</w:t>
      </w:r>
      <w:r w:rsidRPr="00ED5027">
        <w:rPr>
          <w:color w:val="000000"/>
          <w:spacing w:val="5"/>
        </w:rPr>
        <w:t xml:space="preserve"> в патриотическую</w:t>
      </w:r>
      <w:r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работу;</w:t>
      </w:r>
    </w:p>
    <w:p w:rsidR="0005538A" w:rsidRPr="00ED5027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поддержка военно-патриотических клубов (далее - ВПК), ориентированных на патриотическое</w:t>
      </w:r>
      <w:r>
        <w:rPr>
          <w:color w:val="000000"/>
          <w:spacing w:val="5"/>
        </w:rPr>
        <w:t xml:space="preserve"> </w:t>
      </w:r>
      <w:r w:rsidRPr="002D232C">
        <w:rPr>
          <w:color w:val="000000"/>
          <w:spacing w:val="5"/>
        </w:rPr>
        <w:t>воспитание молодежи, расширение охвата их деятельности с активным</w:t>
      </w:r>
      <w:r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 xml:space="preserve">вовлечением </w:t>
      </w:r>
      <w:r>
        <w:rPr>
          <w:color w:val="000000"/>
          <w:spacing w:val="5"/>
        </w:rPr>
        <w:br/>
      </w:r>
      <w:r w:rsidRPr="00ED5027">
        <w:rPr>
          <w:color w:val="000000"/>
          <w:spacing w:val="5"/>
        </w:rPr>
        <w:t>в участие в общественных процессах;</w:t>
      </w:r>
    </w:p>
    <w:p w:rsidR="0005538A" w:rsidRPr="00ED5027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совершенствование и распространение методик патриотического</w:t>
      </w:r>
      <w:r>
        <w:rPr>
          <w:color w:val="000000"/>
          <w:spacing w:val="5"/>
        </w:rPr>
        <w:t xml:space="preserve"> </w:t>
      </w:r>
      <w:r w:rsidRPr="00ED5027">
        <w:rPr>
          <w:color w:val="000000"/>
          <w:spacing w:val="5"/>
        </w:rPr>
        <w:t>воспитания молодежи.</w:t>
      </w:r>
    </w:p>
    <w:p w:rsidR="0005538A" w:rsidRPr="00ED5027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ED5027">
        <w:rPr>
          <w:color w:val="000000"/>
          <w:spacing w:val="5"/>
        </w:rPr>
        <w:t>Основные целевые аудитории:</w:t>
      </w:r>
    </w:p>
    <w:p w:rsidR="0005538A" w:rsidRPr="002D232C" w:rsidRDefault="0005538A" w:rsidP="0005538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>
        <w:rPr>
          <w:color w:val="000000"/>
        </w:rPr>
        <w:t xml:space="preserve">- </w:t>
      </w:r>
      <w:r w:rsidRPr="002D232C">
        <w:rPr>
          <w:color w:val="000000"/>
        </w:rPr>
        <w:t>учащиеся общеобразовательных организаций</w:t>
      </w:r>
      <w:r w:rsidRPr="002D232C">
        <w:rPr>
          <w:color w:val="000000"/>
          <w:spacing w:val="-1"/>
        </w:rPr>
        <w:t>;</w:t>
      </w:r>
    </w:p>
    <w:p w:rsidR="0005538A" w:rsidRDefault="0005538A" w:rsidP="0005538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-1"/>
        </w:rPr>
      </w:pPr>
      <w:r w:rsidRPr="002D232C">
        <w:rPr>
          <w:color w:val="000000"/>
        </w:rPr>
        <w:t>-</w:t>
      </w:r>
      <w:r>
        <w:rPr>
          <w:color w:val="000000"/>
        </w:rPr>
        <w:t xml:space="preserve"> </w:t>
      </w:r>
      <w:r w:rsidRPr="002D232C">
        <w:rPr>
          <w:color w:val="000000"/>
          <w:spacing w:val="-1"/>
        </w:rPr>
        <w:t>руководители и участники ВПК.</w:t>
      </w:r>
    </w:p>
    <w:p w:rsidR="0005538A" w:rsidRDefault="0005538A" w:rsidP="0005538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  <w:spacing w:val="-1"/>
        </w:rPr>
      </w:pPr>
    </w:p>
    <w:p w:rsidR="0005538A" w:rsidRPr="002D232C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0"/>
          <w:szCs w:val="20"/>
        </w:rPr>
      </w:pPr>
      <w:r>
        <w:rPr>
          <w:b/>
          <w:bCs/>
          <w:color w:val="000000"/>
          <w:spacing w:val="-9"/>
        </w:rPr>
        <w:tab/>
        <w:t xml:space="preserve">2. </w:t>
      </w:r>
      <w:r>
        <w:rPr>
          <w:b/>
          <w:bCs/>
          <w:color w:val="000000"/>
          <w:spacing w:val="-1"/>
        </w:rPr>
        <w:t>Этапы проведения конкурса.</w:t>
      </w:r>
    </w:p>
    <w:p w:rsidR="0005538A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5"/>
          <w:u w:val="single"/>
        </w:rPr>
      </w:pPr>
      <w:r w:rsidRPr="00AD3EE1">
        <w:rPr>
          <w:color w:val="000000"/>
          <w:spacing w:val="5"/>
          <w:u w:val="single"/>
        </w:rPr>
        <w:t>Конкурс реализуется ежегодно в два этапа.</w:t>
      </w:r>
    </w:p>
    <w:p w:rsidR="0005538A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  <w:u w:val="single"/>
        </w:rPr>
        <w:t xml:space="preserve">Первый </w:t>
      </w:r>
      <w:r w:rsidRPr="002D232C">
        <w:rPr>
          <w:color w:val="000000"/>
          <w:spacing w:val="5"/>
          <w:u w:val="single"/>
        </w:rPr>
        <w:t>этап</w:t>
      </w:r>
      <w:r>
        <w:rPr>
          <w:color w:val="000000"/>
          <w:spacing w:val="5"/>
          <w:u w:val="single"/>
        </w:rPr>
        <w:t xml:space="preserve"> (региональный).</w:t>
      </w:r>
      <w:r w:rsidRPr="002D232C">
        <w:rPr>
          <w:color w:val="000000"/>
          <w:spacing w:val="5"/>
        </w:rPr>
        <w:t xml:space="preserve"> </w:t>
      </w:r>
    </w:p>
    <w:p w:rsidR="0005538A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AF1839">
        <w:t xml:space="preserve">В субъектах Российской Федерации, входящих в Приволжский федеральный округ, </w:t>
      </w:r>
      <w:r>
        <w:rPr>
          <w:color w:val="000000"/>
          <w:spacing w:val="5"/>
        </w:rPr>
        <w:t xml:space="preserve">из числа представителей органов государственной власти, региональных ветеранских и патриотических общественных организаций и объединений, экспертов, иных представителей общественности (на усмотрение региона) </w:t>
      </w:r>
      <w:r w:rsidRPr="00AF1839">
        <w:t>формируются конкурсные комиссии для проведения регионального отборочного этапа среди</w:t>
      </w:r>
      <w:r>
        <w:t xml:space="preserve"> региональных военно-патриотических клубов.</w:t>
      </w:r>
    </w:p>
    <w:p w:rsidR="0005538A" w:rsidRPr="00605AF1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5"/>
        </w:rPr>
        <w:t xml:space="preserve">Определяются сроки и порядок представления заявок от ВПК на </w:t>
      </w:r>
      <w:r>
        <w:rPr>
          <w:color w:val="000000"/>
          <w:spacing w:val="5"/>
        </w:rPr>
        <w:lastRenderedPageBreak/>
        <w:t xml:space="preserve">региональный конкурсный отбор. В период с февраля по май текущего календарного года проводится работа региональных конкурсных комиссий, которые определяют по одной лучшей заявке ВПК от региона. </w:t>
      </w:r>
    </w:p>
    <w:p w:rsidR="0005538A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605AF1">
        <w:rPr>
          <w:color w:val="000000"/>
          <w:spacing w:val="1"/>
          <w:u w:val="single"/>
        </w:rPr>
        <w:t>Второй этап</w:t>
      </w:r>
      <w:r>
        <w:rPr>
          <w:color w:val="000000"/>
          <w:spacing w:val="1"/>
          <w:u w:val="single"/>
        </w:rPr>
        <w:t xml:space="preserve"> (окружной)</w:t>
      </w:r>
      <w:r w:rsidRPr="00605AF1">
        <w:rPr>
          <w:color w:val="000000"/>
          <w:spacing w:val="1"/>
          <w:u w:val="single"/>
        </w:rPr>
        <w:t>.</w:t>
      </w:r>
      <w:r>
        <w:rPr>
          <w:color w:val="000000"/>
          <w:spacing w:val="1"/>
        </w:rPr>
        <w:t xml:space="preserve"> О</w:t>
      </w:r>
      <w:r w:rsidRPr="00B67E14">
        <w:rPr>
          <w:color w:val="000000"/>
          <w:spacing w:val="1"/>
        </w:rPr>
        <w:t>пределение</w:t>
      </w:r>
      <w:r>
        <w:rPr>
          <w:color w:val="000000"/>
          <w:spacing w:val="1"/>
        </w:rPr>
        <w:t xml:space="preserve"> в период июнь-ноябрь текущего года</w:t>
      </w:r>
      <w:r w:rsidRPr="00B67E14">
        <w:rPr>
          <w:color w:val="000000"/>
          <w:spacing w:val="1"/>
        </w:rPr>
        <w:t xml:space="preserve"> на окружном уровне</w:t>
      </w:r>
      <w:r>
        <w:rPr>
          <w:color w:val="000000"/>
          <w:spacing w:val="1"/>
        </w:rPr>
        <w:t xml:space="preserve"> трех призеров конкурса из числа присланных региональных заявок (работа окружной конкурсной комиссии и подведение итогов </w:t>
      </w:r>
      <w:r w:rsidRPr="00605AF1">
        <w:rPr>
          <w:color w:val="000000"/>
          <w:spacing w:val="1"/>
        </w:rPr>
        <w:t>до 1 декабря текущего года).</w:t>
      </w:r>
    </w:p>
    <w:p w:rsidR="0005538A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3. Форма конкурсной заявки.</w:t>
      </w:r>
    </w:p>
    <w:p w:rsidR="0005538A" w:rsidRPr="00B83C6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Cs/>
          <w:color w:val="000000"/>
          <w:spacing w:val="2"/>
        </w:rPr>
      </w:pPr>
      <w:r w:rsidRPr="00B83C6A">
        <w:rPr>
          <w:bCs/>
          <w:color w:val="000000"/>
          <w:spacing w:val="2"/>
        </w:rPr>
        <w:t>Конкурсная заявка включает в себя:</w:t>
      </w:r>
    </w:p>
    <w:p w:rsidR="0005538A" w:rsidRPr="002D232C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10" w:firstLine="725"/>
        <w:jc w:val="both"/>
        <w:rPr>
          <w:sz w:val="20"/>
          <w:szCs w:val="20"/>
        </w:rPr>
      </w:pPr>
      <w:r>
        <w:rPr>
          <w:color w:val="000000"/>
          <w:spacing w:val="2"/>
        </w:rPr>
        <w:t>1. Презентацию</w:t>
      </w:r>
      <w:r w:rsidRPr="002D232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ВПК</w:t>
      </w:r>
      <w:r w:rsidRPr="002D232C">
        <w:rPr>
          <w:color w:val="000000"/>
          <w:spacing w:val="2"/>
        </w:rPr>
        <w:t xml:space="preserve"> (18-20 слайдов в формате </w:t>
      </w:r>
      <w:r w:rsidRPr="002D232C">
        <w:rPr>
          <w:color w:val="000000"/>
          <w:spacing w:val="2"/>
          <w:lang w:val="en-US"/>
        </w:rPr>
        <w:t>PowerPoint</w:t>
      </w:r>
      <w:r w:rsidRPr="002D232C">
        <w:rPr>
          <w:color w:val="000000"/>
          <w:spacing w:val="2"/>
        </w:rPr>
        <w:t xml:space="preserve">) по </w:t>
      </w:r>
      <w:r w:rsidRPr="002D232C">
        <w:rPr>
          <w:color w:val="000000"/>
          <w:spacing w:val="-2"/>
        </w:rPr>
        <w:t>следующей структуре:</w:t>
      </w:r>
    </w:p>
    <w:p w:rsidR="0005538A" w:rsidRPr="002D232C" w:rsidRDefault="0005538A" w:rsidP="0005538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название и организационно-правовая форма ВПК</w:t>
      </w:r>
      <w:r>
        <w:rPr>
          <w:color w:val="000000"/>
          <w:spacing w:val="-1"/>
        </w:rPr>
        <w:t>;</w:t>
      </w:r>
    </w:p>
    <w:p w:rsidR="0005538A" w:rsidRPr="002D232C" w:rsidRDefault="0005538A" w:rsidP="0005538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руководителе ВПК, включающая </w:t>
      </w:r>
      <w:r w:rsidRPr="002D232C">
        <w:rPr>
          <w:color w:val="000000"/>
          <w:spacing w:val="2"/>
        </w:rPr>
        <w:t>контактные</w:t>
      </w:r>
      <w:r w:rsidRPr="002D232C">
        <w:rPr>
          <w:color w:val="000000"/>
          <w:spacing w:val="2"/>
        </w:rPr>
        <w:br/>
      </w:r>
      <w:r w:rsidRPr="002D232C">
        <w:rPr>
          <w:color w:val="000000"/>
          <w:spacing w:val="-3"/>
        </w:rPr>
        <w:t>сведения</w:t>
      </w:r>
      <w:r>
        <w:rPr>
          <w:color w:val="000000"/>
          <w:spacing w:val="-3"/>
        </w:rPr>
        <w:t>;</w:t>
      </w:r>
    </w:p>
    <w:p w:rsidR="0005538A" w:rsidRPr="002D232C" w:rsidRDefault="0005538A" w:rsidP="0005538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 w:rsidRPr="002D232C">
        <w:rPr>
          <w:color w:val="000000"/>
        </w:rPr>
        <w:t>-</w:t>
      </w:r>
      <w:r w:rsidRPr="002D232C">
        <w:rPr>
          <w:color w:val="000000"/>
        </w:rPr>
        <w:tab/>
      </w:r>
      <w:r>
        <w:rPr>
          <w:color w:val="000000"/>
          <w:spacing w:val="3"/>
        </w:rPr>
        <w:t xml:space="preserve">место размещения, используемые помещения с указанием </w:t>
      </w:r>
      <w:r w:rsidRPr="002D232C">
        <w:rPr>
          <w:color w:val="000000"/>
          <w:spacing w:val="3"/>
        </w:rPr>
        <w:t>их</w:t>
      </w:r>
      <w:r w:rsidRPr="002D232C">
        <w:rPr>
          <w:color w:val="000000"/>
          <w:spacing w:val="3"/>
        </w:rPr>
        <w:br/>
      </w:r>
      <w:r w:rsidRPr="002D232C">
        <w:rPr>
          <w:color w:val="000000"/>
          <w:spacing w:val="-3"/>
        </w:rPr>
        <w:t>площади</w:t>
      </w:r>
      <w:r>
        <w:rPr>
          <w:color w:val="000000"/>
          <w:spacing w:val="-3"/>
        </w:rPr>
        <w:t>;</w:t>
      </w:r>
    </w:p>
    <w:p w:rsidR="0005538A" w:rsidRPr="002D232C" w:rsidRDefault="0005538A" w:rsidP="0005538A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730"/>
        <w:jc w:val="both"/>
        <w:rPr>
          <w:color w:val="000000"/>
        </w:rPr>
      </w:pPr>
      <w:r w:rsidRPr="002D232C">
        <w:rPr>
          <w:color w:val="000000"/>
          <w:spacing w:val="-1"/>
        </w:rPr>
        <w:t>количество членов ВПК, занимающихся на постоянной основе</w:t>
      </w:r>
      <w:r>
        <w:rPr>
          <w:color w:val="000000"/>
          <w:spacing w:val="-1"/>
        </w:rPr>
        <w:t>;</w:t>
      </w:r>
    </w:p>
    <w:p w:rsidR="0005538A" w:rsidRPr="002D232C" w:rsidRDefault="0005538A" w:rsidP="0005538A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exact"/>
        <w:ind w:left="14" w:firstLine="715"/>
        <w:jc w:val="both"/>
        <w:rPr>
          <w:color w:val="000000"/>
        </w:rPr>
      </w:pPr>
      <w:r>
        <w:rPr>
          <w:color w:val="000000"/>
          <w:spacing w:val="-3"/>
        </w:rPr>
        <w:t xml:space="preserve">сведения об организации обучающей </w:t>
      </w:r>
      <w:r w:rsidRPr="002D232C">
        <w:rPr>
          <w:color w:val="000000"/>
          <w:spacing w:val="-3"/>
        </w:rPr>
        <w:t>и</w:t>
      </w:r>
      <w:r>
        <w:rPr>
          <w:color w:val="000000"/>
          <w:spacing w:val="-3"/>
        </w:rPr>
        <w:t xml:space="preserve"> текущей </w:t>
      </w:r>
      <w:r w:rsidRPr="002D232C">
        <w:rPr>
          <w:color w:val="000000"/>
          <w:spacing w:val="-3"/>
        </w:rPr>
        <w:t>деятельности</w:t>
      </w:r>
      <w:r w:rsidRPr="002D232C"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(основные направления </w:t>
      </w:r>
      <w:r w:rsidRPr="002D232C">
        <w:rPr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клуба, реализуемые </w:t>
      </w:r>
      <w:r w:rsidRPr="002D232C">
        <w:rPr>
          <w:color w:val="000000"/>
          <w:spacing w:val="-2"/>
        </w:rPr>
        <w:t>программы,</w:t>
      </w:r>
      <w:r w:rsidRPr="002D232C">
        <w:rPr>
          <w:color w:val="000000"/>
          <w:spacing w:val="-2"/>
        </w:rPr>
        <w:br/>
      </w:r>
      <w:r w:rsidRPr="002D232C">
        <w:rPr>
          <w:color w:val="000000"/>
          <w:spacing w:val="-1"/>
        </w:rPr>
        <w:t>организация учебы по профильным направлениям)</w:t>
      </w:r>
      <w:r>
        <w:rPr>
          <w:color w:val="000000"/>
          <w:spacing w:val="-1"/>
        </w:rPr>
        <w:t>;</w:t>
      </w:r>
    </w:p>
    <w:p w:rsidR="0005538A" w:rsidRPr="002D232C" w:rsidRDefault="0005538A" w:rsidP="0005538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1"/>
        </w:rPr>
        <w:t xml:space="preserve">информация об организации работы с ветеранами </w:t>
      </w:r>
      <w:r w:rsidRPr="002D232C">
        <w:rPr>
          <w:color w:val="000000"/>
          <w:spacing w:val="1"/>
        </w:rPr>
        <w:t>Великой</w:t>
      </w:r>
      <w:r w:rsidRPr="002D232C">
        <w:rPr>
          <w:color w:val="000000"/>
          <w:spacing w:val="1"/>
        </w:rPr>
        <w:br/>
      </w:r>
      <w:r w:rsidRPr="002D232C">
        <w:rPr>
          <w:color w:val="000000"/>
          <w:spacing w:val="-1"/>
        </w:rPr>
        <w:t xml:space="preserve">Отечественной войны </w:t>
      </w:r>
      <w:r>
        <w:rPr>
          <w:color w:val="000000"/>
          <w:spacing w:val="-1"/>
        </w:rPr>
        <w:t xml:space="preserve">1941-1945 годов </w:t>
      </w:r>
      <w:r w:rsidRPr="002D232C">
        <w:rPr>
          <w:color w:val="000000"/>
          <w:spacing w:val="-1"/>
        </w:rPr>
        <w:t xml:space="preserve">и локальных </w:t>
      </w:r>
      <w:r>
        <w:rPr>
          <w:color w:val="000000"/>
          <w:spacing w:val="-1"/>
        </w:rPr>
        <w:t xml:space="preserve">вооруженных </w:t>
      </w:r>
      <w:r w:rsidRPr="002D232C">
        <w:rPr>
          <w:color w:val="000000"/>
          <w:spacing w:val="-1"/>
        </w:rPr>
        <w:t>конфликтов</w:t>
      </w:r>
      <w:r>
        <w:rPr>
          <w:color w:val="000000"/>
          <w:spacing w:val="-1"/>
        </w:rPr>
        <w:t>;</w:t>
      </w:r>
    </w:p>
    <w:p w:rsidR="0005538A" w:rsidRPr="002D232C" w:rsidRDefault="0005538A" w:rsidP="0005538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proofErr w:type="gramStart"/>
      <w:r w:rsidRPr="002D232C">
        <w:rPr>
          <w:color w:val="000000"/>
          <w:spacing w:val="-2"/>
        </w:rPr>
        <w:t xml:space="preserve">информация о подготовке молодежи к службе в армии </w:t>
      </w:r>
      <w:r>
        <w:rPr>
          <w:color w:val="000000"/>
          <w:spacing w:val="-2"/>
        </w:rPr>
        <w:br/>
      </w:r>
      <w:r w:rsidRPr="002D232C">
        <w:rPr>
          <w:color w:val="000000"/>
          <w:spacing w:val="-2"/>
        </w:rPr>
        <w:t>(с указанием</w:t>
      </w:r>
      <w:r>
        <w:rPr>
          <w:color w:val="000000"/>
          <w:spacing w:val="-2"/>
        </w:rPr>
        <w:t xml:space="preserve"> </w:t>
      </w:r>
      <w:r w:rsidRPr="002D232C">
        <w:rPr>
          <w:color w:val="000000"/>
          <w:spacing w:val="2"/>
        </w:rPr>
        <w:t xml:space="preserve">данных по выпускникам клуба, направленных на службу </w:t>
      </w:r>
      <w:r>
        <w:rPr>
          <w:color w:val="000000"/>
          <w:spacing w:val="2"/>
        </w:rPr>
        <w:br/>
      </w:r>
      <w:r w:rsidRPr="002D232C">
        <w:rPr>
          <w:color w:val="000000"/>
          <w:spacing w:val="2"/>
        </w:rPr>
        <w:t>в Вооруженные</w:t>
      </w:r>
      <w:r>
        <w:rPr>
          <w:color w:val="000000"/>
          <w:spacing w:val="2"/>
        </w:rPr>
        <w:t xml:space="preserve"> </w:t>
      </w:r>
      <w:r w:rsidRPr="002D232C">
        <w:rPr>
          <w:color w:val="000000"/>
          <w:spacing w:val="-1"/>
        </w:rPr>
        <w:t xml:space="preserve">Силы Российской Федерации </w:t>
      </w:r>
      <w:r>
        <w:rPr>
          <w:color w:val="000000"/>
          <w:spacing w:val="-1"/>
        </w:rPr>
        <w:t>за последние 5 лет, предшествующих текущему календарному году</w:t>
      </w:r>
      <w:r w:rsidRPr="002D232C">
        <w:rPr>
          <w:color w:val="000000"/>
          <w:spacing w:val="-1"/>
        </w:rPr>
        <w:t>)</w:t>
      </w:r>
      <w:r>
        <w:rPr>
          <w:color w:val="000000"/>
          <w:spacing w:val="-1"/>
        </w:rPr>
        <w:t>;</w:t>
      </w:r>
      <w:proofErr w:type="gramEnd"/>
    </w:p>
    <w:p w:rsidR="0005538A" w:rsidRPr="002D232C" w:rsidRDefault="0005538A" w:rsidP="0005538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2"/>
        </w:rPr>
        <w:t xml:space="preserve">информация о наиболее значительных массовых </w:t>
      </w:r>
      <w:r w:rsidRPr="002D232C">
        <w:rPr>
          <w:color w:val="000000"/>
          <w:spacing w:val="2"/>
        </w:rPr>
        <w:t>военно-</w:t>
      </w:r>
      <w:r w:rsidRPr="002D232C">
        <w:rPr>
          <w:color w:val="000000"/>
          <w:spacing w:val="-1"/>
        </w:rPr>
        <w:t>патриотических мероприятиях и акциях, реализованных клубом</w:t>
      </w:r>
      <w:r>
        <w:rPr>
          <w:color w:val="000000"/>
          <w:spacing w:val="-1"/>
        </w:rPr>
        <w:t>;</w:t>
      </w:r>
    </w:p>
    <w:p w:rsidR="0005538A" w:rsidRPr="002D232C" w:rsidRDefault="0005538A" w:rsidP="0005538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 xml:space="preserve">имеющиеся достижения в </w:t>
      </w:r>
      <w:r w:rsidRPr="002D232C">
        <w:rPr>
          <w:color w:val="000000"/>
          <w:spacing w:val="1"/>
        </w:rPr>
        <w:t>ходе</w:t>
      </w:r>
      <w:r>
        <w:rPr>
          <w:color w:val="000000"/>
          <w:spacing w:val="1"/>
        </w:rPr>
        <w:t xml:space="preserve"> слетов, соревнований и других</w:t>
      </w:r>
      <w:r w:rsidRPr="002D232C">
        <w:rPr>
          <w:color w:val="000000"/>
          <w:spacing w:val="1"/>
        </w:rPr>
        <w:br/>
      </w:r>
      <w:r w:rsidRPr="002D232C">
        <w:rPr>
          <w:color w:val="000000"/>
          <w:spacing w:val="-2"/>
        </w:rPr>
        <w:t>мероприяти</w:t>
      </w:r>
      <w:r>
        <w:rPr>
          <w:color w:val="000000"/>
          <w:spacing w:val="-2"/>
        </w:rPr>
        <w:t>й</w:t>
      </w:r>
      <w:r w:rsidRPr="002D232C">
        <w:rPr>
          <w:color w:val="000000"/>
          <w:spacing w:val="-2"/>
        </w:rPr>
        <w:t>, проводимых на региональном и межрегиональном уровнях.</w:t>
      </w:r>
      <w:proofErr w:type="gramEnd"/>
    </w:p>
    <w:p w:rsidR="0005538A" w:rsidRPr="00265E83" w:rsidRDefault="0005538A" w:rsidP="0005538A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Информацию, отражающую </w:t>
      </w:r>
      <w:r w:rsidRPr="00265E83">
        <w:rPr>
          <w:color w:val="000000"/>
          <w:spacing w:val="-1"/>
        </w:rPr>
        <w:t>деятельност</w:t>
      </w:r>
      <w:r>
        <w:rPr>
          <w:color w:val="000000"/>
          <w:spacing w:val="-1"/>
        </w:rPr>
        <w:t>ь ВПК</w:t>
      </w:r>
      <w:r w:rsidRPr="00265E83">
        <w:rPr>
          <w:color w:val="000000"/>
          <w:spacing w:val="-1"/>
        </w:rPr>
        <w:t xml:space="preserve"> в СМИ (с приложением копий публикаций).</w:t>
      </w:r>
    </w:p>
    <w:p w:rsidR="0005538A" w:rsidRPr="002D232C" w:rsidRDefault="0005538A" w:rsidP="0005538A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715"/>
        <w:jc w:val="both"/>
        <w:rPr>
          <w:color w:val="000000"/>
          <w:spacing w:val="-11"/>
        </w:rPr>
      </w:pPr>
      <w:r w:rsidRPr="002D232C">
        <w:rPr>
          <w:color w:val="000000"/>
          <w:spacing w:val="-1"/>
        </w:rPr>
        <w:t>Информаци</w:t>
      </w:r>
      <w:r>
        <w:rPr>
          <w:color w:val="000000"/>
          <w:spacing w:val="-1"/>
        </w:rPr>
        <w:t>ю</w:t>
      </w:r>
      <w:r w:rsidRPr="002D232C">
        <w:rPr>
          <w:color w:val="000000"/>
          <w:spacing w:val="-1"/>
        </w:rPr>
        <w:t xml:space="preserve"> о сайте </w:t>
      </w:r>
      <w:r>
        <w:rPr>
          <w:color w:val="000000"/>
          <w:spacing w:val="-1"/>
        </w:rPr>
        <w:t>ВПК</w:t>
      </w:r>
      <w:r w:rsidRPr="002D232C">
        <w:rPr>
          <w:color w:val="000000"/>
          <w:spacing w:val="-1"/>
        </w:rPr>
        <w:t xml:space="preserve"> (если имеется)</w:t>
      </w:r>
      <w:r>
        <w:rPr>
          <w:color w:val="000000"/>
          <w:spacing w:val="-1"/>
        </w:rPr>
        <w:t>.</w:t>
      </w:r>
    </w:p>
    <w:p w:rsidR="0005538A" w:rsidRPr="0027330B" w:rsidRDefault="0005538A" w:rsidP="0005538A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right="10" w:firstLine="720"/>
        <w:jc w:val="both"/>
        <w:rPr>
          <w:color w:val="000000"/>
        </w:rPr>
      </w:pPr>
      <w:r w:rsidRPr="0027330B">
        <w:rPr>
          <w:color w:val="000000"/>
          <w:spacing w:val="7"/>
        </w:rPr>
        <w:t xml:space="preserve">Фотографии, отражающие содержание работы </w:t>
      </w:r>
      <w:r>
        <w:rPr>
          <w:color w:val="000000"/>
          <w:spacing w:val="7"/>
        </w:rPr>
        <w:t>ВПК</w:t>
      </w:r>
      <w:r w:rsidRPr="0027330B">
        <w:rPr>
          <w:color w:val="000000"/>
          <w:spacing w:val="7"/>
        </w:rPr>
        <w:t xml:space="preserve"> </w:t>
      </w:r>
      <w:r w:rsidRPr="0027330B">
        <w:rPr>
          <w:color w:val="000000"/>
          <w:spacing w:val="7"/>
        </w:rPr>
        <w:br/>
        <w:t xml:space="preserve">(не более </w:t>
      </w:r>
      <w:r w:rsidRPr="0027330B">
        <w:rPr>
          <w:color w:val="000000"/>
          <w:spacing w:val="-7"/>
        </w:rPr>
        <w:t xml:space="preserve">10 шт.). </w:t>
      </w:r>
      <w:r w:rsidRPr="0027330B">
        <w:rPr>
          <w:color w:val="000000"/>
          <w:spacing w:val="2"/>
        </w:rPr>
        <w:t>Параметры используемых фотографий (формат .</w:t>
      </w:r>
      <w:r w:rsidRPr="0027330B">
        <w:rPr>
          <w:color w:val="000000"/>
          <w:spacing w:val="2"/>
          <w:lang w:val="en-US"/>
        </w:rPr>
        <w:t>jpeg</w:t>
      </w:r>
      <w:r w:rsidRPr="0027330B">
        <w:rPr>
          <w:color w:val="000000"/>
          <w:spacing w:val="2"/>
        </w:rPr>
        <w:t xml:space="preserve">, качество не </w:t>
      </w:r>
      <w:r w:rsidRPr="0027330B">
        <w:rPr>
          <w:color w:val="000000"/>
          <w:spacing w:val="-1"/>
        </w:rPr>
        <w:t xml:space="preserve">менее 300 </w:t>
      </w:r>
      <w:r w:rsidRPr="0027330B">
        <w:rPr>
          <w:color w:val="000000"/>
          <w:spacing w:val="-1"/>
          <w:lang w:val="en-US"/>
        </w:rPr>
        <w:t>dpi</w:t>
      </w:r>
      <w:r w:rsidRPr="0027330B">
        <w:rPr>
          <w:color w:val="000000"/>
          <w:spacing w:val="-1"/>
        </w:rPr>
        <w:t xml:space="preserve">) должны позволять распечатку их на формате A3 </w:t>
      </w:r>
      <w:r w:rsidRPr="0027330B">
        <w:rPr>
          <w:color w:val="000000"/>
          <w:spacing w:val="-1"/>
        </w:rPr>
        <w:lastRenderedPageBreak/>
        <w:t xml:space="preserve">без потери </w:t>
      </w:r>
      <w:r w:rsidRPr="0027330B">
        <w:rPr>
          <w:color w:val="000000"/>
          <w:spacing w:val="-3"/>
        </w:rPr>
        <w:t>качества.</w:t>
      </w:r>
      <w:r>
        <w:rPr>
          <w:color w:val="000000"/>
          <w:spacing w:val="-3"/>
        </w:rPr>
        <w:t xml:space="preserve"> </w:t>
      </w:r>
      <w:proofErr w:type="gramStart"/>
      <w:r w:rsidRPr="0027330B">
        <w:rPr>
          <w:color w:val="000000"/>
        </w:rPr>
        <w:t>Фотографии должны содержать: руководство ВПК, материально-техническую базу, занятия по строевой и военной подготовке, участие</w:t>
      </w:r>
      <w:r>
        <w:rPr>
          <w:color w:val="000000"/>
        </w:rPr>
        <w:t xml:space="preserve"> </w:t>
      </w:r>
      <w:r w:rsidRPr="0027330B">
        <w:rPr>
          <w:color w:val="000000"/>
        </w:rPr>
        <w:t>в оборонно-спортивных лагерях, мероприятиях и акциях военно-патриотической направленности, добровольческой и поисковой деятельности, взаимодействие с другими общественными организациями, встречи с ветеранами, участие в соревнованиях по военно-прикладным и военно-техническим видам спорта, в культурно-досуговых мероприятиях, экскурсионных поездках и т.д.</w:t>
      </w:r>
      <w:proofErr w:type="gramEnd"/>
    </w:p>
    <w:p w:rsidR="0005538A" w:rsidRPr="0021344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right="10" w:firstLine="710"/>
        <w:jc w:val="both"/>
        <w:rPr>
          <w:color w:val="000000"/>
        </w:rPr>
      </w:pPr>
      <w:r w:rsidRPr="0021344A">
        <w:rPr>
          <w:color w:val="000000"/>
        </w:rPr>
        <w:t>Подписи к фотографиям (прилагается в виде реестра в текстовом документе формата .</w:t>
      </w:r>
      <w:proofErr w:type="spellStart"/>
      <w:r w:rsidRPr="0021344A">
        <w:rPr>
          <w:color w:val="000000"/>
        </w:rPr>
        <w:t>doc</w:t>
      </w:r>
      <w:proofErr w:type="spellEnd"/>
      <w:r w:rsidRPr="0021344A">
        <w:rPr>
          <w:color w:val="000000"/>
        </w:rPr>
        <w:t>) должны быть краткими и содержательными.</w:t>
      </w:r>
    </w:p>
    <w:p w:rsidR="0005538A" w:rsidRDefault="0005538A" w:rsidP="0005538A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5" w:firstLine="710"/>
        <w:jc w:val="both"/>
        <w:rPr>
          <w:color w:val="000000"/>
        </w:rPr>
      </w:pPr>
      <w:r w:rsidRPr="0021344A">
        <w:rPr>
          <w:color w:val="000000"/>
        </w:rPr>
        <w:t>Дополнительн</w:t>
      </w:r>
      <w:r>
        <w:rPr>
          <w:color w:val="000000"/>
        </w:rPr>
        <w:t>ую информацию</w:t>
      </w:r>
      <w:r w:rsidRPr="0021344A">
        <w:rPr>
          <w:color w:val="000000"/>
        </w:rPr>
        <w:t xml:space="preserve"> (на усмотрение </w:t>
      </w:r>
      <w:r>
        <w:rPr>
          <w:color w:val="000000"/>
        </w:rPr>
        <w:t>участников</w:t>
      </w:r>
      <w:r>
        <w:rPr>
          <w:color w:val="000000"/>
        </w:rPr>
        <w:br/>
        <w:t>К</w:t>
      </w:r>
      <w:r w:rsidRPr="0021344A">
        <w:rPr>
          <w:color w:val="000000"/>
        </w:rPr>
        <w:t>онкурса, не более 3 стр.).</w:t>
      </w:r>
    </w:p>
    <w:p w:rsidR="0005538A" w:rsidRDefault="0005538A" w:rsidP="0005538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</w:r>
    </w:p>
    <w:p w:rsidR="0005538A" w:rsidRDefault="0005538A" w:rsidP="0005538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left="730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4</w:t>
      </w:r>
      <w:r w:rsidRPr="00AD3EE1">
        <w:rPr>
          <w:b/>
          <w:color w:val="000000"/>
          <w:spacing w:val="1"/>
        </w:rPr>
        <w:t xml:space="preserve">. Предоставление материалов на </w:t>
      </w:r>
      <w:r>
        <w:rPr>
          <w:b/>
          <w:color w:val="000000"/>
          <w:spacing w:val="1"/>
        </w:rPr>
        <w:t xml:space="preserve">окружной этап </w:t>
      </w:r>
      <w:r w:rsidRPr="00AD3EE1">
        <w:rPr>
          <w:b/>
          <w:color w:val="000000"/>
          <w:spacing w:val="1"/>
        </w:rPr>
        <w:t>конкурс</w:t>
      </w:r>
      <w:r>
        <w:rPr>
          <w:b/>
          <w:color w:val="000000"/>
          <w:spacing w:val="1"/>
        </w:rPr>
        <w:t>а</w:t>
      </w:r>
      <w:r w:rsidRPr="00AD3EE1">
        <w:rPr>
          <w:b/>
          <w:color w:val="000000"/>
          <w:spacing w:val="1"/>
        </w:rPr>
        <w:t>.</w:t>
      </w:r>
    </w:p>
    <w:p w:rsidR="0005538A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Pr="00605AF1">
        <w:rPr>
          <w:color w:val="000000"/>
          <w:spacing w:val="1"/>
        </w:rPr>
        <w:t xml:space="preserve">Направление лучших заявок (по 1 заявке от региона) в аппарат полномочного представителя обеспечивает главный федеральный инспектор по региону </w:t>
      </w:r>
      <w:r>
        <w:rPr>
          <w:color w:val="000000"/>
          <w:spacing w:val="1"/>
        </w:rPr>
        <w:t>Приволжского федерального округа</w:t>
      </w:r>
      <w:r w:rsidRPr="00605AF1">
        <w:rPr>
          <w:color w:val="000000"/>
          <w:spacing w:val="1"/>
        </w:rPr>
        <w:t xml:space="preserve"> (до 1 июня </w:t>
      </w:r>
      <w:r>
        <w:rPr>
          <w:color w:val="000000"/>
          <w:spacing w:val="1"/>
        </w:rPr>
        <w:t>текущего</w:t>
      </w:r>
      <w:r w:rsidRPr="00605AF1">
        <w:rPr>
          <w:color w:val="000000"/>
          <w:spacing w:val="1"/>
        </w:rPr>
        <w:t xml:space="preserve"> года).</w:t>
      </w:r>
    </w:p>
    <w:p w:rsidR="0005538A" w:rsidRPr="00D82603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В состав представляемых материалов на окружной этап конкурса входят</w:t>
      </w:r>
      <w:r w:rsidRPr="00D82603">
        <w:rPr>
          <w:color w:val="000000"/>
          <w:spacing w:val="1"/>
        </w:rPr>
        <w:t>:</w:t>
      </w:r>
    </w:p>
    <w:p w:rsidR="0005538A" w:rsidRPr="00D82603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- конкурсная заявка ВПК (победителя регионального этапа конкурсного отбора) по вышеуказанной форме</w:t>
      </w:r>
      <w:r w:rsidRPr="00D82603">
        <w:rPr>
          <w:color w:val="000000"/>
          <w:spacing w:val="1"/>
        </w:rPr>
        <w:t>;</w:t>
      </w:r>
    </w:p>
    <w:p w:rsidR="0005538A" w:rsidRPr="00D82603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- к</w:t>
      </w:r>
      <w:r w:rsidRPr="00D82603">
        <w:rPr>
          <w:color w:val="000000"/>
          <w:spacing w:val="1"/>
        </w:rPr>
        <w:t xml:space="preserve">раткий отзыв главного федерального инспектора </w:t>
      </w:r>
      <w:r>
        <w:rPr>
          <w:color w:val="000000"/>
          <w:spacing w:val="1"/>
        </w:rPr>
        <w:t>о деятельности ВПК</w:t>
      </w:r>
      <w:r w:rsidRPr="00D82603">
        <w:rPr>
          <w:color w:val="000000"/>
          <w:spacing w:val="1"/>
        </w:rPr>
        <w:t>;</w:t>
      </w:r>
    </w:p>
    <w:p w:rsidR="0005538A" w:rsidRPr="00D82603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  <w:spacing w:val="1"/>
        </w:rPr>
      </w:pPr>
      <w:r w:rsidRPr="00D50A41">
        <w:rPr>
          <w:color w:val="000000"/>
          <w:spacing w:val="1"/>
        </w:rPr>
        <w:tab/>
      </w:r>
      <w:r w:rsidRPr="00D82603">
        <w:rPr>
          <w:color w:val="000000"/>
          <w:spacing w:val="1"/>
        </w:rPr>
        <w:t>-</w:t>
      </w:r>
      <w:r>
        <w:rPr>
          <w:color w:val="000000"/>
          <w:spacing w:val="1"/>
        </w:rPr>
        <w:t xml:space="preserve"> копия (скан) подписанного протокола результатов оценки региональной конкурсной комиссии с указанием наименования и количества военно-патриотических клубов, принявших участие в региональном этапе конкурса. </w:t>
      </w:r>
    </w:p>
    <w:p w:rsidR="0005538A" w:rsidRDefault="0005538A" w:rsidP="0005538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05538A" w:rsidRPr="0021344A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b/>
        </w:rPr>
        <w:tab/>
        <w:t xml:space="preserve">5. </w:t>
      </w:r>
      <w:r w:rsidRPr="005F571F">
        <w:rPr>
          <w:b/>
        </w:rPr>
        <w:t>Критерии определения победител</w:t>
      </w:r>
      <w:r>
        <w:rPr>
          <w:b/>
        </w:rPr>
        <w:t>я</w:t>
      </w:r>
      <w:r w:rsidRPr="005F571F">
        <w:rPr>
          <w:b/>
        </w:rPr>
        <w:t xml:space="preserve"> и призеров</w:t>
      </w:r>
      <w:r>
        <w:rPr>
          <w:b/>
        </w:rPr>
        <w:t xml:space="preserve"> конкурса.</w:t>
      </w:r>
    </w:p>
    <w:p w:rsidR="0005538A" w:rsidRPr="002D232C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06"/>
        <w:jc w:val="both"/>
        <w:rPr>
          <w:sz w:val="20"/>
          <w:szCs w:val="20"/>
        </w:rPr>
      </w:pPr>
      <w:r w:rsidRPr="002D232C">
        <w:rPr>
          <w:color w:val="000000"/>
          <w:spacing w:val="-1"/>
          <w:u w:val="single"/>
        </w:rPr>
        <w:t xml:space="preserve">Критерии </w:t>
      </w:r>
      <w:r>
        <w:rPr>
          <w:color w:val="000000"/>
          <w:spacing w:val="-1"/>
          <w:u w:val="single"/>
        </w:rPr>
        <w:t>оценки заявок ВПК</w:t>
      </w:r>
      <w:r w:rsidRPr="002D232C">
        <w:rPr>
          <w:color w:val="000000"/>
          <w:spacing w:val="-1"/>
          <w:u w:val="single"/>
        </w:rPr>
        <w:t xml:space="preserve"> на окружном этапе</w:t>
      </w:r>
      <w:r w:rsidRPr="002D232C">
        <w:rPr>
          <w:color w:val="000000"/>
          <w:spacing w:val="-1"/>
        </w:rPr>
        <w:t>:</w:t>
      </w:r>
    </w:p>
    <w:p w:rsidR="0005538A" w:rsidRPr="002D232C" w:rsidRDefault="0005538A" w:rsidP="0005538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  <w:spacing w:val="-1"/>
        </w:rPr>
        <w:t>охват молодежи деятельностью клуба - до 10 баллов;</w:t>
      </w:r>
    </w:p>
    <w:p w:rsidR="0005538A" w:rsidRPr="002D232C" w:rsidRDefault="0005538A" w:rsidP="0005538A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exact"/>
        <w:ind w:left="5" w:firstLine="720"/>
        <w:jc w:val="both"/>
        <w:rPr>
          <w:color w:val="000000"/>
        </w:rPr>
      </w:pPr>
      <w:r>
        <w:rPr>
          <w:color w:val="000000"/>
          <w:spacing w:val="-1"/>
        </w:rPr>
        <w:t xml:space="preserve">результаты участия ВПК в муниципальных, </w:t>
      </w:r>
      <w:r w:rsidRPr="002D232C">
        <w:rPr>
          <w:color w:val="000000"/>
          <w:spacing w:val="-1"/>
        </w:rPr>
        <w:t>региональных,</w:t>
      </w:r>
      <w:r w:rsidRPr="002D232C">
        <w:rPr>
          <w:color w:val="000000"/>
          <w:spacing w:val="-1"/>
        </w:rPr>
        <w:br/>
      </w:r>
      <w:r w:rsidRPr="00E85184">
        <w:rPr>
          <w:color w:val="000000"/>
        </w:rPr>
        <w:t xml:space="preserve">окружных, федеральных конкурсах, слетах, поисковых экспедициях </w:t>
      </w:r>
      <w:r w:rsidRPr="00E85184">
        <w:rPr>
          <w:color w:val="000000"/>
        </w:rPr>
        <w:br/>
        <w:t>и других мероприятиях и акциях военно-патриотической направленности - до 10 баллов;</w:t>
      </w:r>
    </w:p>
    <w:p w:rsidR="0005538A" w:rsidRPr="00E85184" w:rsidRDefault="0005538A" w:rsidP="0005538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exact"/>
        <w:ind w:left="24" w:firstLine="715"/>
        <w:jc w:val="both"/>
        <w:rPr>
          <w:color w:val="000000"/>
        </w:rPr>
      </w:pPr>
      <w:r>
        <w:rPr>
          <w:color w:val="000000"/>
        </w:rPr>
        <w:t>- р</w:t>
      </w:r>
      <w:r w:rsidRPr="00E85184">
        <w:rPr>
          <w:color w:val="000000"/>
        </w:rPr>
        <w:t xml:space="preserve">абота с ветеранами и увековечивание памяти о </w:t>
      </w:r>
      <w:r>
        <w:rPr>
          <w:color w:val="000000"/>
        </w:rPr>
        <w:t>защитниках Отечества</w:t>
      </w:r>
      <w:r w:rsidRPr="00E85184">
        <w:rPr>
          <w:color w:val="000000"/>
        </w:rPr>
        <w:t xml:space="preserve"> - до 10 баллов;</w:t>
      </w:r>
    </w:p>
    <w:p w:rsidR="0005538A" w:rsidRPr="002D232C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10" w:firstLine="715"/>
        <w:jc w:val="both"/>
        <w:rPr>
          <w:color w:val="000000"/>
        </w:rPr>
      </w:pPr>
      <w:r w:rsidRPr="00E85184">
        <w:rPr>
          <w:color w:val="000000"/>
        </w:rPr>
        <w:t>качество и значимость самостоятельно проведенных ВПК массовых</w:t>
      </w:r>
      <w:r>
        <w:rPr>
          <w:color w:val="000000"/>
        </w:rPr>
        <w:t xml:space="preserve"> </w:t>
      </w:r>
      <w:r w:rsidRPr="00E85184">
        <w:rPr>
          <w:color w:val="000000"/>
        </w:rPr>
        <w:lastRenderedPageBreak/>
        <w:t>военно-патриотических мероприятий и акций - до 10 баллов;</w:t>
      </w:r>
    </w:p>
    <w:p w:rsidR="0005538A" w:rsidRPr="002D232C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подготовка молодежи к службе в армии - до 10 баллов;</w:t>
      </w:r>
    </w:p>
    <w:p w:rsidR="0005538A" w:rsidRPr="002D232C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2D232C">
        <w:rPr>
          <w:color w:val="000000"/>
        </w:rPr>
        <w:t>количество постоянных членов клуба - до 5 баллов;</w:t>
      </w:r>
    </w:p>
    <w:p w:rsidR="0005538A" w:rsidRPr="002D232C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наличие авторских методик работы - до 5 баллов;</w:t>
      </w:r>
    </w:p>
    <w:p w:rsidR="0005538A" w:rsidRPr="002D232C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взаимодействие со СМИ - до 5 баллов;</w:t>
      </w:r>
    </w:p>
    <w:p w:rsidR="0005538A" w:rsidRPr="002D232C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оценка сайта, электронной страницы ВПК - до 5 баллов;</w:t>
      </w:r>
    </w:p>
    <w:p w:rsidR="0005538A" w:rsidRDefault="0005538A" w:rsidP="0005538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</w:rPr>
      </w:pPr>
      <w:r w:rsidRPr="00E85184">
        <w:rPr>
          <w:color w:val="000000"/>
        </w:rPr>
        <w:t>другие аспекты и особенности деятельности ВПК - до 5 баллов.</w:t>
      </w:r>
    </w:p>
    <w:p w:rsidR="0005538A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  <w:t>На региональном этапе конкурсного отбора региональными конкурсными комиссиями могут вводиться дополнительные критерии оценки деятельности ВПК (на усмотрение региона).</w:t>
      </w:r>
    </w:p>
    <w:p w:rsidR="0005538A" w:rsidRPr="002D232C" w:rsidRDefault="0005538A" w:rsidP="00055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05538A" w:rsidRDefault="0005538A" w:rsidP="0005538A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D50A41">
        <w:rPr>
          <w:b/>
        </w:rPr>
        <w:t>Подведение итогов конкурса.</w:t>
      </w:r>
    </w:p>
    <w:p w:rsidR="0005538A" w:rsidRPr="00D50A41" w:rsidRDefault="0005538A" w:rsidP="0005538A">
      <w:pPr>
        <w:tabs>
          <w:tab w:val="num" w:pos="0"/>
        </w:tabs>
        <w:spacing w:line="360" w:lineRule="exact"/>
        <w:ind w:firstLine="697"/>
        <w:jc w:val="both"/>
      </w:pPr>
      <w:r w:rsidRPr="0021344A">
        <w:rPr>
          <w:color w:val="000000"/>
        </w:rPr>
        <w:t>На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 с выставлением оценок по каждому критерию (в соответствии 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ВПК»).</w:t>
      </w:r>
      <w:r>
        <w:rPr>
          <w:color w:val="000000"/>
        </w:rPr>
        <w:t xml:space="preserve"> </w:t>
      </w:r>
      <w:r w:rsidRPr="007A09C2">
        <w:rPr>
          <w:color w:val="000000"/>
        </w:rPr>
        <w:t>Подписанный оценочный бланк направляется в аппарат полномочного представителя.</w:t>
      </w:r>
      <w:r w:rsidRPr="009C2410">
        <w:t xml:space="preserve"> </w:t>
      </w:r>
      <w:r w:rsidRPr="00D50A41">
        <w:t>Победителями и призерами конкурсной номинации становятся участники, набравшие максимальное количество баллов.</w:t>
      </w:r>
      <w:r w:rsidRPr="009C2410">
        <w:t xml:space="preserve"> </w:t>
      </w:r>
      <w:r w:rsidRPr="00D50A41">
        <w:t xml:space="preserve">Итоговое решение окружной конкурсной комиссии утверждается председателем комиссии. </w:t>
      </w:r>
    </w:p>
    <w:p w:rsidR="0005538A" w:rsidRPr="0021344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15"/>
        <w:jc w:val="both"/>
        <w:rPr>
          <w:color w:val="000000"/>
        </w:rPr>
      </w:pPr>
      <w:r w:rsidRPr="0021344A">
        <w:rPr>
          <w:color w:val="000000"/>
        </w:rPr>
        <w:t>Руководители (представители) ВПК, ставших лауреатами</w:t>
      </w:r>
      <w:r>
        <w:rPr>
          <w:color w:val="000000"/>
        </w:rPr>
        <w:t xml:space="preserve"> конкурса</w:t>
      </w:r>
      <w:r w:rsidRPr="0021344A">
        <w:rPr>
          <w:color w:val="000000"/>
        </w:rPr>
        <w:t xml:space="preserve">, приглашаются на торжественную церемонию награждения победителей </w:t>
      </w:r>
      <w:r>
        <w:rPr>
          <w:color w:val="000000"/>
        </w:rPr>
        <w:t>и призеров к</w:t>
      </w:r>
      <w:r w:rsidRPr="0021344A">
        <w:rPr>
          <w:color w:val="000000"/>
        </w:rPr>
        <w:t xml:space="preserve">онкурса, в </w:t>
      </w:r>
      <w:proofErr w:type="gramStart"/>
      <w:r w:rsidRPr="0021344A">
        <w:rPr>
          <w:color w:val="000000"/>
        </w:rPr>
        <w:t>ходе</w:t>
      </w:r>
      <w:proofErr w:type="gramEnd"/>
      <w:r w:rsidRPr="0021344A">
        <w:rPr>
          <w:color w:val="000000"/>
        </w:rPr>
        <w:t xml:space="preserve"> которой</w:t>
      </w:r>
      <w:r>
        <w:rPr>
          <w:color w:val="000000"/>
        </w:rPr>
        <w:t>,</w:t>
      </w:r>
      <w:r w:rsidRPr="0021344A">
        <w:rPr>
          <w:color w:val="000000"/>
        </w:rPr>
        <w:t xml:space="preserve"> оглашаются окончательные результаты</w:t>
      </w:r>
      <w:r>
        <w:rPr>
          <w:color w:val="000000"/>
        </w:rPr>
        <w:t xml:space="preserve"> и вручаются денежные сертификаты</w:t>
      </w:r>
      <w:r w:rsidRPr="0021344A">
        <w:rPr>
          <w:color w:val="000000"/>
        </w:rPr>
        <w:t>.</w:t>
      </w: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" w:firstLine="715"/>
        <w:jc w:val="both"/>
        <w:rPr>
          <w:color w:val="000000"/>
          <w:spacing w:val="-3"/>
        </w:rPr>
      </w:pPr>
    </w:p>
    <w:p w:rsidR="0005538A" w:rsidRDefault="0005538A" w:rsidP="0005538A">
      <w:pPr>
        <w:widowControl w:val="0"/>
        <w:shd w:val="clear" w:color="auto" w:fill="FFFFFF"/>
        <w:autoSpaceDE w:val="0"/>
        <w:autoSpaceDN w:val="0"/>
        <w:adjustRightInd w:val="0"/>
        <w:ind w:left="5" w:right="5" w:hanging="5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__________________</w:t>
      </w:r>
    </w:p>
    <w:p w:rsidR="0005538A" w:rsidRDefault="0005538A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876971">
      <w:pPr>
        <w:spacing w:line="360" w:lineRule="exact"/>
        <w:jc w:val="both"/>
        <w:rPr>
          <w:b/>
          <w:u w:val="single"/>
        </w:rPr>
      </w:pPr>
    </w:p>
    <w:p w:rsidR="00876971" w:rsidRDefault="00876971" w:rsidP="00845F1A">
      <w:pPr>
        <w:spacing w:line="360" w:lineRule="exact"/>
        <w:ind w:firstLine="697"/>
        <w:jc w:val="both"/>
        <w:rPr>
          <w:b/>
          <w:u w:val="single"/>
        </w:rPr>
      </w:pPr>
    </w:p>
    <w:p w:rsidR="00876971" w:rsidRDefault="00876971" w:rsidP="00845F1A">
      <w:pPr>
        <w:spacing w:line="360" w:lineRule="exact"/>
        <w:ind w:firstLine="697"/>
        <w:jc w:val="both"/>
        <w:rPr>
          <w:b/>
          <w:u w:val="single"/>
        </w:rPr>
      </w:pPr>
    </w:p>
    <w:sectPr w:rsidR="00876971" w:rsidSect="006E17FD">
      <w:headerReference w:type="even" r:id="rId8"/>
      <w:headerReference w:type="default" r:id="rId9"/>
      <w:head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53" w:rsidRDefault="00AF5D53">
      <w:r>
        <w:separator/>
      </w:r>
    </w:p>
  </w:endnote>
  <w:endnote w:type="continuationSeparator" w:id="0">
    <w:p w:rsidR="00AF5D53" w:rsidRDefault="00AF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53" w:rsidRDefault="00AF5D53">
      <w:r>
        <w:separator/>
      </w:r>
    </w:p>
  </w:footnote>
  <w:footnote w:type="continuationSeparator" w:id="0">
    <w:p w:rsidR="00AF5D53" w:rsidRDefault="00AF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971">
      <w:rPr>
        <w:rStyle w:val="a5"/>
        <w:noProof/>
      </w:rPr>
      <w:t>16</w: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8F" w:rsidRPr="00841C8F" w:rsidRDefault="00841C8F" w:rsidP="00841C8F">
    <w:pPr>
      <w:pStyle w:val="a4"/>
      <w:jc w:val="right"/>
      <w:rPr>
        <w:sz w:val="16"/>
        <w:szCs w:val="16"/>
      </w:rPr>
    </w:pPr>
    <w:r w:rsidRPr="00841C8F">
      <w:rPr>
        <w:sz w:val="16"/>
        <w:szCs w:val="16"/>
      </w:rPr>
      <w:t>Утверждено 22.01.2020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168F106C"/>
    <w:multiLevelType w:val="singleLevel"/>
    <w:tmpl w:val="7C14A0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5D2F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38A"/>
    <w:rsid w:val="000559B4"/>
    <w:rsid w:val="000576C9"/>
    <w:rsid w:val="000601E5"/>
    <w:rsid w:val="00060B8F"/>
    <w:rsid w:val="00060F55"/>
    <w:rsid w:val="0006154D"/>
    <w:rsid w:val="00062A8F"/>
    <w:rsid w:val="00062BB7"/>
    <w:rsid w:val="000643FD"/>
    <w:rsid w:val="00064C13"/>
    <w:rsid w:val="00065E73"/>
    <w:rsid w:val="00066C29"/>
    <w:rsid w:val="0007126A"/>
    <w:rsid w:val="000718E6"/>
    <w:rsid w:val="00072B49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6FF8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308E"/>
    <w:rsid w:val="000F622E"/>
    <w:rsid w:val="001001C5"/>
    <w:rsid w:val="00102D3B"/>
    <w:rsid w:val="001030F2"/>
    <w:rsid w:val="0010448A"/>
    <w:rsid w:val="00105A12"/>
    <w:rsid w:val="00105CBA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0D9"/>
    <w:rsid w:val="00155FE9"/>
    <w:rsid w:val="00156168"/>
    <w:rsid w:val="00156D37"/>
    <w:rsid w:val="00156F12"/>
    <w:rsid w:val="00160704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6E1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678"/>
    <w:rsid w:val="001A1DE0"/>
    <w:rsid w:val="001A3F08"/>
    <w:rsid w:val="001A5194"/>
    <w:rsid w:val="001A5CCE"/>
    <w:rsid w:val="001A768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0919"/>
    <w:rsid w:val="001D2221"/>
    <w:rsid w:val="001D2A20"/>
    <w:rsid w:val="001D31CC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CE4"/>
    <w:rsid w:val="00271D54"/>
    <w:rsid w:val="00273489"/>
    <w:rsid w:val="00273B80"/>
    <w:rsid w:val="00273BC4"/>
    <w:rsid w:val="00273FCA"/>
    <w:rsid w:val="00274772"/>
    <w:rsid w:val="0027553F"/>
    <w:rsid w:val="00277D38"/>
    <w:rsid w:val="00280238"/>
    <w:rsid w:val="0028035B"/>
    <w:rsid w:val="00280532"/>
    <w:rsid w:val="002809E9"/>
    <w:rsid w:val="002814E3"/>
    <w:rsid w:val="002815A5"/>
    <w:rsid w:val="00283AAB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337"/>
    <w:rsid w:val="002A5A81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D9D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3FB"/>
    <w:rsid w:val="0030683D"/>
    <w:rsid w:val="00307AC4"/>
    <w:rsid w:val="00310EFF"/>
    <w:rsid w:val="00311616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683D"/>
    <w:rsid w:val="00326A7B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2A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3B4A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0ACE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779D0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48B5"/>
    <w:rsid w:val="0052599C"/>
    <w:rsid w:val="00527A23"/>
    <w:rsid w:val="005342A6"/>
    <w:rsid w:val="00535389"/>
    <w:rsid w:val="005375B6"/>
    <w:rsid w:val="0054078F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4C20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74BA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0C2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04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7FD"/>
    <w:rsid w:val="006E198E"/>
    <w:rsid w:val="006E25CE"/>
    <w:rsid w:val="006E3518"/>
    <w:rsid w:val="006E4745"/>
    <w:rsid w:val="006E59BE"/>
    <w:rsid w:val="006E6AF7"/>
    <w:rsid w:val="006E78E8"/>
    <w:rsid w:val="006F164D"/>
    <w:rsid w:val="006F2FA4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138F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328B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2E4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1C8F"/>
    <w:rsid w:val="008433A5"/>
    <w:rsid w:val="00843A93"/>
    <w:rsid w:val="00845F1A"/>
    <w:rsid w:val="00846455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63C1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971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58D5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9ED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40F3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0E75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12F3"/>
    <w:rsid w:val="00A0524B"/>
    <w:rsid w:val="00A1212D"/>
    <w:rsid w:val="00A12300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4250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942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3490"/>
    <w:rsid w:val="00AA3F26"/>
    <w:rsid w:val="00AA42C9"/>
    <w:rsid w:val="00AA4B4E"/>
    <w:rsid w:val="00AA5D3E"/>
    <w:rsid w:val="00AA5F74"/>
    <w:rsid w:val="00AA74A4"/>
    <w:rsid w:val="00AA75F7"/>
    <w:rsid w:val="00AB285D"/>
    <w:rsid w:val="00AB2939"/>
    <w:rsid w:val="00AB4B9A"/>
    <w:rsid w:val="00AB4C3E"/>
    <w:rsid w:val="00AB5E79"/>
    <w:rsid w:val="00AB7240"/>
    <w:rsid w:val="00AC06ED"/>
    <w:rsid w:val="00AC0A66"/>
    <w:rsid w:val="00AC147C"/>
    <w:rsid w:val="00AC1480"/>
    <w:rsid w:val="00AC1F60"/>
    <w:rsid w:val="00AC2C32"/>
    <w:rsid w:val="00AC32FD"/>
    <w:rsid w:val="00AC3845"/>
    <w:rsid w:val="00AC535D"/>
    <w:rsid w:val="00AC7146"/>
    <w:rsid w:val="00AD034B"/>
    <w:rsid w:val="00AD06BD"/>
    <w:rsid w:val="00AD0728"/>
    <w:rsid w:val="00AD084A"/>
    <w:rsid w:val="00AD2374"/>
    <w:rsid w:val="00AD3FBC"/>
    <w:rsid w:val="00AD5166"/>
    <w:rsid w:val="00AD51CD"/>
    <w:rsid w:val="00AD573A"/>
    <w:rsid w:val="00AD6C52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38B"/>
    <w:rsid w:val="00AF594A"/>
    <w:rsid w:val="00AF5D53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42ED"/>
    <w:rsid w:val="00B6583B"/>
    <w:rsid w:val="00B66C3A"/>
    <w:rsid w:val="00B733F5"/>
    <w:rsid w:val="00B738C6"/>
    <w:rsid w:val="00B73904"/>
    <w:rsid w:val="00B7468C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410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36BB2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1B73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5A60"/>
    <w:rsid w:val="00CB7A6F"/>
    <w:rsid w:val="00CC0C4E"/>
    <w:rsid w:val="00CC2479"/>
    <w:rsid w:val="00CC24F7"/>
    <w:rsid w:val="00CC5E98"/>
    <w:rsid w:val="00CC60E7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1ED0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5B03"/>
    <w:rsid w:val="00D2628D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5F8F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BBC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6D4"/>
    <w:rsid w:val="00E00025"/>
    <w:rsid w:val="00E0012A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5B0B"/>
    <w:rsid w:val="00E271B0"/>
    <w:rsid w:val="00E27465"/>
    <w:rsid w:val="00E30B4A"/>
    <w:rsid w:val="00E3213A"/>
    <w:rsid w:val="00E34EBB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526B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63A8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39E1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0D2"/>
    <w:rsid w:val="00FA244D"/>
    <w:rsid w:val="00FA3208"/>
    <w:rsid w:val="00FA33B6"/>
    <w:rsid w:val="00FA3835"/>
    <w:rsid w:val="00FA3D96"/>
    <w:rsid w:val="00FA461F"/>
    <w:rsid w:val="00FA54C8"/>
    <w:rsid w:val="00FA5F69"/>
    <w:rsid w:val="00FA72B6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68CB"/>
    <w:rsid w:val="00FB7096"/>
    <w:rsid w:val="00FB7C7E"/>
    <w:rsid w:val="00FC006D"/>
    <w:rsid w:val="00FC0685"/>
    <w:rsid w:val="00FC1C90"/>
    <w:rsid w:val="00FC3E1D"/>
    <w:rsid w:val="00FC4022"/>
    <w:rsid w:val="00FC48CC"/>
    <w:rsid w:val="00FC4BBC"/>
    <w:rsid w:val="00FC4DC1"/>
    <w:rsid w:val="00FC51A6"/>
    <w:rsid w:val="00FC68D9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A07"/>
    <w:rsid w:val="00FE6635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d.soloviev</dc:creator>
  <cp:lastModifiedBy>User</cp:lastModifiedBy>
  <cp:revision>2</cp:revision>
  <cp:lastPrinted>2019-10-16T08:28:00Z</cp:lastPrinted>
  <dcterms:created xsi:type="dcterms:W3CDTF">2020-04-17T07:35:00Z</dcterms:created>
  <dcterms:modified xsi:type="dcterms:W3CDTF">2020-04-17T07:35:00Z</dcterms:modified>
</cp:coreProperties>
</file>