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Усинское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D41E45" w:rsidRPr="00D41E45" w:rsidRDefault="00D41E45" w:rsidP="00D41E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 2014 года                                                                        № 103</w:t>
      </w:r>
    </w:p>
    <w:p w:rsidR="00D41E45" w:rsidRPr="00D41E45" w:rsidRDefault="00D41E45" w:rsidP="00D41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формирования и ведения  реестра муниципальных услуг, предоставляемых  в сельском поселении Усинское  муниципального  района Сызранский Самарской области</w:t>
      </w:r>
    </w:p>
    <w:p w:rsidR="00D41E45" w:rsidRPr="00D41E45" w:rsidRDefault="00D41E45" w:rsidP="00D41E4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Рассмотрев экспертное заключение Главного правового управления Администрации Губернатора Самарской области от 09.07.2014 г. № 8-01/385</w:t>
      </w:r>
      <w:r w:rsidRPr="00D41E4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части 7 статьи 11 Федерального закона от 27.07.2010 г.  № 210-ФЗ «Об организации предоставления государственных и муниципальных услуг», руководствуясь Уставом сельского поселения Усинское муниципального района Сызранский Самарской области, администрация сельского поселения Усинское,</w:t>
      </w:r>
    </w:p>
    <w:p w:rsidR="00D41E45" w:rsidRPr="00D41E45" w:rsidRDefault="00D41E45" w:rsidP="00D41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41E45" w:rsidRPr="00D41E45" w:rsidRDefault="00D41E45" w:rsidP="00D41E4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формирования и ведения реестра муниципальных услуг, предоставляемых в сельском поселении Усинское   муниципального  района Сызранский Самарской области.</w:t>
      </w:r>
    </w:p>
    <w:p w:rsidR="00D41E45" w:rsidRPr="00D41E45" w:rsidRDefault="00D41E45" w:rsidP="00D41E4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сельского поселения Усинское муниципального района Сызранский Самарской области от 06.05.2013 г. № 49 «Об утверждении Порядка формирования и ведения  реестра муниципальных услуг, предоставляемых  в сельском поселении Усинское   муниципального  района Сызранский».</w:t>
      </w:r>
    </w:p>
    <w:p w:rsidR="00D41E45" w:rsidRPr="00D41E45" w:rsidRDefault="00D41E45" w:rsidP="00D41E4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настоящее постановление в газете «Усинский Вестник»</w:t>
      </w:r>
    </w:p>
    <w:p w:rsidR="00D41E45" w:rsidRPr="00D41E45" w:rsidRDefault="00D41E45" w:rsidP="00D4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41E4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Глава сельского поселения </w:t>
      </w:r>
      <w:r w:rsidRPr="00D41E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Усинское </w:t>
      </w: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41E4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района Сызранский</w:t>
      </w: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41E4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Самарской области                                                                  </w:t>
      </w:r>
      <w:r w:rsidRPr="00D41E4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Н.А. Логинов </w:t>
      </w: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Усинское </w:t>
      </w: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D41E45" w:rsidRPr="00D41E45" w:rsidRDefault="00D41E45" w:rsidP="00D41E45">
      <w:pPr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 октября 2014 г. №  103 </w:t>
      </w:r>
    </w:p>
    <w:p w:rsidR="00D41E45" w:rsidRPr="00D41E45" w:rsidRDefault="00D41E45" w:rsidP="00D41E45">
      <w:pPr>
        <w:shd w:val="clear" w:color="auto" w:fill="FFFFFF"/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shd w:val="clear" w:color="auto" w:fill="FFFFFF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формирования и ведения реестра муниципальных услуг, предоставляемых в сельском поселении Усинское  муниципального района Сызранский Самарской области</w:t>
      </w:r>
    </w:p>
    <w:p w:rsidR="00D41E45" w:rsidRPr="00D41E45" w:rsidRDefault="00D41E45" w:rsidP="00D41E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формирования и ведения реестра муниципальных услуг, предоставляемых в сельском поселении Усинское  муниципального района Сызранский Самарской области (далее - Порядок) разработан в соответствии с Федеральным </w:t>
      </w:r>
      <w:hyperlink r:id="rId6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 и устанавливает правила формирования, ведения и использования реестра муниципальных услуг, предоставляемых в сельском поселении Усинское муниципального района Сызранский (далее - Реестр).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Реестр - сводный перечень, содержащий сведения: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муниципальных услугах, предоставляемых администрацией сельского поселения Усинское   муниципального района Сызранский Самарской области (далее - Администрация) в сельском поселении Усинское  муниципального района Сызранский Самарской области;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услугах, которые являются необходимыми и обязательными для предоставления муниципальных услуг (далее - необходимые и обязательные услуги) и включены в перечень, утвержденный решением Собрания представителей сельского поселения Усинское  муниципального района Сызранский Самарской области (далее - Перечень, утвержденный представительным органом);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сельского поселения Усинское 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 услуг, утвержденный Правительством Самарской 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(далее - услуги, предоставляемые муниципальными учреждениями и иными организациями в электронной форме).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Реестр формируется и ведется на бумажном носителе и утверждается постановлением Администрации.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Сведения, содержащиеся в Реестре подлежат размещению в региональных информационных системах "Реестр государственных и муниципальных услуг (функций) Самарской области" (далее - региональный реестр) и "Портал государственных и муниципальных услуг (функций) Самарской области" (далее - региональный портал) в соответствии с законодательством Самарской области.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Сведения, содержащиеся в Реестре и размещаемые в региональном реестре (региональном портале) должны быть актуальными, полными и достоверными.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Понятия, используемые в настоящем Порядке: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Администрации, обеспечивающий предоставление муниципальной услуги, - специалист Администрации, являющийся ответственным за организацию предоставления муниципальной услуги в целом, в том числе за подготовку итогового результата муниципальной услуги заявителю;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Администрации, участвующий в обеспечении предоставления муниципальной услуги, - специалист Администрации, который участвует в выполнении отдельных административных процедур в рамках предоставления муниципальной услуги.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формирования и ведения Реестра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формирования и ведения Реестра является обеспечение физических и юридических лиц полной, актуальной и достоверной информацией о муниципальных услугах, необходимых и обязательных услугах, об услугах, предоставляемых муниципальными учреждениями и иными организациями в электронной форме (далее - услуги), а также систематизация указанных услуг и их учет.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Реестр используется для решения следующих задач: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административных регламентов предоставления муниципальных услуг;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 предоставления муниципальных услуг в электронной форме, а также услуг, предоставляемых муниципальными учреждениями и иными организациями в электронной форме;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организации предоставления муниципальных услуг на базе многофункционального центра предоставления государственных и муниципальных услуг (далее - МФЦ);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организации межведомственного информационного взаимодействия в рамках предоставления муниципальных услуг;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формирования сведений об услугах и представления их для размещения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оптимизации состава муниципальных услуг.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Реестра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hyperlink r:id="rId7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 ведется по форме, согласно приложению 1 к настоящему Порядку.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hyperlink r:id="rId8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частей. Услуги в каждой части </w:t>
      </w:r>
      <w:hyperlink r:id="rId9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группируются по разделам - сферам деятельности Администрации, обеспечивающих предоставление муниципальных услуг.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8"/>
      <w:bookmarkEnd w:id="0"/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Нумерация в </w:t>
      </w:r>
      <w:hyperlink r:id="rId10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Реестре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осуществляется в следующем порядке: части </w:t>
      </w:r>
      <w:hyperlink r:id="rId11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 римскими цифрами, разделы и услуги - арабскими цифрами. Номер раздела состоит из номера части </w:t>
      </w:r>
      <w:hyperlink r:id="rId12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порядкового номера раздела, разделенных между собой точкой. Номер услуги, содержащейся в Реестре (далее - реестровый номер услуги), состоит из номера части </w:t>
      </w:r>
      <w:hyperlink r:id="rId13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номера раздела и порядкового номера услуги в пределах раздела, разделенных между собой точками.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дополнения Реестра услугой последняя вносится в конец соответствующего раздела </w:t>
      </w:r>
      <w:hyperlink r:id="rId14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ей очередного реестрового номера.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исключении услуги из </w:t>
      </w:r>
      <w:hyperlink r:id="rId15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пересчет реестровых номеров услуг в соответствующем разделе </w:t>
      </w:r>
      <w:hyperlink r:id="rId16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</w:t>
      </w:r>
      <w:hyperlink r:id="rId17" w:anchor="Par14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I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указываются муниципальные услуги, а именно: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в </w:t>
      </w:r>
      <w:hyperlink r:id="rId18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1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реестровый номер муниципальной услуги в соответствии с порядком нумерации услуг, указанным в </w:t>
      </w:r>
      <w:hyperlink r:id="rId19" w:anchor="Par6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3.3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в </w:t>
      </w:r>
      <w:hyperlink r:id="rId20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2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"Вопрос местного значения" указывается наименование вопроса местного значения, в рамках которого осуществляется предоставление муниципальной услуги, с указанием пункта, части, </w:t>
      </w:r>
      <w:hyperlink r:id="rId21" w:tooltip="Федеральный закон от 06.10.2003 N 131-ФЗ (ред. от 05.04.2013) &quot;Об общих принципах организации местного самоуправления в Российской Федерации&quot;{КонсультантПлюс}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15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в </w:t>
      </w:r>
      <w:hyperlink r:id="rId22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3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муниципальной услуги" указывается наименование муниципальной услуги;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в </w:t>
      </w:r>
      <w:hyperlink r:id="rId23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4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основания для предоставления муниципальной услуги" указывается правовой акт, содержащий норму, предусматривающую полномочия органа местного самоуправления для предоставления муниципальной услуги,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в </w:t>
      </w:r>
      <w:hyperlink r:id="rId24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5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"Орган, обеспечивающий предоставление муниципальной услуги" указывается «Администрация сельского поселения Усинское » и наименование должности непосредственного исполнителя, обеспечивающего предоставление муниципальной услуги - специалист Администрации;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в </w:t>
      </w:r>
      <w:hyperlink r:id="rId25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6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"Категория получателей муниципальной услуги" указывается категория физических или юридических лиц, которой предоставляется муниципальная услуга в соответствии с требованиями 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законодательства;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в </w:t>
      </w:r>
      <w:hyperlink r:id="rId26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7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"Условие предоставления муниципальной услуги (платно, бесплатно)" указывается признак платности или бесплатности предоставления муниципальной услуги;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в </w:t>
      </w:r>
      <w:hyperlink r:id="rId27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8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муниципальной услуги либо административной процедуры, предоставляемой в электронной форме, в соответствии с правовым актом" указывается наименование муниципальной услуги либо отдельных административных процедур, осуществляемых в рамках предоставления муниципальной услуги, предоставляемых в электронной форме, в соответствии с правовыми актами;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в </w:t>
      </w:r>
      <w:hyperlink r:id="rId28" w:anchor="Par159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9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предоставление муниципальной услуги либо административной процедуры в электронной форме" указывается правовой акт, предусматривающий предоставление муниципальной услуги либо отдельных административных процедур в электронной форме,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</w:t>
      </w:r>
      <w:hyperlink r:id="rId29" w:anchor="Par17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II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указываются сведения об услугах, которые являются необходимыми и обязательными для предоставления муниципальной услуги и включены в Перечень, утвержденный представительным органом, а именно: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в </w:t>
      </w:r>
      <w:hyperlink r:id="rId30" w:anchor="Par186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1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реестровый номер необходимой и обязательной услуги в соответствии с порядком нумерации услуг, указанным в </w:t>
      </w:r>
      <w:hyperlink r:id="rId31" w:anchor="Par6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3.3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</w:t>
      </w:r>
      <w:hyperlink r:id="rId32" w:anchor="Par186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2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необходимой и обязательной услуги для предоставления муниципальной услуги" указывается наименование необходимой и обязательной услуги в соответствии с Перечнем, утвержденным представительным органом;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в </w:t>
      </w:r>
      <w:hyperlink r:id="rId33" w:anchor="Par186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3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муниципальной услуги, для предоставления которой предоставляются необходимые и обязательные услуги" указывается наименование муниципальной услуги, для предоставления которой заявитель должен предварительно обратиться за оказанием необходимых и обязательных услуг;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 </w:t>
      </w:r>
      <w:hyperlink r:id="rId34" w:anchor="Par186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4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предоставление необходимой и обязательной услуги" указывается правовой акт, предусматривающий обращение заявителя за предоставлением услуги, которая является необходимой и обязательной для предоставления муниципальной услуги, с указанием реквизитов данного правового акта (даты, номера, наименования) и ссылок на структурные единицы (пункт, часть, статья) в правовом акте, где указанная норма предусмотрена;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в </w:t>
      </w:r>
      <w:hyperlink r:id="rId35" w:anchor="Par186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5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"Исполнитель необходимой и обязательной услуги" указываются организации, предоставляющие услугу, которая является необходимой и обязательной для предоставления муниципальной услуги;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в </w:t>
      </w:r>
      <w:hyperlink r:id="rId36" w:anchor="Par186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6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"Условие предоставления необходимой и обязательной услуги (платно, бесплатно)" указывается признак платности или 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бесплатности получения необходимой и обязательной услуги.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</w:t>
      </w:r>
      <w:hyperlink r:id="rId37" w:anchor="Par202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III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указываются услуги, предоставляемые муниципальными учреждениями и иными организациями в электронной форме, а именно: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в </w:t>
      </w:r>
      <w:hyperlink r:id="rId38" w:anchor="Par21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1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реестровый номер услуги, предоставляемой муниципальным учреждением и иной организацией в электронной форме, в соответствии с порядком нумерации услуг, указанным в </w:t>
      </w:r>
      <w:hyperlink r:id="rId39" w:anchor="Par6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 3.3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в </w:t>
      </w:r>
      <w:hyperlink r:id="rId40" w:anchor="Par21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2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услуги, предоставляемой муниципальным учреждением и иной организацией в электронной форме" указывается наименование услуги, оказываемой муниципальным учреждением и иной организацией в электронной форме;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в </w:t>
      </w:r>
      <w:hyperlink r:id="rId41" w:anchor="Par21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3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муниципального учреждения и иной организации, предоставляющих услугу в электронной форме" указывается наименование муниципального учреждения и иной организации, которые предоставляют услугу в электронной форме;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в </w:t>
      </w:r>
      <w:hyperlink r:id="rId42" w:anchor="Par21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4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"Категория получателей услуги, предоставляемой муниципальным учреждением и иной организацией в электронной форме" указывается категория физических или юридических лиц, которым предоставляется услуга, оказываемая муниципальным учреждением и иной организацией в электронной форме в соответствии с требованиями действующего законодательства;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в </w:t>
      </w:r>
      <w:hyperlink r:id="rId43" w:anchor="Par21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5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"Наименование услуги в соответствии с правовым актом, предусматривающим предоставление услуги, оказываемой муниципальным учреждением или иной организацией в электронной форме" указывается наименование услуги, предоставляемой муниципальным учреждением и иной организацией в электронной форме, в соответствии с перечнем, утвержденным Правительством Российской Федерации, а также в соответствии с дополнительным перечнем, утвержденным Правительством Самарской области;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3.6.6. в </w:t>
      </w:r>
      <w:hyperlink r:id="rId44" w:anchor="Par218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графе 6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"Правовой акт, предусматривающий предоставление услуги, оказываемой муниципальным учреждением и иной организацией в электронной форме" указывается правовой акт Правительства Российской Федерации, а также правовой акт Правительства Самарской области, предусматривающие основания для предоставления услуги, оказываемой муниципальным учреждением и иной организацией в электронной форме, с указанием реквизитов данного акта (даты, номера, наименования) и ссылок на структурные единицы (пункт, часть, статья) в правовом акте, где указанная норма предусмотрена.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Формирование, ведение и утверждение Реестра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Организацию, координацию и контроль работ по формированию Реестра осуществляет Глава сельского поселения Усинское муниципального района Сызранский Самарской области.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Подготовку предложений по внесению изменений в Реестр осуществляет ведущий специалист Администрации, обеспечивающий 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Администрацией муниципальных услуг (далее – Ведущий специалист). 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bookmarkStart w:id="1" w:name="Par105"/>
      <w:bookmarkEnd w:id="1"/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предоставляемые муниципальными учреждениями и иными организациями в электронной форме, включаются в </w:t>
      </w:r>
      <w:hyperlink r:id="rId45" w:anchor="Par202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 III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в соответствии с перечнем услуг, утвержденным Правительством Российской Федерации, а также дополнительным перечнем услуг, утвержденным Правительством Самарской области.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Предложения по внесению в </w:t>
      </w:r>
      <w:hyperlink r:id="rId46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об услугах оформляются по форме, согласно приложению 1 к настоящему Порядку на бумажном и электронном носителе и направляются Главе сельского поселения Усинское  муниципального района Сызранский Самарской области.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Ведущий специалист информирует физических и юридических лиц об услугах, содержащихся в </w:t>
      </w:r>
      <w:hyperlink r:id="rId47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Реестре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размещения </w:t>
      </w:r>
      <w:hyperlink r:id="rId48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49" w:tooltip="Постановление Мэрии городского округа Тольятти Самарской области от 25.06.2009 N 1454-п/1 &quot;Об утверждении Положения об официальном портале мэрии городского округа Тольятти&quot;{КонсультантПлюс}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официальном сайте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в информационно-телекоммуникационной сети Интернет на основании соглашения о взаимодействии с администрацией Сызранского района.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запросам физических и юридических лиц Ведущий специалист предоставляет сведения об услугах, содержащихся в Реестре, в виде выписок из Реестра.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формирование и ведение Реестра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Ведущий специалист несет ответственность за: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услуг, содержащихся в </w:t>
      </w:r>
      <w:hyperlink r:id="rId50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Реестре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своевременной подготовки предложений для формирования Реестра, внесения в него изменений;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своевременность предоставления сведений об услугах, находящихся в </w:t>
      </w:r>
      <w:hyperlink r:id="rId51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Реестре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запросам физических и юридических лиц;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полноту, достоверность и правильность оформления сведений об услугах для внесения изменений в </w:t>
      </w:r>
      <w:hyperlink r:id="rId52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Глава сельского поселения Усинское  муниципального района Сызранский Самарской области несет ответственность за: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работы по формированию и ведению </w:t>
      </w:r>
      <w:hyperlink r:id="rId53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внесению в него изменений;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своевременность утверждения проекта постановления по формированию </w:t>
      </w:r>
      <w:hyperlink r:id="rId54" w:anchor="Par145" w:tooltip="Ссылка на текущий документ" w:history="1">
        <w:r w:rsidRPr="00D41E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Реестра</w:t>
        </w:r>
      </w:hyperlink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внесению в него изменений;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полноту, своевременность размещения сведений о муниципальных услугах из Реестра в информационно-телекоммуникационной сети Интернет в соответствии с нормативными правовыми актами Российской Федерации,  Самарской области и сельского поселения Усинское  муниципального района Сызранский Самарской области.</w:t>
      </w: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1E45" w:rsidRPr="00D41E45">
          <w:pgSz w:w="11906" w:h="16838"/>
          <w:pgMar w:top="1135" w:right="849" w:bottom="1135" w:left="1701" w:header="426" w:footer="0" w:gutter="0"/>
          <w:cols w:space="720"/>
        </w:sectPr>
      </w:pP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и ведения реестра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</w:t>
      </w:r>
      <w:r w:rsidRPr="00D41E45">
        <w:rPr>
          <w:rFonts w:ascii="Times New Roman" w:eastAsia="Times New Roman" w:hAnsi="Times New Roman" w:cs="Arial"/>
          <w:sz w:val="28"/>
          <w:szCs w:val="28"/>
          <w:lang w:eastAsia="ru-RU"/>
        </w:rPr>
        <w:t>в сельском поселении Усинское  муниципального района Сызранский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45"/>
      <w:bookmarkEnd w:id="2"/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услуг, предоставляемых </w:t>
      </w:r>
      <w:r w:rsidRPr="00D41E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сельском поселении Усинское 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Сызранский</w:t>
      </w:r>
      <w:r w:rsidRPr="00D4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1080"/>
        <w:gridCol w:w="1620"/>
        <w:gridCol w:w="2052"/>
        <w:gridCol w:w="1728"/>
        <w:gridCol w:w="1620"/>
        <w:gridCol w:w="1728"/>
        <w:gridCol w:w="1944"/>
        <w:gridCol w:w="2052"/>
      </w:tblGrid>
      <w:tr w:rsidR="00D41E45" w:rsidRPr="00D41E45" w:rsidTr="00207D79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48"/>
            <w:bookmarkEnd w:id="3"/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Сведения о муниципальных услугах</w:t>
            </w:r>
          </w:p>
        </w:tc>
      </w:tr>
      <w:tr w:rsidR="00D41E45" w:rsidRPr="00D41E45" w:rsidTr="00207D7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местного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услуги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акт,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предусматривающий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основания для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предоставления муниципальной  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Орган,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обеспечивающий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предоставление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получателей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предоставления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услуги (платно,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муниципальной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услуги либо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административной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процедуры,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предоставляемой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 электронной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акт,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предусматривающий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предоставление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муниципальной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услуги либо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административной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процедуры в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электронной форме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159"/>
            <w:bookmarkEnd w:id="4"/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1E45" w:rsidRPr="00D41E45" w:rsidTr="00207D79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(наименование раздела 1 (например, раздел 1.1. Услуги в сфере образования))                                              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2645"/>
        <w:gridCol w:w="3401"/>
        <w:gridCol w:w="3543"/>
        <w:gridCol w:w="2125"/>
        <w:gridCol w:w="2126"/>
      </w:tblGrid>
      <w:tr w:rsidR="00D41E45" w:rsidRPr="00D41E45" w:rsidTr="00207D79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175"/>
            <w:bookmarkEnd w:id="5"/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D41E45" w:rsidRPr="00D41E45" w:rsidTr="00207D7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необходимой и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обязательной услуги для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предоставления муниципальной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услуги,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для которой предоставляются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акт,  предусматривающий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предоставление необходимой и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необходимой и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обязательной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предоставления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необходимой и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обязательной услуги (платно,  бесплатно)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ar186"/>
            <w:bookmarkEnd w:id="6"/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1E45" w:rsidRPr="00D41E45" w:rsidTr="00207D79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(наименование раздела 1)                                                              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(наименование раздела 2)                                                              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504"/>
        <w:gridCol w:w="2408"/>
        <w:gridCol w:w="2409"/>
        <w:gridCol w:w="3684"/>
        <w:gridCol w:w="2834"/>
      </w:tblGrid>
      <w:tr w:rsidR="00D41E45" w:rsidRPr="00D41E45" w:rsidTr="00207D79">
        <w:trPr>
          <w:trHeight w:val="9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202"/>
            <w:bookmarkEnd w:id="7"/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III. 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 w:rsidRPr="00D41E4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сельского поселения Чекалино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</w:p>
        </w:tc>
      </w:tr>
      <w:tr w:rsidR="00D41E45" w:rsidRPr="00D41E45" w:rsidTr="00207D79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услуги, 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предоставляемой муниципальным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учреждением и иной   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учреждения и иной  организации, предоставляющих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услугу в  электронной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 получателей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услуги,  предоставляемой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муниципальным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учреждением и иной организацией в электронной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 в  соответствии с правовым актом, предусматривающим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предоставление услуги, оказываемой    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муниципальным учреждением и иной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акт,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предусматривающий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предоставление услуги, оказываемой муниципальным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учреждением и иной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организацией в   </w:t>
            </w: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электронной форме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5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218"/>
            <w:bookmarkEnd w:id="8"/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         </w:t>
            </w:r>
          </w:p>
        </w:tc>
      </w:tr>
      <w:tr w:rsidR="00D41E45" w:rsidRPr="00D41E45" w:rsidTr="00207D79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E45" w:rsidRPr="00D41E45" w:rsidTr="00207D79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45" w:rsidRPr="00D41E45" w:rsidRDefault="00D41E45" w:rsidP="00D4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E45" w:rsidRPr="00D41E45" w:rsidRDefault="00D41E45" w:rsidP="00D41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45" w:rsidRPr="00D41E45" w:rsidRDefault="00D41E45" w:rsidP="00D41E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15" w:rsidRDefault="00200015">
      <w:bookmarkStart w:id="9" w:name="_GoBack"/>
      <w:bookmarkEnd w:id="9"/>
    </w:p>
    <w:sectPr w:rsidR="00200015" w:rsidSect="00F35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E80"/>
    <w:multiLevelType w:val="hybridMultilevel"/>
    <w:tmpl w:val="2C88BDAA"/>
    <w:lvl w:ilvl="0" w:tplc="86ACF76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63"/>
    <w:rsid w:val="00200015"/>
    <w:rsid w:val="007A2D63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8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6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9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1" Type="http://schemas.openxmlformats.org/officeDocument/2006/relationships/hyperlink" Target="consultantplus://offline/ref=EF9DA6B8738C735CAB2C741BE0C3DE550557C14AC8A2868BB7673ED19EA6B5233C105746EEE87520zCJ9L" TargetMode="External"/><Relationship Id="rId34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2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7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0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5" Type="http://schemas.openxmlformats.org/officeDocument/2006/relationships/fontTable" Target="fontTable.xml"/><Relationship Id="rId7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2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7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5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3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8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6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0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9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1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4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9DA6B8738C735CAB2C741BE0C3DE550557C14BC0AC868BB7673ED19EzAJ6L" TargetMode="External"/><Relationship Id="rId11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4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2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7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0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5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3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3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8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6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9" Type="http://schemas.openxmlformats.org/officeDocument/2006/relationships/hyperlink" Target="consultantplus://offline/ref=EF9DA6B8738C735CAB2C6A16F6AF825D02589B40CAAF89D9ED38658CC9AFBF747B5F0E04AAE57526CFEAF2z3JCL" TargetMode="External"/><Relationship Id="rId10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9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1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4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2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14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2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27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0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5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3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48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6" Type="http://schemas.openxmlformats.org/officeDocument/2006/relationships/theme" Target="theme/theme1.xml"/><Relationship Id="rId8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51" Type="http://schemas.openxmlformats.org/officeDocument/2006/relationships/hyperlink" Target="file:///C:\Documents%20and%20Settings\22\&#1056;&#1072;&#1073;&#1086;&#1095;&#1080;&#1081;%20&#1089;&#1090;&#1086;&#1083;\&#1055;&#1086;&#1088;&#1103;&#1076;&#1086;&#1082;%20&#1092;&#1086;&#1088;&#1084;&#1080;&#1088;&#1086;&#1074;.%20&#1080;%20&#1074;&#1077;&#1076;&#1077;&#1085;&#1080;&#1103;%20&#1056;&#1077;&#1077;&#1089;&#1090;&#1088;&#1072;%20%20&#1084;&#1091;&#1085;&#1080;&#1094;.&#1091;&#1089;&#1083;&#1091;&#1075;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4369</Words>
  <Characters>24908</Characters>
  <Application>Microsoft Office Word</Application>
  <DocSecurity>0</DocSecurity>
  <Lines>207</Lines>
  <Paragraphs>58</Paragraphs>
  <ScaleCrop>false</ScaleCrop>
  <Company/>
  <LinksUpToDate>false</LinksUpToDate>
  <CharactersWithSpaces>29219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2015-03-24T11:39:00Z</dcterms:created>
  <dcterms:modified xsi:type="dcterms:W3CDTF">2015-03-24T11:39:00Z</dcterms:modified>
</cp:coreProperties>
</file>