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75" w:rsidRPr="00C71995" w:rsidRDefault="009C7775" w:rsidP="009C7775">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РОССИЙСКАЯ ФЕДЕРАЦИЯ</w:t>
      </w:r>
    </w:p>
    <w:p w:rsidR="009C7775" w:rsidRPr="00C71995" w:rsidRDefault="009C7775" w:rsidP="009C7775">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АДМИНИСТРАЦИЯ</w:t>
      </w:r>
    </w:p>
    <w:p w:rsidR="009C7775" w:rsidRPr="00C71995" w:rsidRDefault="009C7775" w:rsidP="009C7775">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 xml:space="preserve">СЕЛЬСКОГО ПОСЕЛЕНИЯ </w:t>
      </w:r>
      <w:r w:rsidR="00B83824">
        <w:rPr>
          <w:rFonts w:ascii="Times New Roman" w:hAnsi="Times New Roman" w:cs="Times New Roman"/>
          <w:b/>
          <w:sz w:val="28"/>
          <w:szCs w:val="28"/>
        </w:rPr>
        <w:t>ПЕЧЕРСКОЕ</w:t>
      </w:r>
    </w:p>
    <w:p w:rsidR="00150588" w:rsidRDefault="009C7775" w:rsidP="009C7775">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 xml:space="preserve">МУНИЦИПАЛЬНОГО РАЙОНА СЫЗРАНСКИЙ </w:t>
      </w:r>
    </w:p>
    <w:p w:rsidR="009C7775" w:rsidRDefault="009C7775" w:rsidP="009C7775">
      <w:pPr>
        <w:spacing w:after="0" w:line="240" w:lineRule="auto"/>
        <w:jc w:val="center"/>
        <w:rPr>
          <w:rFonts w:ascii="Times New Roman" w:hAnsi="Times New Roman" w:cs="Times New Roman"/>
          <w:b/>
          <w:sz w:val="28"/>
          <w:szCs w:val="28"/>
        </w:rPr>
      </w:pPr>
      <w:r w:rsidRPr="00C71995">
        <w:rPr>
          <w:rFonts w:ascii="Times New Roman" w:hAnsi="Times New Roman" w:cs="Times New Roman"/>
          <w:b/>
          <w:sz w:val="28"/>
          <w:szCs w:val="28"/>
        </w:rPr>
        <w:t>САМАРСКОЙ ОБЛАСТИ</w:t>
      </w:r>
    </w:p>
    <w:p w:rsidR="00150588" w:rsidRPr="00C71995" w:rsidRDefault="00150588" w:rsidP="009C7775">
      <w:pPr>
        <w:spacing w:after="0" w:line="240" w:lineRule="auto"/>
        <w:jc w:val="center"/>
        <w:rPr>
          <w:rFonts w:ascii="Times New Roman" w:hAnsi="Times New Roman" w:cs="Times New Roman"/>
          <w:b/>
          <w:sz w:val="28"/>
          <w:szCs w:val="28"/>
        </w:rPr>
      </w:pPr>
    </w:p>
    <w:p w:rsidR="009C7775" w:rsidRPr="00C71995" w:rsidRDefault="009C7775" w:rsidP="009C7775">
      <w:pPr>
        <w:jc w:val="center"/>
        <w:rPr>
          <w:rFonts w:ascii="Times New Roman" w:hAnsi="Times New Roman" w:cs="Times New Roman"/>
          <w:b/>
          <w:sz w:val="28"/>
          <w:szCs w:val="28"/>
        </w:rPr>
      </w:pPr>
      <w:r w:rsidRPr="00C71995">
        <w:rPr>
          <w:rFonts w:ascii="Times New Roman" w:hAnsi="Times New Roman" w:cs="Times New Roman"/>
          <w:b/>
          <w:sz w:val="28"/>
          <w:szCs w:val="28"/>
        </w:rPr>
        <w:t>ПОСТАНОВЛЕНИЕ</w:t>
      </w:r>
    </w:p>
    <w:p w:rsidR="009C7775" w:rsidRPr="00C71995" w:rsidRDefault="00641202" w:rsidP="009C7775">
      <w:pPr>
        <w:jc w:val="both"/>
        <w:rPr>
          <w:rFonts w:ascii="Times New Roman" w:hAnsi="Times New Roman" w:cs="Times New Roman"/>
          <w:sz w:val="28"/>
          <w:szCs w:val="28"/>
        </w:rPr>
      </w:pPr>
      <w:r>
        <w:rPr>
          <w:rFonts w:ascii="Times New Roman" w:hAnsi="Times New Roman" w:cs="Times New Roman"/>
          <w:sz w:val="28"/>
          <w:szCs w:val="28"/>
        </w:rPr>
        <w:t xml:space="preserve">«  22»    08      </w:t>
      </w:r>
      <w:r w:rsidR="009C7775" w:rsidRPr="00C71995">
        <w:rPr>
          <w:rFonts w:ascii="Times New Roman" w:hAnsi="Times New Roman" w:cs="Times New Roman"/>
          <w:sz w:val="28"/>
          <w:szCs w:val="28"/>
        </w:rPr>
        <w:t xml:space="preserve">2016г.                                              </w:t>
      </w:r>
      <w:r>
        <w:rPr>
          <w:rFonts w:ascii="Times New Roman" w:hAnsi="Times New Roman" w:cs="Times New Roman"/>
          <w:sz w:val="28"/>
          <w:szCs w:val="28"/>
        </w:rPr>
        <w:t xml:space="preserve">                          № 91</w:t>
      </w:r>
    </w:p>
    <w:p w:rsidR="009C7775" w:rsidRPr="002878BF" w:rsidRDefault="009C7775" w:rsidP="009C7775">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Об утверждении Положения</w:t>
      </w:r>
    </w:p>
    <w:p w:rsidR="009C7775" w:rsidRDefault="009C7775" w:rsidP="009C7775">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 xml:space="preserve">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9C7775" w:rsidRPr="002878BF" w:rsidRDefault="009C7775" w:rsidP="009C7775">
      <w:pPr>
        <w:spacing w:after="0" w:line="240" w:lineRule="auto"/>
        <w:jc w:val="center"/>
        <w:rPr>
          <w:rFonts w:ascii="Times New Roman" w:hAnsi="Times New Roman" w:cs="Times New Roman"/>
          <w:b/>
          <w:sz w:val="28"/>
          <w:szCs w:val="28"/>
        </w:rPr>
      </w:pPr>
    </w:p>
    <w:p w:rsidR="009C7775" w:rsidRPr="00C71995" w:rsidRDefault="009C7775" w:rsidP="00B83824">
      <w:pPr>
        <w:spacing w:line="240" w:lineRule="auto"/>
        <w:ind w:firstLine="709"/>
        <w:jc w:val="both"/>
        <w:rPr>
          <w:rFonts w:ascii="Times New Roman" w:hAnsi="Times New Roman" w:cs="Times New Roman"/>
          <w:color w:val="000000"/>
          <w:sz w:val="28"/>
          <w:szCs w:val="28"/>
        </w:rPr>
      </w:pPr>
      <w:r w:rsidRPr="00C71995">
        <w:rPr>
          <w:rFonts w:ascii="Times New Roman" w:hAnsi="Times New Roman" w:cs="Times New Roman"/>
          <w:color w:val="000000"/>
          <w:sz w:val="28"/>
          <w:szCs w:val="28"/>
        </w:rPr>
        <w:t xml:space="preserve">          </w:t>
      </w:r>
      <w:proofErr w:type="gramStart"/>
      <w:r w:rsidRPr="00C71995">
        <w:rPr>
          <w:rFonts w:ascii="Times New Roman" w:hAnsi="Times New Roman" w:cs="Times New Roman"/>
          <w:color w:val="000000"/>
          <w:sz w:val="28"/>
          <w:szCs w:val="28"/>
        </w:rPr>
        <w:t xml:space="preserve">В целях реализации на территории сельского поселения </w:t>
      </w:r>
      <w:r w:rsidR="00B83824">
        <w:rPr>
          <w:rFonts w:ascii="Times New Roman" w:hAnsi="Times New Roman" w:cs="Times New Roman"/>
          <w:color w:val="000000"/>
          <w:sz w:val="28"/>
          <w:szCs w:val="28"/>
        </w:rPr>
        <w:t>Печерское</w:t>
      </w:r>
      <w:r w:rsidRPr="00C71995">
        <w:rPr>
          <w:rFonts w:ascii="Times New Roman" w:hAnsi="Times New Roman" w:cs="Times New Roman"/>
          <w:color w:val="000000"/>
          <w:sz w:val="28"/>
          <w:szCs w:val="28"/>
        </w:rPr>
        <w:t xml:space="preserve"> Федерального закона от 27 июля 2010 года № 210-ФЗ «Об ор</w:t>
      </w:r>
      <w:r w:rsidRPr="00C71995">
        <w:rPr>
          <w:rFonts w:ascii="Times New Roman" w:hAnsi="Times New Roman" w:cs="Times New Roman"/>
          <w:color w:val="000000"/>
          <w:sz w:val="28"/>
          <w:szCs w:val="28"/>
        </w:rPr>
        <w:softHyphen/>
        <w:t xml:space="preserve">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РФ», </w:t>
      </w:r>
      <w:r w:rsidRPr="002878BF">
        <w:rPr>
          <w:rFonts w:ascii="Times New Roman" w:hAnsi="Times New Roman" w:cs="Times New Roman"/>
          <w:color w:val="000000"/>
          <w:sz w:val="28"/>
          <w:szCs w:val="28"/>
          <w:shd w:val="clear" w:color="auto" w:fill="FFFFFF"/>
        </w:rPr>
        <w:t>На основании Градостроительного кодекса Российской Федерации от 29.12.2004 № 190-ФЗ, Федерального</w:t>
      </w:r>
      <w:r>
        <w:rPr>
          <w:rFonts w:ascii="Times New Roman" w:hAnsi="Times New Roman" w:cs="Times New Roman"/>
          <w:color w:val="000000"/>
          <w:sz w:val="28"/>
          <w:szCs w:val="28"/>
          <w:shd w:val="clear" w:color="auto" w:fill="FFFFFF"/>
        </w:rPr>
        <w:t xml:space="preserve"> </w:t>
      </w:r>
      <w:r w:rsidRPr="002878BF">
        <w:rPr>
          <w:rFonts w:ascii="Times New Roman" w:hAnsi="Times New Roman" w:cs="Times New Roman"/>
          <w:color w:val="00000A"/>
          <w:sz w:val="28"/>
          <w:szCs w:val="28"/>
        </w:rPr>
        <w:t>закона</w:t>
      </w:r>
      <w:r w:rsidRPr="002878BF">
        <w:rPr>
          <w:rStyle w:val="apple-converted-space"/>
          <w:rFonts w:ascii="Times New Roman" w:hAnsi="Times New Roman" w:cs="Times New Roman"/>
          <w:color w:val="000000"/>
          <w:shd w:val="clear" w:color="auto" w:fill="FFFFFF"/>
        </w:rPr>
        <w:t> </w:t>
      </w:r>
      <w:r w:rsidRPr="002878BF">
        <w:rPr>
          <w:rFonts w:ascii="Times New Roman" w:hAnsi="Times New Roman" w:cs="Times New Roman"/>
          <w:color w:val="000000"/>
          <w:sz w:val="28"/>
          <w:szCs w:val="28"/>
          <w:shd w:val="clear" w:color="auto" w:fill="FFFFFF"/>
        </w:rPr>
        <w:t>от 06.10.2003 № 131-ФЗ</w:t>
      </w:r>
      <w:proofErr w:type="gramEnd"/>
      <w:r w:rsidRPr="002878BF">
        <w:rPr>
          <w:rFonts w:ascii="Times New Roman" w:hAnsi="Times New Roman" w:cs="Times New Roman"/>
          <w:color w:val="000000"/>
          <w:sz w:val="28"/>
          <w:szCs w:val="28"/>
          <w:shd w:val="clear" w:color="auto" w:fill="FFFFFF"/>
        </w:rPr>
        <w:t xml:space="preserve">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Pr="002878BF">
        <w:rPr>
          <w:rFonts w:ascii="Times New Roman" w:hAnsi="Times New Roman" w:cs="Times New Roman"/>
          <w:color w:val="000000"/>
          <w:sz w:val="28"/>
          <w:szCs w:val="28"/>
          <w:shd w:val="clear" w:color="auto" w:fill="FFFFFF"/>
        </w:rPr>
        <w:t>Р</w:t>
      </w:r>
      <w:proofErr w:type="gramEnd"/>
      <w:r w:rsidRPr="002878BF">
        <w:rPr>
          <w:rFonts w:ascii="Times New Roman" w:hAnsi="Times New Roman" w:cs="Times New Roman"/>
          <w:color w:val="000000"/>
          <w:sz w:val="28"/>
          <w:szCs w:val="28"/>
          <w:shd w:val="clear" w:color="auto" w:fill="FFFFFF"/>
        </w:rPr>
        <w:t xml:space="preserve">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2878BF">
        <w:rPr>
          <w:rFonts w:ascii="Times New Roman" w:hAnsi="Times New Roman" w:cs="Times New Roman"/>
          <w:color w:val="000000"/>
          <w:sz w:val="28"/>
          <w:szCs w:val="28"/>
          <w:shd w:val="clear" w:color="auto" w:fill="FFFFFF"/>
        </w:rPr>
        <w:t>Минрегиона</w:t>
      </w:r>
      <w:proofErr w:type="spellEnd"/>
      <w:r w:rsidRPr="002878BF">
        <w:rPr>
          <w:rFonts w:ascii="Times New Roman" w:hAnsi="Times New Roman" w:cs="Times New Roman"/>
          <w:color w:val="000000"/>
          <w:sz w:val="28"/>
          <w:szCs w:val="28"/>
          <w:shd w:val="clear" w:color="auto" w:fill="FFFFFF"/>
        </w:rPr>
        <w:t xml:space="preserve"> России от 29.12.2011 № 635/1),</w:t>
      </w:r>
      <w:r w:rsidRPr="002878BF">
        <w:rPr>
          <w:rFonts w:ascii="Times New Roman" w:hAnsi="Times New Roman" w:cs="Times New Roman"/>
          <w:color w:val="000000"/>
          <w:sz w:val="28"/>
          <w:szCs w:val="28"/>
        </w:rPr>
        <w:t xml:space="preserve"> </w:t>
      </w:r>
      <w:r w:rsidRPr="00C71995">
        <w:rPr>
          <w:rFonts w:ascii="Times New Roman" w:hAnsi="Times New Roman" w:cs="Times New Roman"/>
          <w:color w:val="000000"/>
          <w:sz w:val="28"/>
          <w:szCs w:val="28"/>
        </w:rPr>
        <w:t xml:space="preserve">Администрация сельского поселения </w:t>
      </w:r>
      <w:r w:rsidR="00B83824">
        <w:rPr>
          <w:rFonts w:ascii="Times New Roman" w:hAnsi="Times New Roman" w:cs="Times New Roman"/>
          <w:color w:val="000000"/>
          <w:sz w:val="28"/>
          <w:szCs w:val="28"/>
        </w:rPr>
        <w:t>Печерское</w:t>
      </w:r>
      <w:r w:rsidRPr="00C71995">
        <w:rPr>
          <w:rFonts w:ascii="Times New Roman" w:hAnsi="Times New Roman" w:cs="Times New Roman"/>
          <w:color w:val="000000"/>
          <w:sz w:val="28"/>
          <w:szCs w:val="28"/>
        </w:rPr>
        <w:t xml:space="preserve"> муниципального района </w:t>
      </w:r>
      <w:proofErr w:type="spellStart"/>
      <w:r w:rsidRPr="00C71995">
        <w:rPr>
          <w:rFonts w:ascii="Times New Roman" w:hAnsi="Times New Roman" w:cs="Times New Roman"/>
          <w:color w:val="000000"/>
          <w:sz w:val="28"/>
          <w:szCs w:val="28"/>
        </w:rPr>
        <w:t>Сызранский</w:t>
      </w:r>
      <w:proofErr w:type="spellEnd"/>
      <w:r w:rsidRPr="00C71995">
        <w:rPr>
          <w:rFonts w:ascii="Times New Roman" w:hAnsi="Times New Roman" w:cs="Times New Roman"/>
          <w:color w:val="000000"/>
          <w:sz w:val="28"/>
          <w:szCs w:val="28"/>
        </w:rPr>
        <w:t xml:space="preserve"> Самарской области;</w:t>
      </w:r>
    </w:p>
    <w:p w:rsidR="009C7775" w:rsidRPr="00C71995" w:rsidRDefault="009C7775" w:rsidP="00B83824">
      <w:pPr>
        <w:spacing w:line="240" w:lineRule="auto"/>
        <w:ind w:firstLine="709"/>
        <w:jc w:val="center"/>
        <w:rPr>
          <w:rFonts w:ascii="Times New Roman" w:hAnsi="Times New Roman" w:cs="Times New Roman"/>
          <w:b/>
          <w:sz w:val="28"/>
          <w:szCs w:val="28"/>
        </w:rPr>
      </w:pPr>
      <w:r w:rsidRPr="00C71995">
        <w:rPr>
          <w:rFonts w:ascii="Times New Roman" w:hAnsi="Times New Roman" w:cs="Times New Roman"/>
          <w:b/>
          <w:sz w:val="28"/>
          <w:szCs w:val="28"/>
        </w:rPr>
        <w:t>ПОСТАНОВЛЯЕТ:</w:t>
      </w:r>
    </w:p>
    <w:p w:rsidR="009C7775" w:rsidRPr="002878BF" w:rsidRDefault="009C7775" w:rsidP="00B83824">
      <w:pPr>
        <w:pStyle w:val="a3"/>
        <w:numPr>
          <w:ilvl w:val="0"/>
          <w:numId w:val="1"/>
        </w:numPr>
        <w:spacing w:before="0" w:beforeAutospacing="0" w:after="0" w:afterAutospacing="0"/>
        <w:contextualSpacing/>
        <w:jc w:val="both"/>
        <w:rPr>
          <w:sz w:val="28"/>
          <w:szCs w:val="28"/>
        </w:rPr>
      </w:pPr>
      <w:r w:rsidRPr="00C71995">
        <w:rPr>
          <w:color w:val="000000"/>
          <w:sz w:val="28"/>
          <w:szCs w:val="28"/>
        </w:rPr>
        <w:t xml:space="preserve">Утвердить </w:t>
      </w:r>
      <w:r w:rsidRPr="002878BF">
        <w:rPr>
          <w:sz w:val="28"/>
          <w:szCs w:val="28"/>
        </w:rPr>
        <w:t>Положение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9C7775" w:rsidRPr="00C71995" w:rsidRDefault="009C7775" w:rsidP="00B83824">
      <w:pPr>
        <w:spacing w:after="0" w:line="240" w:lineRule="auto"/>
        <w:ind w:firstLine="709"/>
        <w:jc w:val="both"/>
        <w:rPr>
          <w:rFonts w:ascii="Times New Roman" w:hAnsi="Times New Roman" w:cs="Times New Roman"/>
          <w:sz w:val="28"/>
          <w:szCs w:val="28"/>
        </w:rPr>
      </w:pPr>
      <w:r w:rsidRPr="00C71995">
        <w:rPr>
          <w:rFonts w:ascii="Times New Roman" w:hAnsi="Times New Roman" w:cs="Times New Roman"/>
          <w:color w:val="000000"/>
          <w:sz w:val="28"/>
          <w:szCs w:val="28"/>
        </w:rPr>
        <w:t>2.Обнародовать настоящее Постановление в газе</w:t>
      </w:r>
      <w:r w:rsidR="0086490A">
        <w:rPr>
          <w:rFonts w:ascii="Times New Roman" w:hAnsi="Times New Roman" w:cs="Times New Roman"/>
          <w:color w:val="000000"/>
          <w:sz w:val="28"/>
          <w:szCs w:val="28"/>
        </w:rPr>
        <w:t>те «</w:t>
      </w:r>
      <w:r w:rsidR="00B83824">
        <w:rPr>
          <w:rFonts w:ascii="Times New Roman" w:hAnsi="Times New Roman" w:cs="Times New Roman"/>
          <w:color w:val="000000"/>
          <w:sz w:val="28"/>
          <w:szCs w:val="28"/>
        </w:rPr>
        <w:t>Печерский</w:t>
      </w:r>
      <w:r w:rsidR="0086490A">
        <w:rPr>
          <w:rFonts w:ascii="Times New Roman" w:hAnsi="Times New Roman" w:cs="Times New Roman"/>
          <w:color w:val="000000"/>
          <w:sz w:val="28"/>
          <w:szCs w:val="28"/>
        </w:rPr>
        <w:t xml:space="preserve">  Вестник</w:t>
      </w:r>
      <w:r w:rsidRPr="00C71995">
        <w:rPr>
          <w:rFonts w:ascii="Times New Roman" w:hAnsi="Times New Roman" w:cs="Times New Roman"/>
          <w:color w:val="000000"/>
          <w:sz w:val="28"/>
          <w:szCs w:val="28"/>
        </w:rPr>
        <w:t>».</w:t>
      </w:r>
    </w:p>
    <w:p w:rsidR="009C7775" w:rsidRPr="00C71995" w:rsidRDefault="009C7775" w:rsidP="00B83824">
      <w:pPr>
        <w:pStyle w:val="a5"/>
        <w:spacing w:before="0" w:beforeAutospacing="0" w:after="0"/>
        <w:ind w:firstLine="709"/>
        <w:jc w:val="both"/>
        <w:rPr>
          <w:sz w:val="28"/>
          <w:szCs w:val="28"/>
        </w:rPr>
      </w:pPr>
      <w:r w:rsidRPr="00C71995">
        <w:rPr>
          <w:color w:val="000000"/>
          <w:sz w:val="28"/>
          <w:szCs w:val="28"/>
        </w:rPr>
        <w:t xml:space="preserve">3. </w:t>
      </w:r>
      <w:proofErr w:type="gramStart"/>
      <w:r w:rsidRPr="00C71995">
        <w:rPr>
          <w:color w:val="000000"/>
          <w:sz w:val="28"/>
          <w:szCs w:val="28"/>
        </w:rPr>
        <w:t>Ко</w:t>
      </w:r>
      <w:r>
        <w:rPr>
          <w:color w:val="000000"/>
          <w:sz w:val="28"/>
          <w:szCs w:val="28"/>
        </w:rPr>
        <w:t>н</w:t>
      </w:r>
      <w:r w:rsidRPr="00C71995">
        <w:rPr>
          <w:color w:val="000000"/>
          <w:sz w:val="28"/>
          <w:szCs w:val="28"/>
        </w:rPr>
        <w:t>троль за</w:t>
      </w:r>
      <w:proofErr w:type="gramEnd"/>
      <w:r w:rsidRPr="00C71995">
        <w:rPr>
          <w:color w:val="000000"/>
          <w:sz w:val="28"/>
          <w:szCs w:val="28"/>
        </w:rPr>
        <w:t xml:space="preserve"> выполнением настоящего постановления оставляю за со</w:t>
      </w:r>
      <w:r w:rsidRPr="00C71995">
        <w:rPr>
          <w:color w:val="000000"/>
          <w:sz w:val="28"/>
          <w:szCs w:val="28"/>
        </w:rPr>
        <w:softHyphen/>
        <w:t>бой.</w:t>
      </w:r>
    </w:p>
    <w:p w:rsidR="009C7775" w:rsidRDefault="009C7775" w:rsidP="00B83824">
      <w:pPr>
        <w:spacing w:after="0" w:line="240" w:lineRule="auto"/>
        <w:ind w:firstLine="709"/>
        <w:jc w:val="both"/>
        <w:rPr>
          <w:rFonts w:ascii="Times New Roman" w:hAnsi="Times New Roman" w:cs="Times New Roman"/>
          <w:b/>
          <w:sz w:val="28"/>
          <w:szCs w:val="28"/>
        </w:rPr>
      </w:pPr>
    </w:p>
    <w:p w:rsidR="009C7775" w:rsidRPr="00CE49A9" w:rsidRDefault="009C7775" w:rsidP="00B83824">
      <w:pPr>
        <w:spacing w:after="0" w:line="240" w:lineRule="auto"/>
        <w:jc w:val="both"/>
        <w:rPr>
          <w:rFonts w:ascii="Times New Roman" w:hAnsi="Times New Roman" w:cs="Times New Roman"/>
          <w:sz w:val="28"/>
          <w:szCs w:val="28"/>
        </w:rPr>
      </w:pPr>
      <w:r w:rsidRPr="00CE49A9">
        <w:rPr>
          <w:rFonts w:ascii="Times New Roman" w:hAnsi="Times New Roman" w:cs="Times New Roman"/>
          <w:sz w:val="28"/>
          <w:szCs w:val="28"/>
        </w:rPr>
        <w:t xml:space="preserve">Глава  сельского  поселения </w:t>
      </w:r>
      <w:r w:rsidR="00B83824">
        <w:rPr>
          <w:rFonts w:ascii="Times New Roman" w:hAnsi="Times New Roman" w:cs="Times New Roman"/>
          <w:sz w:val="28"/>
          <w:szCs w:val="28"/>
        </w:rPr>
        <w:t>Печерское</w:t>
      </w:r>
    </w:p>
    <w:p w:rsidR="009C7775" w:rsidRPr="00CE49A9" w:rsidRDefault="009C7775" w:rsidP="00B83824">
      <w:pPr>
        <w:spacing w:after="0" w:line="240" w:lineRule="auto"/>
        <w:jc w:val="both"/>
        <w:rPr>
          <w:rFonts w:ascii="Times New Roman" w:hAnsi="Times New Roman" w:cs="Times New Roman"/>
          <w:sz w:val="28"/>
          <w:szCs w:val="28"/>
        </w:rPr>
      </w:pPr>
      <w:r w:rsidRPr="00CE49A9">
        <w:rPr>
          <w:rFonts w:ascii="Times New Roman" w:hAnsi="Times New Roman" w:cs="Times New Roman"/>
          <w:sz w:val="28"/>
          <w:szCs w:val="28"/>
        </w:rPr>
        <w:t xml:space="preserve">муниципального района Сызранский </w:t>
      </w:r>
    </w:p>
    <w:p w:rsidR="009C7775" w:rsidRPr="00CE49A9" w:rsidRDefault="009C7775" w:rsidP="00B83824">
      <w:pPr>
        <w:spacing w:after="0" w:line="240" w:lineRule="auto"/>
        <w:jc w:val="both"/>
        <w:rPr>
          <w:rFonts w:ascii="Times New Roman" w:hAnsi="Times New Roman" w:cs="Times New Roman"/>
          <w:sz w:val="28"/>
          <w:szCs w:val="28"/>
        </w:rPr>
      </w:pPr>
      <w:r w:rsidRPr="00CE49A9">
        <w:rPr>
          <w:rFonts w:ascii="Times New Roman" w:hAnsi="Times New Roman" w:cs="Times New Roman"/>
          <w:sz w:val="28"/>
          <w:szCs w:val="28"/>
        </w:rPr>
        <w:t xml:space="preserve">Самарской области                                </w:t>
      </w:r>
      <w:r w:rsidR="00CE49A9" w:rsidRPr="00CE49A9">
        <w:rPr>
          <w:rFonts w:ascii="Times New Roman" w:hAnsi="Times New Roman" w:cs="Times New Roman"/>
          <w:sz w:val="28"/>
          <w:szCs w:val="28"/>
        </w:rPr>
        <w:t xml:space="preserve">                  </w:t>
      </w:r>
      <w:r w:rsidR="00CE49A9">
        <w:rPr>
          <w:rFonts w:ascii="Times New Roman" w:hAnsi="Times New Roman" w:cs="Times New Roman"/>
          <w:sz w:val="28"/>
          <w:szCs w:val="28"/>
        </w:rPr>
        <w:t xml:space="preserve">                              </w:t>
      </w:r>
      <w:r w:rsidR="00CE49A9" w:rsidRPr="00CE49A9">
        <w:rPr>
          <w:rFonts w:ascii="Times New Roman" w:hAnsi="Times New Roman" w:cs="Times New Roman"/>
          <w:sz w:val="28"/>
          <w:szCs w:val="28"/>
        </w:rPr>
        <w:t xml:space="preserve"> </w:t>
      </w:r>
      <w:proofErr w:type="spellStart"/>
      <w:r w:rsidR="00B83824">
        <w:rPr>
          <w:rFonts w:ascii="Times New Roman" w:hAnsi="Times New Roman" w:cs="Times New Roman"/>
          <w:sz w:val="28"/>
          <w:szCs w:val="28"/>
        </w:rPr>
        <w:t>В.А.Щербаков</w:t>
      </w:r>
      <w:proofErr w:type="spellEnd"/>
    </w:p>
    <w:p w:rsidR="009C7775" w:rsidRDefault="009C7775" w:rsidP="00B83824">
      <w:pPr>
        <w:spacing w:after="0" w:line="240" w:lineRule="auto"/>
        <w:jc w:val="both"/>
        <w:rPr>
          <w:rFonts w:ascii="Times New Roman" w:hAnsi="Times New Roman" w:cs="Times New Roman"/>
          <w:b/>
          <w:sz w:val="28"/>
          <w:szCs w:val="28"/>
        </w:rPr>
      </w:pPr>
    </w:p>
    <w:p w:rsidR="009C7775" w:rsidRDefault="009C7775" w:rsidP="009C7775">
      <w:pPr>
        <w:jc w:val="right"/>
      </w:pPr>
    </w:p>
    <w:p w:rsidR="00641202" w:rsidRDefault="00641202" w:rsidP="009C7775">
      <w:pPr>
        <w:spacing w:after="0" w:line="240" w:lineRule="auto"/>
        <w:jc w:val="right"/>
        <w:rPr>
          <w:rFonts w:ascii="Times New Roman" w:hAnsi="Times New Roman" w:cs="Times New Roman"/>
        </w:rPr>
      </w:pPr>
    </w:p>
    <w:p w:rsidR="00641202" w:rsidRDefault="00641202" w:rsidP="009C7775">
      <w:pPr>
        <w:spacing w:after="0" w:line="240" w:lineRule="auto"/>
        <w:jc w:val="right"/>
        <w:rPr>
          <w:rFonts w:ascii="Times New Roman" w:hAnsi="Times New Roman" w:cs="Times New Roman"/>
        </w:rPr>
      </w:pPr>
    </w:p>
    <w:p w:rsidR="00641202" w:rsidRDefault="00641202" w:rsidP="009C7775">
      <w:pPr>
        <w:spacing w:after="0" w:line="240" w:lineRule="auto"/>
        <w:jc w:val="right"/>
        <w:rPr>
          <w:rFonts w:ascii="Times New Roman" w:hAnsi="Times New Roman" w:cs="Times New Roman"/>
        </w:rPr>
      </w:pPr>
    </w:p>
    <w:p w:rsidR="009C7775" w:rsidRPr="00CE49A9" w:rsidRDefault="009C7775" w:rsidP="009C7775">
      <w:pPr>
        <w:spacing w:after="0" w:line="240" w:lineRule="auto"/>
        <w:jc w:val="right"/>
        <w:rPr>
          <w:rFonts w:ascii="Times New Roman" w:hAnsi="Times New Roman" w:cs="Times New Roman"/>
        </w:rPr>
      </w:pPr>
      <w:r w:rsidRPr="00CE49A9">
        <w:rPr>
          <w:rFonts w:ascii="Times New Roman" w:hAnsi="Times New Roman" w:cs="Times New Roman"/>
        </w:rPr>
        <w:lastRenderedPageBreak/>
        <w:t>УТВЕРЖДЕНО</w:t>
      </w:r>
    </w:p>
    <w:p w:rsidR="009C7775" w:rsidRPr="00CE49A9" w:rsidRDefault="009C7775" w:rsidP="009C7775">
      <w:pPr>
        <w:spacing w:after="0" w:line="240" w:lineRule="auto"/>
        <w:jc w:val="right"/>
        <w:rPr>
          <w:rFonts w:ascii="Times New Roman" w:hAnsi="Times New Roman" w:cs="Times New Roman"/>
        </w:rPr>
      </w:pPr>
      <w:r w:rsidRPr="00CE49A9">
        <w:rPr>
          <w:rFonts w:ascii="Times New Roman" w:hAnsi="Times New Roman" w:cs="Times New Roman"/>
        </w:rPr>
        <w:t>Постановлением администрации</w:t>
      </w:r>
    </w:p>
    <w:p w:rsidR="009C7775" w:rsidRPr="00CE49A9" w:rsidRDefault="009C7775" w:rsidP="009C7775">
      <w:pPr>
        <w:spacing w:after="0" w:line="240" w:lineRule="auto"/>
        <w:jc w:val="right"/>
        <w:rPr>
          <w:rFonts w:ascii="Times New Roman" w:hAnsi="Times New Roman" w:cs="Times New Roman"/>
        </w:rPr>
      </w:pPr>
      <w:r w:rsidRPr="00CE49A9">
        <w:rPr>
          <w:rFonts w:ascii="Times New Roman" w:hAnsi="Times New Roman" w:cs="Times New Roman"/>
        </w:rPr>
        <w:t xml:space="preserve"> сельского поселения </w:t>
      </w:r>
      <w:r w:rsidR="00B83824">
        <w:rPr>
          <w:rFonts w:ascii="Times New Roman" w:hAnsi="Times New Roman" w:cs="Times New Roman"/>
        </w:rPr>
        <w:t>Печерское</w:t>
      </w:r>
    </w:p>
    <w:p w:rsidR="009C7775" w:rsidRPr="00CE49A9" w:rsidRDefault="00641202" w:rsidP="009C7775">
      <w:pPr>
        <w:spacing w:after="0" w:line="240" w:lineRule="auto"/>
        <w:jc w:val="right"/>
        <w:rPr>
          <w:rFonts w:ascii="Times New Roman" w:hAnsi="Times New Roman" w:cs="Times New Roman"/>
        </w:rPr>
      </w:pPr>
      <w:r>
        <w:rPr>
          <w:rFonts w:ascii="Times New Roman" w:hAnsi="Times New Roman" w:cs="Times New Roman"/>
        </w:rPr>
        <w:t xml:space="preserve">  № 91  от  22.08.2016 </w:t>
      </w:r>
      <w:r w:rsidR="009C7775" w:rsidRPr="00CE49A9">
        <w:rPr>
          <w:rFonts w:ascii="Times New Roman" w:hAnsi="Times New Roman" w:cs="Times New Roman"/>
        </w:rPr>
        <w:t>года</w:t>
      </w:r>
    </w:p>
    <w:p w:rsidR="00641202" w:rsidRPr="002878BF" w:rsidRDefault="00641202" w:rsidP="009C7775">
      <w:pPr>
        <w:spacing w:after="0" w:line="240" w:lineRule="auto"/>
        <w:jc w:val="center"/>
        <w:rPr>
          <w:rFonts w:ascii="Times New Roman" w:hAnsi="Times New Roman" w:cs="Times New Roman"/>
          <w:sz w:val="28"/>
          <w:szCs w:val="28"/>
        </w:rPr>
      </w:pPr>
    </w:p>
    <w:p w:rsidR="009C7775" w:rsidRPr="002878BF" w:rsidRDefault="009C7775" w:rsidP="009C7775">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Положение</w:t>
      </w:r>
    </w:p>
    <w:p w:rsidR="009C7775" w:rsidRDefault="009C7775" w:rsidP="00641202">
      <w:pPr>
        <w:spacing w:after="0" w:line="240" w:lineRule="auto"/>
        <w:jc w:val="center"/>
        <w:rPr>
          <w:rFonts w:ascii="Times New Roman" w:hAnsi="Times New Roman" w:cs="Times New Roman"/>
          <w:b/>
          <w:sz w:val="28"/>
          <w:szCs w:val="28"/>
        </w:rPr>
      </w:pPr>
      <w:r w:rsidRPr="002878BF">
        <w:rPr>
          <w:rFonts w:ascii="Times New Roman" w:hAnsi="Times New Roman" w:cs="Times New Roman"/>
          <w:b/>
          <w:sz w:val="28"/>
          <w:szCs w:val="28"/>
        </w:rPr>
        <w:t>«О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641202" w:rsidRPr="00641202" w:rsidRDefault="00641202" w:rsidP="00641202">
      <w:pPr>
        <w:spacing w:after="0" w:line="240" w:lineRule="auto"/>
        <w:jc w:val="center"/>
        <w:rPr>
          <w:rFonts w:ascii="Times New Roman" w:hAnsi="Times New Roman" w:cs="Times New Roman"/>
          <w:b/>
          <w:sz w:val="28"/>
          <w:szCs w:val="28"/>
        </w:rPr>
      </w:pPr>
    </w:p>
    <w:p w:rsidR="009C7775" w:rsidRPr="00641202" w:rsidRDefault="009C7775" w:rsidP="00641202">
      <w:pPr>
        <w:spacing w:line="240" w:lineRule="auto"/>
        <w:jc w:val="center"/>
        <w:rPr>
          <w:rFonts w:ascii="Times New Roman" w:hAnsi="Times New Roman" w:cs="Times New Roman"/>
          <w:b/>
          <w:sz w:val="24"/>
          <w:szCs w:val="24"/>
        </w:rPr>
      </w:pPr>
      <w:r w:rsidRPr="00641202">
        <w:rPr>
          <w:rFonts w:ascii="Times New Roman" w:hAnsi="Times New Roman" w:cs="Times New Roman"/>
          <w:b/>
          <w:sz w:val="24"/>
          <w:szCs w:val="24"/>
        </w:rPr>
        <w:t>1. Общие положения</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1.1. </w:t>
      </w:r>
      <w:proofErr w:type="gramStart"/>
      <w:r w:rsidRPr="00641202">
        <w:rPr>
          <w:rFonts w:ascii="Times New Roman" w:hAnsi="Times New Roman" w:cs="Times New Roman"/>
          <w:sz w:val="24"/>
          <w:szCs w:val="24"/>
        </w:rPr>
        <w:t xml:space="preserve">Положение о порядке проведения контрольной геодезической съемки на территории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 (далее – Положение) разработано с целью реализации полномочий органов местного самоуправления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 по установлению процедур, связанных с особенностями осуществления градостроительной деятельности на территории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 </w:t>
      </w:r>
      <w:proofErr w:type="gramEnd"/>
    </w:p>
    <w:p w:rsidR="009C7775" w:rsidRPr="00641202" w:rsidRDefault="009C7775" w:rsidP="009C7775">
      <w:pPr>
        <w:tabs>
          <w:tab w:val="left" w:pos="993"/>
          <w:tab w:val="left" w:pos="1134"/>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1.2. Настоящее Положение устанавливает требования к проведению контрольной геодезической съемки на территории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1.3.  Положение разработано на основании Градостроительного кодекса Российской Федерации от 29.12.2004 № 190-ФЗ, Федерального </w:t>
      </w:r>
      <w:hyperlink r:id="rId6" w:history="1">
        <w:r w:rsidRPr="00641202">
          <w:rPr>
            <w:rStyle w:val="a4"/>
            <w:rFonts w:ascii="Times New Roman" w:hAnsi="Times New Roman" w:cs="Times New Roman"/>
            <w:sz w:val="24"/>
            <w:szCs w:val="24"/>
          </w:rPr>
          <w:t>закона</w:t>
        </w:r>
      </w:hyperlink>
      <w:r w:rsidRPr="0064120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Pr="00641202">
        <w:rPr>
          <w:rFonts w:ascii="Times New Roman" w:hAnsi="Times New Roman" w:cs="Times New Roman"/>
          <w:sz w:val="24"/>
          <w:szCs w:val="24"/>
        </w:rPr>
        <w:t>Р</w:t>
      </w:r>
      <w:proofErr w:type="gramEnd"/>
      <w:r w:rsidRPr="00641202">
        <w:rPr>
          <w:rFonts w:ascii="Times New Roman" w:hAnsi="Times New Roman" w:cs="Times New Roman"/>
          <w:sz w:val="24"/>
          <w:szCs w:val="24"/>
        </w:rPr>
        <w:t xml:space="preserve">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641202">
        <w:rPr>
          <w:rFonts w:ascii="Times New Roman" w:hAnsi="Times New Roman" w:cs="Times New Roman"/>
          <w:sz w:val="24"/>
          <w:szCs w:val="24"/>
        </w:rPr>
        <w:t>Минрегиона</w:t>
      </w:r>
      <w:proofErr w:type="spellEnd"/>
      <w:r w:rsidRPr="00641202">
        <w:rPr>
          <w:rFonts w:ascii="Times New Roman" w:hAnsi="Times New Roman" w:cs="Times New Roman"/>
          <w:sz w:val="24"/>
          <w:szCs w:val="24"/>
        </w:rPr>
        <w:t xml:space="preserve"> России от 29.12.2011 № 635/1), </w:t>
      </w:r>
      <w:hyperlink r:id="rId7" w:history="1">
        <w:r w:rsidRPr="00641202">
          <w:rPr>
            <w:rStyle w:val="a4"/>
            <w:rFonts w:ascii="Times New Roman" w:hAnsi="Times New Roman" w:cs="Times New Roman"/>
            <w:sz w:val="24"/>
            <w:szCs w:val="24"/>
          </w:rPr>
          <w:t>Устава</w:t>
        </w:r>
      </w:hyperlink>
      <w:r w:rsidRPr="00641202">
        <w:rPr>
          <w:rFonts w:ascii="Times New Roman" w:hAnsi="Times New Roman" w:cs="Times New Roman"/>
          <w:sz w:val="24"/>
          <w:szCs w:val="24"/>
        </w:rPr>
        <w:t xml:space="preserve">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1.4.Соблюдение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инженерных коммуникаций на территории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1.5.Настоящее Положение применяется и </w:t>
      </w:r>
      <w:proofErr w:type="gramStart"/>
      <w:r w:rsidRPr="00641202">
        <w:rPr>
          <w:rFonts w:ascii="Times New Roman" w:hAnsi="Times New Roman" w:cs="Times New Roman"/>
          <w:sz w:val="24"/>
          <w:szCs w:val="24"/>
        </w:rPr>
        <w:t>обязательно  к исполнению</w:t>
      </w:r>
      <w:proofErr w:type="gramEnd"/>
      <w:r w:rsidRPr="00641202">
        <w:rPr>
          <w:rFonts w:ascii="Times New Roman" w:hAnsi="Times New Roman" w:cs="Times New Roman"/>
          <w:sz w:val="24"/>
          <w:szCs w:val="24"/>
        </w:rPr>
        <w:t xml:space="preserve"> на всей территории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center"/>
        <w:rPr>
          <w:rFonts w:ascii="Times New Roman" w:hAnsi="Times New Roman" w:cs="Times New Roman"/>
          <w:b/>
          <w:sz w:val="24"/>
          <w:szCs w:val="24"/>
        </w:rPr>
      </w:pPr>
      <w:r w:rsidRPr="00641202">
        <w:rPr>
          <w:rFonts w:ascii="Times New Roman" w:hAnsi="Times New Roman" w:cs="Times New Roman"/>
          <w:b/>
          <w:sz w:val="24"/>
          <w:szCs w:val="24"/>
        </w:rPr>
        <w:t>2. Понятия и определения, используемые в Положении</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В настоящем Положении понятия и определения используются в следующих значениях:</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2.1. </w:t>
      </w:r>
      <w:proofErr w:type="gramStart"/>
      <w:r w:rsidRPr="00641202">
        <w:rPr>
          <w:rFonts w:ascii="Times New Roman" w:hAnsi="Times New Roman" w:cs="Times New Roman"/>
          <w:sz w:val="24"/>
          <w:szCs w:val="24"/>
        </w:rPr>
        <w:t>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roofErr w:type="gramEnd"/>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2.2. 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2.3. 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2.4. 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2.5. Геодезический ход: геодезическое построение на местности в виде прямой или ломаной линии.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2.6. Пункт опорной геодезической сети: геодезический знак с известной высотой и координатами.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2.7. 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2.8. Допуск: абсолютное значение разности предельных значений геометрического параметра.</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2.9. 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8" w:tooltip="Бурение" w:history="1">
        <w:r w:rsidRPr="00641202">
          <w:rPr>
            <w:rStyle w:val="a4"/>
            <w:rFonts w:ascii="Times New Roman" w:hAnsi="Times New Roman" w:cs="Times New Roman"/>
            <w:sz w:val="24"/>
            <w:szCs w:val="24"/>
          </w:rPr>
          <w:t>буровых</w:t>
        </w:r>
      </w:hyperlink>
      <w:r w:rsidRPr="00641202">
        <w:rPr>
          <w:rFonts w:ascii="Times New Roman" w:hAnsi="Times New Roman" w:cs="Times New Roman"/>
          <w:sz w:val="24"/>
          <w:szCs w:val="24"/>
        </w:rPr>
        <w:t xml:space="preserve"> комплексов (установок) под контролем систем локации, для перехода трубопроводов через транспортные магистрали, железные дороги и т.п. </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center"/>
        <w:rPr>
          <w:rFonts w:ascii="Times New Roman" w:hAnsi="Times New Roman" w:cs="Times New Roman"/>
          <w:b/>
          <w:sz w:val="24"/>
          <w:szCs w:val="24"/>
        </w:rPr>
      </w:pPr>
      <w:r w:rsidRPr="00641202">
        <w:rPr>
          <w:rFonts w:ascii="Times New Roman" w:hAnsi="Times New Roman" w:cs="Times New Roman"/>
          <w:b/>
          <w:sz w:val="24"/>
          <w:szCs w:val="24"/>
        </w:rPr>
        <w:t>3. Общие требования</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3.3.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3.3.1. СП 126.13330.2012 «Геодезические работы в строительстве»,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3.3.2.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3.3.3. ГОСТ </w:t>
      </w:r>
      <w:proofErr w:type="gramStart"/>
      <w:r w:rsidRPr="00641202">
        <w:rPr>
          <w:rFonts w:ascii="Times New Roman" w:hAnsi="Times New Roman" w:cs="Times New Roman"/>
          <w:sz w:val="24"/>
          <w:szCs w:val="24"/>
        </w:rPr>
        <w:t>Р</w:t>
      </w:r>
      <w:proofErr w:type="gramEnd"/>
      <w:r w:rsidRPr="00641202">
        <w:rPr>
          <w:rFonts w:ascii="Times New Roman" w:hAnsi="Times New Roman" w:cs="Times New Roman"/>
          <w:sz w:val="24"/>
          <w:szCs w:val="24"/>
        </w:rPr>
        <w:t xml:space="preserve"> 51872-2002 «Документация исполнительная геодезическая. Правила выполнения»,</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3.3.4. Постановлением Правительства Российской Федерации от 30.04.2014 г. №403 «Об исчерпывающем перечне процедур в сфере жилищного строительства»,</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3.4. Работы по КГС осуществляются в следующей последовательности: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3.4.1. прием исполнительного чертежа на проверку;</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3.4.2. вызов полевой бригады;</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3.4.3. проведение геодезических измерений в полосе строительства;</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3.4.4. камеральная обработка результатов съемки;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3.4.5.проверка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3.4.6.согласование исполнительной документации в случае соответствия КГС, проекту и нормативным документам.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3.4.7.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center"/>
        <w:rPr>
          <w:rFonts w:ascii="Times New Roman" w:hAnsi="Times New Roman" w:cs="Times New Roman"/>
          <w:b/>
          <w:sz w:val="24"/>
          <w:szCs w:val="24"/>
        </w:rPr>
      </w:pPr>
      <w:r w:rsidRPr="00641202">
        <w:rPr>
          <w:rFonts w:ascii="Times New Roman" w:hAnsi="Times New Roman" w:cs="Times New Roman"/>
          <w:b/>
          <w:sz w:val="24"/>
          <w:szCs w:val="24"/>
        </w:rPr>
        <w:t>4. Документы, предоставляемые для контрольной геодезической съемки</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Для выполнения контрольной съемки предоставляется следующая документация:</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4.1. для самотечной канализации, ливневой канализации, электрических и связных кабелей:</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4.1.1.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9C7775" w:rsidRPr="00641202" w:rsidRDefault="009C7775" w:rsidP="009C7775">
      <w:pPr>
        <w:spacing w:after="0" w:line="240" w:lineRule="auto"/>
        <w:ind w:firstLine="709"/>
        <w:jc w:val="both"/>
        <w:rPr>
          <w:rFonts w:ascii="Times New Roman" w:hAnsi="Times New Roman" w:cs="Times New Roman"/>
          <w:b/>
          <w:sz w:val="24"/>
          <w:szCs w:val="24"/>
          <w:u w:val="single"/>
        </w:rPr>
      </w:pPr>
      <w:r w:rsidRPr="00641202">
        <w:rPr>
          <w:rFonts w:ascii="Times New Roman" w:hAnsi="Times New Roman" w:cs="Times New Roman"/>
          <w:sz w:val="24"/>
          <w:szCs w:val="24"/>
        </w:rPr>
        <w:t>4.1.2.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4.1.3. электронный вид исполнительного чертежа на CD-R в формате DWG или DXF;</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для физического лица – копию документа, подтверждающего право собственности на земельный участок или его аренду.</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4.2. для напорной канализации, газопровода, водопровода, тепловых сетей и других напорных трубопроводов:</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4.2.1. оригинал согласованной проектной документации на бумажном носителе с указанием регистрационного номера;</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4.2.2.электронный вид проектной документации;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4.2.3.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tabs>
          <w:tab w:val="left" w:pos="3465"/>
        </w:tabs>
        <w:spacing w:after="0" w:line="240" w:lineRule="auto"/>
        <w:ind w:firstLine="709"/>
        <w:jc w:val="both"/>
        <w:rPr>
          <w:rFonts w:ascii="Times New Roman" w:hAnsi="Times New Roman" w:cs="Times New Roman"/>
          <w:b/>
          <w:sz w:val="24"/>
          <w:szCs w:val="24"/>
        </w:rPr>
      </w:pPr>
      <w:r w:rsidRPr="00641202">
        <w:rPr>
          <w:rFonts w:ascii="Times New Roman" w:hAnsi="Times New Roman" w:cs="Times New Roman"/>
          <w:sz w:val="24"/>
          <w:szCs w:val="24"/>
        </w:rPr>
        <w:tab/>
      </w:r>
      <w:r w:rsidRPr="00641202">
        <w:rPr>
          <w:rFonts w:ascii="Times New Roman" w:hAnsi="Times New Roman" w:cs="Times New Roman"/>
          <w:b/>
          <w:sz w:val="24"/>
          <w:szCs w:val="24"/>
        </w:rPr>
        <w:t xml:space="preserve">5. Вызов на контрольную съемку </w:t>
      </w:r>
    </w:p>
    <w:p w:rsidR="009C7775" w:rsidRPr="00641202" w:rsidRDefault="009C7775" w:rsidP="009C7775">
      <w:pPr>
        <w:tabs>
          <w:tab w:val="left" w:pos="3465"/>
        </w:tabs>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5.1. Вызов на КГС осуществляется не позднее чем за 3 рабочих дня до засыпки </w:t>
      </w:r>
      <w:proofErr w:type="gramStart"/>
      <w:r w:rsidRPr="00641202">
        <w:rPr>
          <w:rFonts w:ascii="Times New Roman" w:hAnsi="Times New Roman" w:cs="Times New Roman"/>
          <w:sz w:val="24"/>
          <w:szCs w:val="24"/>
        </w:rPr>
        <w:t>траншеи</w:t>
      </w:r>
      <w:proofErr w:type="gramEnd"/>
      <w:r w:rsidRPr="00641202">
        <w:rPr>
          <w:rFonts w:ascii="Times New Roman" w:hAnsi="Times New Roman" w:cs="Times New Roman"/>
          <w:sz w:val="24"/>
          <w:szCs w:val="24"/>
        </w:rPr>
        <w:t xml:space="preserve"> строящихся напорной канализации, газопровода, водопровода и тепловых сетей.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5.2. Для подземных коммуникаций, построенных методом ГНБ, необходимо оформлять вызов полевой бригады на дату контрольной протяжки зонда.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5.3.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9C7775" w:rsidRPr="00641202" w:rsidRDefault="009C7775" w:rsidP="00B83824">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5.4.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641202">
        <w:rPr>
          <w:rFonts w:ascii="Times New Roman" w:hAnsi="Times New Roman" w:cs="Times New Roman"/>
          <w:sz w:val="24"/>
          <w:szCs w:val="24"/>
        </w:rPr>
        <w:t>шурфовые</w:t>
      </w:r>
      <w:proofErr w:type="spellEnd"/>
      <w:r w:rsidRPr="00641202">
        <w:rPr>
          <w:rFonts w:ascii="Times New Roman" w:hAnsi="Times New Roman" w:cs="Times New Roman"/>
          <w:sz w:val="24"/>
          <w:szCs w:val="24"/>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9C7775" w:rsidRPr="00641202" w:rsidRDefault="009C7775" w:rsidP="00B83824">
      <w:pPr>
        <w:spacing w:after="0" w:line="240" w:lineRule="auto"/>
        <w:rPr>
          <w:rFonts w:ascii="Times New Roman" w:hAnsi="Times New Roman" w:cs="Times New Roman"/>
          <w:b/>
          <w:sz w:val="24"/>
          <w:szCs w:val="24"/>
        </w:rPr>
      </w:pPr>
    </w:p>
    <w:p w:rsidR="009C7775" w:rsidRPr="00641202" w:rsidRDefault="009C7775" w:rsidP="009C7775">
      <w:pPr>
        <w:spacing w:after="0" w:line="240" w:lineRule="auto"/>
        <w:ind w:firstLine="709"/>
        <w:jc w:val="center"/>
        <w:rPr>
          <w:rFonts w:ascii="Times New Roman" w:hAnsi="Times New Roman" w:cs="Times New Roman"/>
          <w:b/>
          <w:sz w:val="24"/>
          <w:szCs w:val="24"/>
        </w:rPr>
      </w:pPr>
      <w:r w:rsidRPr="00641202">
        <w:rPr>
          <w:rFonts w:ascii="Times New Roman" w:hAnsi="Times New Roman" w:cs="Times New Roman"/>
          <w:b/>
          <w:sz w:val="24"/>
          <w:szCs w:val="24"/>
        </w:rPr>
        <w:t>6. Проверка исполнительного чертежа</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6.1.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6.2.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обеспечения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 (Приложение №1 к «Положению о контрольно-геодезической съемке»)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6.3.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6.4.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6.5.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6.6. Согласно п.6.5.3 ГОСТ </w:t>
      </w:r>
      <w:proofErr w:type="gramStart"/>
      <w:r w:rsidRPr="00641202">
        <w:rPr>
          <w:rFonts w:ascii="Times New Roman" w:hAnsi="Times New Roman" w:cs="Times New Roman"/>
          <w:sz w:val="24"/>
          <w:szCs w:val="24"/>
        </w:rPr>
        <w:t>Р</w:t>
      </w:r>
      <w:proofErr w:type="gramEnd"/>
      <w:r w:rsidRPr="00641202">
        <w:rPr>
          <w:rFonts w:ascii="Times New Roman" w:hAnsi="Times New Roman" w:cs="Times New Roman"/>
          <w:sz w:val="24"/>
          <w:szCs w:val="24"/>
        </w:rPr>
        <w:t xml:space="preserve">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в плане - 0,5 м; по высоте - 0,3 м для самотечных трубопроводов и 0,1 м для остальных сетей.</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6.7.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6.8. В случае нахождения ошибок оригинал чертежа отдается на исправление.</w:t>
      </w: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6.9. Для согласования построенной с отступлением от проекта коммуникации необходимо иметь проект на инженерн</w:t>
      </w:r>
      <w:proofErr w:type="gramStart"/>
      <w:r w:rsidRPr="00641202">
        <w:rPr>
          <w:rFonts w:ascii="Times New Roman" w:hAnsi="Times New Roman" w:cs="Times New Roman"/>
          <w:sz w:val="24"/>
          <w:szCs w:val="24"/>
        </w:rPr>
        <w:t>о-</w:t>
      </w:r>
      <w:proofErr w:type="gramEnd"/>
      <w:r w:rsidRPr="00641202">
        <w:rPr>
          <w:rFonts w:ascii="Times New Roman" w:hAnsi="Times New Roman" w:cs="Times New Roman"/>
          <w:sz w:val="24"/>
          <w:szCs w:val="24"/>
        </w:rPr>
        <w:t xml:space="preserve">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9C7775" w:rsidRPr="00641202" w:rsidRDefault="009C7775" w:rsidP="00B83824">
      <w:pPr>
        <w:spacing w:after="0" w:line="240" w:lineRule="auto"/>
        <w:rPr>
          <w:rFonts w:ascii="Times New Roman" w:hAnsi="Times New Roman" w:cs="Times New Roman"/>
          <w:b/>
          <w:sz w:val="24"/>
          <w:szCs w:val="24"/>
        </w:rPr>
      </w:pPr>
    </w:p>
    <w:p w:rsidR="009C7775" w:rsidRPr="00641202" w:rsidRDefault="009C7775" w:rsidP="009C7775">
      <w:pPr>
        <w:spacing w:after="0" w:line="240" w:lineRule="auto"/>
        <w:ind w:firstLine="709"/>
        <w:jc w:val="center"/>
        <w:rPr>
          <w:rFonts w:ascii="Times New Roman" w:hAnsi="Times New Roman" w:cs="Times New Roman"/>
          <w:b/>
          <w:sz w:val="24"/>
          <w:szCs w:val="24"/>
        </w:rPr>
      </w:pPr>
      <w:r w:rsidRPr="00641202">
        <w:rPr>
          <w:rFonts w:ascii="Times New Roman" w:hAnsi="Times New Roman" w:cs="Times New Roman"/>
          <w:b/>
          <w:sz w:val="24"/>
          <w:szCs w:val="24"/>
        </w:rPr>
        <w:t>7. Передача исполнительной документации в уполномоченный орган государственной власти или местного самоуправления</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7.1. В администрацию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 передаются:</w:t>
      </w:r>
    </w:p>
    <w:p w:rsidR="009C7775" w:rsidRPr="00641202" w:rsidRDefault="009C7775" w:rsidP="009C7775">
      <w:pPr>
        <w:spacing w:after="0" w:line="240" w:lineRule="auto"/>
        <w:ind w:firstLine="709"/>
        <w:jc w:val="both"/>
        <w:rPr>
          <w:rFonts w:ascii="Times New Roman" w:hAnsi="Times New Roman" w:cs="Times New Roman"/>
          <w:sz w:val="24"/>
          <w:szCs w:val="24"/>
        </w:rPr>
      </w:pPr>
      <w:proofErr w:type="gramStart"/>
      <w:r w:rsidRPr="00641202">
        <w:rPr>
          <w:rFonts w:ascii="Times New Roman" w:hAnsi="Times New Roman" w:cs="Times New Roman"/>
          <w:sz w:val="24"/>
          <w:szCs w:val="24"/>
        </w:rPr>
        <w:t>1)  геометрические данные с исполнительного чертежа с атрибутивной информацией нанесенный на дежурный план района;</w:t>
      </w:r>
      <w:proofErr w:type="gramEnd"/>
    </w:p>
    <w:p w:rsidR="009C7775" w:rsidRPr="00641202" w:rsidRDefault="009C7775" w:rsidP="009C7775">
      <w:pPr>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2) отсканированный чертеж с оригиналами печатей. </w:t>
      </w:r>
    </w:p>
    <w:p w:rsidR="009C7775" w:rsidRPr="00641202" w:rsidRDefault="009C7775" w:rsidP="00B83824">
      <w:pPr>
        <w:spacing w:after="0" w:line="240" w:lineRule="auto"/>
        <w:jc w:val="both"/>
        <w:rPr>
          <w:rFonts w:ascii="Times New Roman" w:hAnsi="Times New Roman" w:cs="Times New Roman"/>
          <w:sz w:val="24"/>
          <w:szCs w:val="24"/>
        </w:rPr>
      </w:pPr>
      <w:r w:rsidRPr="00641202">
        <w:rPr>
          <w:rFonts w:ascii="Times New Roman" w:hAnsi="Times New Roman" w:cs="Times New Roman"/>
          <w:sz w:val="24"/>
          <w:szCs w:val="24"/>
        </w:rPr>
        <w:br w:type="page"/>
      </w:r>
      <w:bookmarkStart w:id="0" w:name="_Toc19430155"/>
      <w:r w:rsidRPr="00641202">
        <w:rPr>
          <w:color w:val="333333"/>
          <w:sz w:val="24"/>
          <w:szCs w:val="24"/>
        </w:rPr>
        <w:t xml:space="preserve">                                      </w:t>
      </w:r>
      <w:r w:rsidR="00B83824" w:rsidRPr="00641202">
        <w:rPr>
          <w:b/>
          <w:color w:val="333333"/>
          <w:sz w:val="24"/>
          <w:szCs w:val="24"/>
        </w:rPr>
        <w:t xml:space="preserve">                                                                        </w:t>
      </w:r>
      <w:r w:rsidRPr="00641202">
        <w:rPr>
          <w:color w:val="333333"/>
          <w:sz w:val="24"/>
          <w:szCs w:val="24"/>
        </w:rPr>
        <w:t xml:space="preserve">  Приложение №1</w:t>
      </w:r>
    </w:p>
    <w:p w:rsidR="009C7775" w:rsidRPr="00641202" w:rsidRDefault="009C7775" w:rsidP="009C7775">
      <w:pPr>
        <w:spacing w:after="0" w:line="240" w:lineRule="auto"/>
        <w:ind w:firstLine="709"/>
        <w:jc w:val="right"/>
        <w:rPr>
          <w:rFonts w:ascii="Times New Roman" w:hAnsi="Times New Roman" w:cs="Times New Roman"/>
          <w:sz w:val="24"/>
          <w:szCs w:val="24"/>
        </w:rPr>
      </w:pPr>
      <w:r w:rsidRPr="00641202">
        <w:rPr>
          <w:rFonts w:ascii="Times New Roman" w:hAnsi="Times New Roman" w:cs="Times New Roman"/>
          <w:sz w:val="24"/>
          <w:szCs w:val="24"/>
        </w:rPr>
        <w:t xml:space="preserve">к Положению «О проведении </w:t>
      </w:r>
    </w:p>
    <w:p w:rsidR="009C7775" w:rsidRPr="00641202" w:rsidRDefault="009C7775" w:rsidP="009C7775">
      <w:pPr>
        <w:spacing w:after="0" w:line="240" w:lineRule="auto"/>
        <w:ind w:firstLine="709"/>
        <w:jc w:val="right"/>
        <w:rPr>
          <w:rFonts w:ascii="Times New Roman" w:hAnsi="Times New Roman" w:cs="Times New Roman"/>
          <w:sz w:val="24"/>
          <w:szCs w:val="24"/>
        </w:rPr>
      </w:pPr>
      <w:r w:rsidRPr="00641202">
        <w:rPr>
          <w:rFonts w:ascii="Times New Roman" w:hAnsi="Times New Roman" w:cs="Times New Roman"/>
          <w:sz w:val="24"/>
          <w:szCs w:val="24"/>
        </w:rPr>
        <w:t xml:space="preserve">                                                                         контрольно-геодезической  съемки и передаче</w:t>
      </w:r>
    </w:p>
    <w:p w:rsidR="009C7775" w:rsidRPr="00641202" w:rsidRDefault="009C7775" w:rsidP="009C7775">
      <w:pPr>
        <w:spacing w:after="0" w:line="240" w:lineRule="auto"/>
        <w:ind w:firstLine="709"/>
        <w:jc w:val="right"/>
        <w:rPr>
          <w:rFonts w:ascii="Times New Roman" w:hAnsi="Times New Roman" w:cs="Times New Roman"/>
          <w:sz w:val="24"/>
          <w:szCs w:val="24"/>
        </w:rPr>
      </w:pPr>
      <w:r w:rsidRPr="00641202">
        <w:rPr>
          <w:rFonts w:ascii="Times New Roman" w:hAnsi="Times New Roman" w:cs="Times New Roman"/>
          <w:sz w:val="24"/>
          <w:szCs w:val="24"/>
        </w:rPr>
        <w:t xml:space="preserve"> исполнительной документации </w:t>
      </w:r>
      <w:proofErr w:type="gramStart"/>
      <w:r w:rsidRPr="00641202">
        <w:rPr>
          <w:rFonts w:ascii="Times New Roman" w:hAnsi="Times New Roman" w:cs="Times New Roman"/>
          <w:sz w:val="24"/>
          <w:szCs w:val="24"/>
        </w:rPr>
        <w:t>в</w:t>
      </w:r>
      <w:proofErr w:type="gramEnd"/>
      <w:r w:rsidRPr="00641202">
        <w:rPr>
          <w:rFonts w:ascii="Times New Roman" w:hAnsi="Times New Roman" w:cs="Times New Roman"/>
          <w:sz w:val="24"/>
          <w:szCs w:val="24"/>
        </w:rPr>
        <w:t xml:space="preserve"> уполномоченный</w:t>
      </w:r>
    </w:p>
    <w:p w:rsidR="009C7775" w:rsidRPr="00641202" w:rsidRDefault="009C7775" w:rsidP="009C7775">
      <w:pPr>
        <w:spacing w:after="0" w:line="240" w:lineRule="auto"/>
        <w:ind w:firstLine="709"/>
        <w:jc w:val="right"/>
        <w:rPr>
          <w:rFonts w:ascii="Times New Roman" w:hAnsi="Times New Roman" w:cs="Times New Roman"/>
          <w:sz w:val="24"/>
          <w:szCs w:val="24"/>
        </w:rPr>
      </w:pPr>
      <w:r w:rsidRPr="00641202">
        <w:rPr>
          <w:rFonts w:ascii="Times New Roman" w:hAnsi="Times New Roman" w:cs="Times New Roman"/>
          <w:sz w:val="24"/>
          <w:szCs w:val="24"/>
        </w:rPr>
        <w:t xml:space="preserve">                                                               орган государственной власти или местного самоуправления»</w:t>
      </w:r>
    </w:p>
    <w:p w:rsidR="009C7775" w:rsidRPr="00641202" w:rsidRDefault="009C7775" w:rsidP="009C7775">
      <w:pPr>
        <w:pStyle w:val="3"/>
        <w:ind w:firstLine="709"/>
        <w:jc w:val="both"/>
        <w:rPr>
          <w:b w:val="0"/>
          <w:color w:val="333333"/>
          <w:sz w:val="24"/>
          <w:szCs w:val="24"/>
        </w:rPr>
      </w:pPr>
    </w:p>
    <w:p w:rsidR="009C7775" w:rsidRPr="00641202" w:rsidRDefault="009C7775" w:rsidP="009C7775">
      <w:pPr>
        <w:pStyle w:val="3"/>
        <w:ind w:firstLine="709"/>
        <w:rPr>
          <w:color w:val="333333"/>
          <w:sz w:val="24"/>
          <w:szCs w:val="24"/>
        </w:rPr>
      </w:pPr>
      <w:r w:rsidRPr="00641202">
        <w:rPr>
          <w:color w:val="333333"/>
          <w:sz w:val="24"/>
          <w:szCs w:val="24"/>
        </w:rPr>
        <w:t>Требования,</w:t>
      </w:r>
    </w:p>
    <w:p w:rsidR="009C7775" w:rsidRPr="00641202" w:rsidRDefault="009C7775" w:rsidP="009C7775">
      <w:pPr>
        <w:pStyle w:val="3"/>
        <w:ind w:firstLine="709"/>
        <w:rPr>
          <w:color w:val="333333"/>
          <w:sz w:val="24"/>
          <w:szCs w:val="24"/>
        </w:rPr>
      </w:pPr>
      <w:r w:rsidRPr="00641202">
        <w:rPr>
          <w:color w:val="333333"/>
          <w:sz w:val="24"/>
          <w:szCs w:val="24"/>
        </w:rPr>
        <w:t xml:space="preserve">предъявляемые к исполнительным съемкам и исполнительным чертежам на сети инженерно-технического обеспечения сельского поселения </w:t>
      </w:r>
      <w:r w:rsidR="00B83824" w:rsidRPr="00641202">
        <w:rPr>
          <w:color w:val="333333"/>
          <w:sz w:val="24"/>
          <w:szCs w:val="24"/>
        </w:rPr>
        <w:t>Печерское</w:t>
      </w:r>
      <w:r w:rsidRPr="00641202">
        <w:rPr>
          <w:color w:val="333333"/>
          <w:sz w:val="24"/>
          <w:szCs w:val="24"/>
        </w:rPr>
        <w:t xml:space="preserve"> муниципального района </w:t>
      </w:r>
      <w:proofErr w:type="spellStart"/>
      <w:r w:rsidRPr="00641202">
        <w:rPr>
          <w:color w:val="333333"/>
          <w:sz w:val="24"/>
          <w:szCs w:val="24"/>
        </w:rPr>
        <w:t>Сызранский</w:t>
      </w:r>
      <w:proofErr w:type="spellEnd"/>
      <w:r w:rsidRPr="00641202">
        <w:rPr>
          <w:color w:val="333333"/>
          <w:sz w:val="24"/>
          <w:szCs w:val="24"/>
        </w:rPr>
        <w:t xml:space="preserve"> Самарской области</w:t>
      </w:r>
    </w:p>
    <w:p w:rsidR="009C7775" w:rsidRPr="00641202" w:rsidRDefault="009C7775" w:rsidP="009C7775">
      <w:pPr>
        <w:pStyle w:val="3"/>
        <w:ind w:firstLine="709"/>
        <w:rPr>
          <w:snapToGrid w:val="0"/>
          <w:color w:val="000000"/>
          <w:sz w:val="24"/>
          <w:szCs w:val="24"/>
        </w:rPr>
      </w:pPr>
    </w:p>
    <w:p w:rsidR="009C7775" w:rsidRPr="00641202" w:rsidRDefault="009C7775" w:rsidP="009C7775">
      <w:pPr>
        <w:pStyle w:val="1"/>
        <w:keepLines w:val="0"/>
        <w:tabs>
          <w:tab w:val="num" w:pos="709"/>
        </w:tabs>
        <w:spacing w:before="0"/>
        <w:ind w:firstLine="709"/>
        <w:jc w:val="center"/>
        <w:rPr>
          <w:rFonts w:ascii="Times New Roman" w:hAnsi="Times New Roman" w:cs="Times New Roman"/>
          <w:color w:val="auto"/>
          <w:sz w:val="24"/>
          <w:szCs w:val="24"/>
        </w:rPr>
      </w:pPr>
      <w:r w:rsidRPr="00641202">
        <w:rPr>
          <w:rFonts w:ascii="Times New Roman" w:hAnsi="Times New Roman" w:cs="Times New Roman"/>
          <w:color w:val="auto"/>
          <w:sz w:val="24"/>
          <w:szCs w:val="24"/>
        </w:rPr>
        <w:t>1.Общие положения</w:t>
      </w:r>
      <w:bookmarkEnd w:id="0"/>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r w:rsidRPr="00641202">
        <w:rPr>
          <w:b w:val="0"/>
          <w:i w:val="0"/>
          <w:sz w:val="24"/>
          <w:szCs w:val="24"/>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района.</w:t>
      </w:r>
    </w:p>
    <w:p w:rsidR="009C7775" w:rsidRPr="00641202" w:rsidRDefault="009C7775" w:rsidP="009C7775">
      <w:pPr>
        <w:pStyle w:val="2"/>
        <w:tabs>
          <w:tab w:val="num" w:pos="709"/>
        </w:tabs>
        <w:ind w:firstLine="709"/>
        <w:jc w:val="both"/>
        <w:rPr>
          <w:i w:val="0"/>
          <w:sz w:val="24"/>
          <w:szCs w:val="24"/>
        </w:rPr>
      </w:pPr>
    </w:p>
    <w:p w:rsidR="009C7775" w:rsidRDefault="009C7775" w:rsidP="00641202">
      <w:pPr>
        <w:pStyle w:val="1"/>
        <w:keepLines w:val="0"/>
        <w:numPr>
          <w:ilvl w:val="0"/>
          <w:numId w:val="1"/>
        </w:numPr>
        <w:spacing w:before="0"/>
        <w:jc w:val="center"/>
        <w:rPr>
          <w:rFonts w:ascii="Times New Roman" w:hAnsi="Times New Roman" w:cs="Times New Roman"/>
          <w:color w:val="auto"/>
          <w:sz w:val="24"/>
          <w:szCs w:val="24"/>
        </w:rPr>
      </w:pPr>
      <w:bookmarkStart w:id="1" w:name="_Toc19430156"/>
      <w:r w:rsidRPr="00641202">
        <w:rPr>
          <w:rFonts w:ascii="Times New Roman" w:hAnsi="Times New Roman" w:cs="Times New Roman"/>
          <w:color w:val="auto"/>
          <w:sz w:val="24"/>
          <w:szCs w:val="24"/>
        </w:rPr>
        <w:t>Нормативные ссылки</w:t>
      </w:r>
      <w:bookmarkEnd w:id="1"/>
    </w:p>
    <w:p w:rsidR="00641202" w:rsidRPr="00641202" w:rsidRDefault="00641202" w:rsidP="00641202">
      <w:pPr>
        <w:pStyle w:val="a3"/>
        <w:ind w:left="900"/>
      </w:pPr>
    </w:p>
    <w:p w:rsidR="009C7775" w:rsidRPr="00641202" w:rsidRDefault="009C7775" w:rsidP="009C7775">
      <w:pPr>
        <w:pStyle w:val="2"/>
        <w:keepNext w:val="0"/>
        <w:numPr>
          <w:ilvl w:val="1"/>
          <w:numId w:val="0"/>
        </w:numPr>
        <w:tabs>
          <w:tab w:val="num" w:pos="576"/>
          <w:tab w:val="num" w:pos="709"/>
        </w:tabs>
        <w:ind w:firstLine="709"/>
        <w:jc w:val="center"/>
        <w:rPr>
          <w:i w:val="0"/>
          <w:sz w:val="24"/>
          <w:szCs w:val="24"/>
        </w:rPr>
      </w:pPr>
      <w:r w:rsidRPr="00641202">
        <w:rPr>
          <w:i w:val="0"/>
          <w:sz w:val="24"/>
          <w:szCs w:val="24"/>
        </w:rPr>
        <w:t>Настоящие требования разработаны с учетом положений следующих нормативно-технических и распорядительных документов:</w:t>
      </w:r>
    </w:p>
    <w:p w:rsidR="009C7775" w:rsidRPr="00641202" w:rsidRDefault="009C7775" w:rsidP="009C7775">
      <w:pPr>
        <w:rPr>
          <w:sz w:val="24"/>
          <w:szCs w:val="24"/>
          <w:lang w:eastAsia="ru-RU"/>
        </w:rPr>
      </w:pP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2.1.1. СП 126.13330.2012 «Геодезические работы в строительстве». </w:t>
      </w:r>
      <w:proofErr w:type="spellStart"/>
      <w:r w:rsidRPr="00641202">
        <w:rPr>
          <w:rFonts w:ascii="Times New Roman" w:hAnsi="Times New Roman" w:cs="Times New Roman"/>
          <w:sz w:val="24"/>
          <w:szCs w:val="24"/>
        </w:rPr>
        <w:t>Минрегион</w:t>
      </w:r>
      <w:proofErr w:type="spellEnd"/>
      <w:r w:rsidRPr="00641202">
        <w:rPr>
          <w:rFonts w:ascii="Times New Roman" w:hAnsi="Times New Roman" w:cs="Times New Roman"/>
          <w:sz w:val="24"/>
          <w:szCs w:val="24"/>
        </w:rPr>
        <w:t xml:space="preserve"> России, </w:t>
      </w:r>
      <w:proofErr w:type="gramStart"/>
      <w:r w:rsidRPr="00641202">
        <w:rPr>
          <w:rFonts w:ascii="Times New Roman" w:hAnsi="Times New Roman" w:cs="Times New Roman"/>
          <w:sz w:val="24"/>
          <w:szCs w:val="24"/>
        </w:rPr>
        <w:t>введены</w:t>
      </w:r>
      <w:proofErr w:type="gramEnd"/>
      <w:r w:rsidRPr="00641202">
        <w:rPr>
          <w:rFonts w:ascii="Times New Roman" w:hAnsi="Times New Roman" w:cs="Times New Roman"/>
          <w:sz w:val="24"/>
          <w:szCs w:val="24"/>
        </w:rPr>
        <w:t xml:space="preserve"> с 01.01.2013 г.;</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2.1.2.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w:t>
      </w:r>
      <w:proofErr w:type="gramStart"/>
      <w:r w:rsidRPr="00641202">
        <w:rPr>
          <w:rFonts w:ascii="Times New Roman" w:hAnsi="Times New Roman" w:cs="Times New Roman"/>
          <w:sz w:val="24"/>
          <w:szCs w:val="24"/>
        </w:rPr>
        <w:t>введены</w:t>
      </w:r>
      <w:proofErr w:type="gramEnd"/>
      <w:r w:rsidRPr="00641202">
        <w:rPr>
          <w:rFonts w:ascii="Times New Roman" w:hAnsi="Times New Roman" w:cs="Times New Roman"/>
          <w:sz w:val="24"/>
          <w:szCs w:val="24"/>
        </w:rPr>
        <w:t xml:space="preserve"> с 01.01.2002 г.;</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2.1.3. СП 47.13330.2012 «Свод правил. Инженерные изыскания для строительства. Основные положения</w:t>
      </w:r>
      <w:proofErr w:type="gramStart"/>
      <w:r w:rsidRPr="00641202">
        <w:rPr>
          <w:rFonts w:ascii="Times New Roman" w:hAnsi="Times New Roman" w:cs="Times New Roman"/>
          <w:sz w:val="24"/>
          <w:szCs w:val="24"/>
        </w:rPr>
        <w:t xml:space="preserve">.» </w:t>
      </w:r>
      <w:proofErr w:type="gramEnd"/>
      <w:r w:rsidRPr="00641202">
        <w:rPr>
          <w:rFonts w:ascii="Times New Roman" w:hAnsi="Times New Roman" w:cs="Times New Roman"/>
          <w:sz w:val="24"/>
          <w:szCs w:val="24"/>
        </w:rPr>
        <w:t>Актуализированная редакция СНиП 11-02-96" (утв. Приказом Госстроя России от 10.12.2012);</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2.1.4. ГОСТ </w:t>
      </w:r>
      <w:proofErr w:type="gramStart"/>
      <w:r w:rsidRPr="00641202">
        <w:rPr>
          <w:rFonts w:ascii="Times New Roman" w:hAnsi="Times New Roman" w:cs="Times New Roman"/>
          <w:sz w:val="24"/>
          <w:szCs w:val="24"/>
        </w:rPr>
        <w:t>Р</w:t>
      </w:r>
      <w:proofErr w:type="gramEnd"/>
      <w:r w:rsidRPr="00641202">
        <w:rPr>
          <w:rFonts w:ascii="Times New Roman" w:hAnsi="Times New Roman" w:cs="Times New Roman"/>
          <w:sz w:val="24"/>
          <w:szCs w:val="24"/>
        </w:rPr>
        <w:t xml:space="preserve"> 51872-2002 «Документация исполнительная геодезическая. Правила выполнения», </w:t>
      </w:r>
      <w:proofErr w:type="gramStart"/>
      <w:r w:rsidRPr="00641202">
        <w:rPr>
          <w:rFonts w:ascii="Times New Roman" w:hAnsi="Times New Roman" w:cs="Times New Roman"/>
          <w:sz w:val="24"/>
          <w:szCs w:val="24"/>
        </w:rPr>
        <w:t>введен</w:t>
      </w:r>
      <w:proofErr w:type="gramEnd"/>
      <w:r w:rsidRPr="00641202">
        <w:rPr>
          <w:rFonts w:ascii="Times New Roman" w:hAnsi="Times New Roman" w:cs="Times New Roman"/>
          <w:sz w:val="24"/>
          <w:szCs w:val="24"/>
        </w:rPr>
        <w:t xml:space="preserve"> 01.07.2002;</w:t>
      </w:r>
    </w:p>
    <w:p w:rsidR="009C7775" w:rsidRPr="00641202" w:rsidRDefault="009C7775" w:rsidP="009C7775">
      <w:pPr>
        <w:tabs>
          <w:tab w:val="num" w:pos="709"/>
        </w:tabs>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2.1.5. ГОСТ 2.301-68*. «Единая система конструкторской документации. Форматы» (утв. Госстандартом СССР 01.12.1967) (ред. от 22.06.2006)</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2.1.7. Условные знаки для топографических планов масштабов 1:5000, 1:2000, 1:1000 и 1:500, ГКИНП-02-033-79, утвержденные ГУГК 25.11.1986.</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2.1.8. «Инструкция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Pr="00641202">
        <w:rPr>
          <w:rFonts w:ascii="Times New Roman" w:hAnsi="Times New Roman" w:cs="Times New Roman"/>
          <w:sz w:val="24"/>
          <w:szCs w:val="24"/>
          <w:lang w:val="en-US"/>
        </w:rPr>
        <w:t>GPS</w:t>
      </w:r>
      <w:r w:rsidRPr="00641202">
        <w:rPr>
          <w:rFonts w:ascii="Times New Roman" w:hAnsi="Times New Roman" w:cs="Times New Roman"/>
          <w:sz w:val="24"/>
          <w:szCs w:val="24"/>
        </w:rPr>
        <w:t xml:space="preserve">»  ГКИНП (ОНТА) – 02-262-02 изд. Г. Москва, </w:t>
      </w:r>
      <w:proofErr w:type="spellStart"/>
      <w:r w:rsidRPr="00641202">
        <w:rPr>
          <w:rFonts w:ascii="Times New Roman" w:hAnsi="Times New Roman" w:cs="Times New Roman"/>
          <w:sz w:val="24"/>
          <w:szCs w:val="24"/>
        </w:rPr>
        <w:t>ЦНИИГАиК</w:t>
      </w:r>
      <w:proofErr w:type="spellEnd"/>
      <w:r w:rsidRPr="00641202">
        <w:rPr>
          <w:rFonts w:ascii="Times New Roman" w:hAnsi="Times New Roman" w:cs="Times New Roman"/>
          <w:sz w:val="24"/>
          <w:szCs w:val="24"/>
        </w:rPr>
        <w:t xml:space="preserve"> 2003г.</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
    <w:p w:rsidR="009C7775" w:rsidRPr="00641202" w:rsidRDefault="009C7775" w:rsidP="009C7775">
      <w:pPr>
        <w:pStyle w:val="1"/>
        <w:keepLines w:val="0"/>
        <w:tabs>
          <w:tab w:val="num" w:pos="709"/>
        </w:tabs>
        <w:spacing w:before="0"/>
        <w:ind w:firstLine="709"/>
        <w:jc w:val="center"/>
        <w:rPr>
          <w:rFonts w:ascii="Times New Roman" w:hAnsi="Times New Roman" w:cs="Times New Roman"/>
          <w:color w:val="auto"/>
          <w:sz w:val="24"/>
          <w:szCs w:val="24"/>
        </w:rPr>
      </w:pPr>
      <w:r w:rsidRPr="00641202">
        <w:rPr>
          <w:rFonts w:ascii="Times New Roman" w:hAnsi="Times New Roman" w:cs="Times New Roman"/>
          <w:color w:val="auto"/>
          <w:sz w:val="24"/>
          <w:szCs w:val="24"/>
        </w:rPr>
        <w:t>3. Требования к составу документов</w:t>
      </w:r>
    </w:p>
    <w:p w:rsidR="009C7775" w:rsidRPr="00641202" w:rsidRDefault="009C7775" w:rsidP="009C7775">
      <w:pPr>
        <w:rPr>
          <w:sz w:val="24"/>
          <w:szCs w:val="24"/>
          <w:lang w:eastAsia="ru-RU"/>
        </w:rPr>
      </w:pPr>
    </w:p>
    <w:p w:rsidR="009C7775" w:rsidRPr="00641202" w:rsidRDefault="009C7775" w:rsidP="009C7775">
      <w:pPr>
        <w:pStyle w:val="2"/>
        <w:keepNext w:val="0"/>
        <w:numPr>
          <w:ilvl w:val="1"/>
          <w:numId w:val="0"/>
        </w:numPr>
        <w:tabs>
          <w:tab w:val="num" w:pos="576"/>
          <w:tab w:val="num" w:pos="709"/>
        </w:tabs>
        <w:ind w:firstLine="709"/>
        <w:jc w:val="both"/>
        <w:rPr>
          <w:i w:val="0"/>
          <w:sz w:val="24"/>
          <w:szCs w:val="24"/>
        </w:rPr>
      </w:pPr>
      <w:r w:rsidRPr="00641202">
        <w:rPr>
          <w:i w:val="0"/>
          <w:sz w:val="24"/>
          <w:szCs w:val="24"/>
        </w:rPr>
        <w:t>Для контроля сети инженерно-технического обеспечения представляются следующие документы:</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3.1.1. Технический</w:t>
      </w:r>
      <w:r w:rsidRPr="00641202">
        <w:rPr>
          <w:rFonts w:ascii="Times New Roman" w:hAnsi="Times New Roman" w:cs="Times New Roman"/>
          <w:snapToGrid w:val="0"/>
          <w:sz w:val="24"/>
          <w:szCs w:val="24"/>
        </w:rPr>
        <w:t xml:space="preserve"> отчет (пояснительная записка) о результатах выполненных работ.</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napToGrid w:val="0"/>
          <w:sz w:val="24"/>
          <w:szCs w:val="24"/>
        </w:rPr>
        <w:t>3.1.2. Исполнительный чертеж на бумажном носителе.</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napToGrid w:val="0"/>
          <w:sz w:val="24"/>
          <w:szCs w:val="24"/>
        </w:rPr>
        <w:t>3.1.3. Электронный</w:t>
      </w:r>
      <w:r w:rsidRPr="00641202">
        <w:rPr>
          <w:rFonts w:ascii="Times New Roman" w:hAnsi="Times New Roman" w:cs="Times New Roman"/>
          <w:sz w:val="24"/>
          <w:szCs w:val="24"/>
        </w:rPr>
        <w:t xml:space="preserve"> вид исполнительного чертежа.</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
    <w:p w:rsidR="009C7775" w:rsidRPr="00641202" w:rsidRDefault="009C7775" w:rsidP="009C7775">
      <w:pPr>
        <w:pStyle w:val="1"/>
        <w:keepLines w:val="0"/>
        <w:tabs>
          <w:tab w:val="num" w:pos="709"/>
        </w:tabs>
        <w:spacing w:before="0"/>
        <w:ind w:firstLine="709"/>
        <w:jc w:val="center"/>
        <w:rPr>
          <w:rFonts w:ascii="Times New Roman" w:hAnsi="Times New Roman" w:cs="Times New Roman"/>
          <w:color w:val="auto"/>
          <w:sz w:val="24"/>
          <w:szCs w:val="24"/>
        </w:rPr>
      </w:pPr>
      <w:r w:rsidRPr="00641202">
        <w:rPr>
          <w:rFonts w:ascii="Times New Roman" w:hAnsi="Times New Roman" w:cs="Times New Roman"/>
          <w:color w:val="auto"/>
          <w:sz w:val="24"/>
          <w:szCs w:val="24"/>
        </w:rPr>
        <w:t>4.Требования к точности</w:t>
      </w:r>
    </w:p>
    <w:p w:rsidR="009C7775" w:rsidRPr="00641202" w:rsidRDefault="009C7775" w:rsidP="009C7775">
      <w:pPr>
        <w:rPr>
          <w:sz w:val="24"/>
          <w:szCs w:val="24"/>
          <w:lang w:eastAsia="ru-RU"/>
        </w:rPr>
      </w:pPr>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r w:rsidRPr="00641202">
        <w:rPr>
          <w:b w:val="0"/>
          <w:i w:val="0"/>
          <w:sz w:val="24"/>
          <w:szCs w:val="24"/>
        </w:rPr>
        <w:t xml:space="preserve">В качестве геодезической основы (исходных пунктов) должны использоваться пункты опорной геодезической сети (далее - ОГС)  сельского поселения </w:t>
      </w:r>
      <w:r w:rsidR="00B83824" w:rsidRPr="00641202">
        <w:rPr>
          <w:b w:val="0"/>
          <w:i w:val="0"/>
          <w:sz w:val="24"/>
          <w:szCs w:val="24"/>
        </w:rPr>
        <w:t>Печерское</w:t>
      </w:r>
      <w:r w:rsidRPr="00641202">
        <w:rPr>
          <w:b w:val="0"/>
          <w:i w:val="0"/>
          <w:sz w:val="24"/>
          <w:szCs w:val="24"/>
        </w:rPr>
        <w:t xml:space="preserve"> муниципального района </w:t>
      </w:r>
      <w:proofErr w:type="spellStart"/>
      <w:r w:rsidRPr="00641202">
        <w:rPr>
          <w:b w:val="0"/>
          <w:i w:val="0"/>
          <w:sz w:val="24"/>
          <w:szCs w:val="24"/>
        </w:rPr>
        <w:t>Сызранский</w:t>
      </w:r>
      <w:proofErr w:type="spellEnd"/>
      <w:r w:rsidRPr="00641202">
        <w:rPr>
          <w:b w:val="0"/>
          <w:i w:val="0"/>
          <w:sz w:val="24"/>
          <w:szCs w:val="24"/>
        </w:rPr>
        <w:t xml:space="preserve"> Самарской области.</w:t>
      </w:r>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r w:rsidRPr="00641202">
        <w:rPr>
          <w:b w:val="0"/>
          <w:i w:val="0"/>
          <w:sz w:val="24"/>
          <w:szCs w:val="24"/>
        </w:rPr>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r w:rsidRPr="00641202">
        <w:rPr>
          <w:b w:val="0"/>
          <w:i w:val="0"/>
          <w:sz w:val="24"/>
          <w:szCs w:val="24"/>
        </w:rPr>
        <w:t>Результаты измерений в сети съемочного обоснования до построения плана должны уравниваться.</w:t>
      </w:r>
    </w:p>
    <w:p w:rsidR="009C7775" w:rsidRPr="00641202" w:rsidRDefault="009C7775" w:rsidP="009C7775">
      <w:pPr>
        <w:pStyle w:val="2"/>
        <w:numPr>
          <w:ilvl w:val="1"/>
          <w:numId w:val="0"/>
        </w:numPr>
        <w:tabs>
          <w:tab w:val="num" w:pos="576"/>
          <w:tab w:val="num" w:pos="709"/>
        </w:tabs>
        <w:ind w:firstLine="709"/>
        <w:jc w:val="both"/>
        <w:rPr>
          <w:b w:val="0"/>
          <w:i w:val="0"/>
          <w:sz w:val="24"/>
          <w:szCs w:val="24"/>
        </w:rPr>
      </w:pPr>
      <w:r w:rsidRPr="00641202">
        <w:rPr>
          <w:b w:val="0"/>
          <w:i w:val="0"/>
          <w:sz w:val="24"/>
          <w:szCs w:val="24"/>
        </w:rPr>
        <w:t>Точность определения положения объектов на плане должна отвечать требованиям п.9.10 СП 126.13330.2012:</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4.4.1.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
    <w:p w:rsidR="009C7775" w:rsidRPr="00641202" w:rsidRDefault="009C7775" w:rsidP="009C7775">
      <w:pPr>
        <w:pStyle w:val="1"/>
        <w:keepLines w:val="0"/>
        <w:tabs>
          <w:tab w:val="num" w:pos="709"/>
        </w:tabs>
        <w:spacing w:before="0"/>
        <w:ind w:firstLine="709"/>
        <w:jc w:val="center"/>
        <w:rPr>
          <w:rFonts w:ascii="Times New Roman" w:hAnsi="Times New Roman" w:cs="Times New Roman"/>
          <w:color w:val="auto"/>
          <w:sz w:val="24"/>
          <w:szCs w:val="24"/>
        </w:rPr>
      </w:pPr>
      <w:r w:rsidRPr="00641202">
        <w:rPr>
          <w:rFonts w:ascii="Times New Roman" w:hAnsi="Times New Roman" w:cs="Times New Roman"/>
          <w:color w:val="auto"/>
          <w:sz w:val="24"/>
          <w:szCs w:val="24"/>
        </w:rPr>
        <w:t>5.Требования к построению топографического плана сетей инженерно- технического обеспечения.</w:t>
      </w:r>
    </w:p>
    <w:p w:rsidR="009C7775" w:rsidRPr="00641202" w:rsidRDefault="009C7775" w:rsidP="009C7775">
      <w:pPr>
        <w:rPr>
          <w:sz w:val="24"/>
          <w:szCs w:val="24"/>
          <w:lang w:eastAsia="ru-RU"/>
        </w:rPr>
      </w:pPr>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r w:rsidRPr="00641202">
        <w:rPr>
          <w:b w:val="0"/>
          <w:i w:val="0"/>
          <w:sz w:val="24"/>
          <w:szCs w:val="24"/>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proofErr w:type="gramStart"/>
      <w:r w:rsidRPr="00641202">
        <w:rPr>
          <w:b w:val="0"/>
          <w:i w:val="0"/>
          <w:sz w:val="24"/>
          <w:szCs w:val="24"/>
        </w:rPr>
        <w:t>При исполнительной съемке подземных инженерных сетей определению подлежит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w:t>
      </w:r>
      <w:proofErr w:type="gramEnd"/>
      <w:r w:rsidRPr="00641202">
        <w:rPr>
          <w:b w:val="0"/>
          <w:i w:val="0"/>
          <w:sz w:val="24"/>
          <w:szCs w:val="24"/>
        </w:rPr>
        <w:t xml:space="preserve">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r w:rsidRPr="00641202">
        <w:rPr>
          <w:b w:val="0"/>
          <w:i w:val="0"/>
          <w:sz w:val="24"/>
          <w:szCs w:val="24"/>
        </w:rPr>
        <w:t xml:space="preserve">Состав определяемых и отображаемых на плане объектов должен соответствовать п. 9.4 СП 126.13330.2012 и приложению Б ГОСТ </w:t>
      </w:r>
      <w:proofErr w:type="gramStart"/>
      <w:r w:rsidRPr="00641202">
        <w:rPr>
          <w:b w:val="0"/>
          <w:i w:val="0"/>
          <w:sz w:val="24"/>
          <w:szCs w:val="24"/>
        </w:rPr>
        <w:t>Р</w:t>
      </w:r>
      <w:proofErr w:type="gramEnd"/>
      <w:r w:rsidRPr="00641202">
        <w:rPr>
          <w:b w:val="0"/>
          <w:i w:val="0"/>
          <w:sz w:val="24"/>
          <w:szCs w:val="24"/>
        </w:rPr>
        <w:t xml:space="preserve"> 51872-2002:</w:t>
      </w:r>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2) на водоводе, водопроводе, напорной канализации и других напорных трубных прокладках - колодцы, </w:t>
      </w:r>
      <w:proofErr w:type="spellStart"/>
      <w:r w:rsidRPr="00641202">
        <w:rPr>
          <w:rFonts w:ascii="Times New Roman" w:hAnsi="Times New Roman" w:cs="Times New Roman"/>
          <w:sz w:val="24"/>
          <w:szCs w:val="24"/>
        </w:rPr>
        <w:t>коверы</w:t>
      </w:r>
      <w:proofErr w:type="spellEnd"/>
      <w:r w:rsidRPr="00641202">
        <w:rPr>
          <w:rFonts w:ascii="Times New Roman" w:hAnsi="Times New Roman" w:cs="Times New Roman"/>
          <w:sz w:val="24"/>
          <w:szCs w:val="24"/>
        </w:rPr>
        <w:t xml:space="preserve">, контрольные трубки, регуляторы давления, гидравлические затворы, аварийные выпуски, водоразборные колонки, гидранты. </w:t>
      </w:r>
      <w:proofErr w:type="gramStart"/>
      <w:r w:rsidRPr="00641202">
        <w:rPr>
          <w:rFonts w:ascii="Times New Roman" w:hAnsi="Times New Roman" w:cs="Times New Roman"/>
          <w:sz w:val="24"/>
          <w:szCs w:val="24"/>
        </w:rPr>
        <w:t>Определяют отметки верха труб, обечаек колодцев (если установлены), дна колодца, верха и низа камеры, а также диаметры труб и их назначение;</w:t>
      </w:r>
      <w:proofErr w:type="gramEnd"/>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w:t>
      </w:r>
      <w:proofErr w:type="gramStart"/>
      <w:r w:rsidRPr="00641202">
        <w:rPr>
          <w:rFonts w:ascii="Times New Roman" w:hAnsi="Times New Roman" w:cs="Times New Roman"/>
          <w:sz w:val="24"/>
          <w:szCs w:val="24"/>
        </w:rPr>
        <w:t>3) на самотечной канализации, водостоке (ливневой канализации), дренаже: колодцы, решетки, ливнеспуски, камеры.</w:t>
      </w:r>
      <w:proofErr w:type="gramEnd"/>
      <w:r w:rsidRPr="00641202">
        <w:rPr>
          <w:rFonts w:ascii="Times New Roman" w:hAnsi="Times New Roman" w:cs="Times New Roman"/>
          <w:sz w:val="24"/>
          <w:szCs w:val="24"/>
        </w:rPr>
        <w:t xml:space="preserve"> Определяют отметки лотков труб и обечаек колодцев (если установлены), дна колодца, верха и низа камеры, а также диаметры труб;</w:t>
      </w:r>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4) при съемке коммуникации, расположенной на поверхности земли, по зданию, мосту, забору, эстакаде и прочее - опорные элементы трассы;</w:t>
      </w:r>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5) на телефонной канализации - колодцы. Определяют отметки обечаек, верха труб, дна, высоты горловины колодца;</w:t>
      </w:r>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6) на кабельных сетях - количество кабелей или труб, углы поворотов, места выходов на стены зданий, опоры, их число, камеры и люки;</w:t>
      </w:r>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7) на коллекторах - камеры, смотровые люки, углы поворота, места изменения сечений. Определяют сечение канала и отметки низа или верха канала;</w:t>
      </w:r>
    </w:p>
    <w:p w:rsidR="009C7775" w:rsidRPr="00641202" w:rsidRDefault="009C7775" w:rsidP="009C77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9C7775" w:rsidRPr="00641202" w:rsidRDefault="009C7775" w:rsidP="009C7775">
      <w:pPr>
        <w:pStyle w:val="2"/>
        <w:keepNext w:val="0"/>
        <w:numPr>
          <w:ilvl w:val="1"/>
          <w:numId w:val="0"/>
        </w:numPr>
        <w:tabs>
          <w:tab w:val="num" w:pos="567"/>
          <w:tab w:val="num" w:pos="709"/>
        </w:tabs>
        <w:ind w:firstLine="709"/>
        <w:jc w:val="both"/>
        <w:rPr>
          <w:b w:val="0"/>
          <w:i w:val="0"/>
          <w:sz w:val="24"/>
          <w:szCs w:val="24"/>
        </w:rPr>
      </w:pPr>
      <w:r w:rsidRPr="00641202">
        <w:rPr>
          <w:b w:val="0"/>
          <w:i w:val="0"/>
          <w:sz w:val="24"/>
          <w:szCs w:val="24"/>
        </w:rPr>
        <w:t xml:space="preserve">План должен быть составлен в системе координат  сельского поселения </w:t>
      </w:r>
      <w:r w:rsidR="00B83824" w:rsidRPr="00641202">
        <w:rPr>
          <w:b w:val="0"/>
          <w:i w:val="0"/>
          <w:sz w:val="24"/>
          <w:szCs w:val="24"/>
        </w:rPr>
        <w:t>Печерское</w:t>
      </w:r>
      <w:r w:rsidRPr="00641202">
        <w:rPr>
          <w:b w:val="0"/>
          <w:i w:val="0"/>
          <w:sz w:val="24"/>
          <w:szCs w:val="24"/>
        </w:rPr>
        <w:t xml:space="preserve"> муниципального района </w:t>
      </w:r>
      <w:proofErr w:type="spellStart"/>
      <w:r w:rsidRPr="00641202">
        <w:rPr>
          <w:b w:val="0"/>
          <w:i w:val="0"/>
          <w:sz w:val="24"/>
          <w:szCs w:val="24"/>
        </w:rPr>
        <w:t>Сызранский</w:t>
      </w:r>
      <w:proofErr w:type="spellEnd"/>
      <w:r w:rsidRPr="00641202">
        <w:rPr>
          <w:b w:val="0"/>
          <w:i w:val="0"/>
          <w:sz w:val="24"/>
          <w:szCs w:val="24"/>
        </w:rPr>
        <w:t xml:space="preserve"> Самарской области.</w:t>
      </w:r>
    </w:p>
    <w:p w:rsidR="009C7775" w:rsidRPr="00641202" w:rsidRDefault="009C7775" w:rsidP="009C7775">
      <w:pPr>
        <w:pStyle w:val="2"/>
        <w:keepNext w:val="0"/>
        <w:numPr>
          <w:ilvl w:val="1"/>
          <w:numId w:val="0"/>
        </w:numPr>
        <w:tabs>
          <w:tab w:val="num" w:pos="567"/>
          <w:tab w:val="num" w:pos="709"/>
        </w:tabs>
        <w:ind w:firstLine="709"/>
        <w:jc w:val="both"/>
        <w:rPr>
          <w:b w:val="0"/>
          <w:i w:val="0"/>
          <w:sz w:val="24"/>
          <w:szCs w:val="24"/>
        </w:rPr>
      </w:pPr>
      <w:r w:rsidRPr="00641202">
        <w:rPr>
          <w:b w:val="0"/>
          <w:i w:val="0"/>
          <w:sz w:val="24"/>
          <w:szCs w:val="24"/>
        </w:rP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9C7775" w:rsidRPr="00641202" w:rsidRDefault="009C7775" w:rsidP="009C7775">
      <w:pPr>
        <w:pStyle w:val="2"/>
        <w:keepNext w:val="0"/>
        <w:numPr>
          <w:ilvl w:val="1"/>
          <w:numId w:val="0"/>
        </w:numPr>
        <w:tabs>
          <w:tab w:val="num" w:pos="576"/>
          <w:tab w:val="num" w:pos="709"/>
        </w:tabs>
        <w:ind w:firstLine="709"/>
        <w:jc w:val="both"/>
        <w:rPr>
          <w:b w:val="0"/>
          <w:i w:val="0"/>
          <w:sz w:val="24"/>
          <w:szCs w:val="24"/>
        </w:rPr>
      </w:pPr>
      <w:r w:rsidRPr="00641202">
        <w:rPr>
          <w:b w:val="0"/>
          <w:i w:val="0"/>
          <w:sz w:val="24"/>
          <w:szCs w:val="24"/>
        </w:rPr>
        <w:t xml:space="preserve">При составлении планов подземных коммуникаций должны выполняться следующие дополнительные требования: </w:t>
      </w:r>
    </w:p>
    <w:p w:rsidR="009C7775" w:rsidRPr="00641202" w:rsidRDefault="009C7775" w:rsidP="009C7775">
      <w:pPr>
        <w:pStyle w:val="a3"/>
        <w:tabs>
          <w:tab w:val="num" w:pos="709"/>
        </w:tabs>
        <w:spacing w:before="0" w:beforeAutospacing="0" w:after="0" w:afterAutospacing="0"/>
        <w:ind w:firstLine="709"/>
        <w:jc w:val="both"/>
        <w:rPr>
          <w:vanish/>
        </w:rPr>
      </w:pPr>
      <w:r w:rsidRPr="00641202">
        <w:t xml:space="preserve"> на плане должны быть отображены выходы на поверхность всех подземных сооружений объекта (люки и др.). </w:t>
      </w:r>
    </w:p>
    <w:p w:rsidR="009C7775" w:rsidRPr="00641202" w:rsidRDefault="009C7775" w:rsidP="009C7775">
      <w:pPr>
        <w:pStyle w:val="a3"/>
        <w:numPr>
          <w:ilvl w:val="2"/>
          <w:numId w:val="3"/>
        </w:numPr>
        <w:tabs>
          <w:tab w:val="num" w:pos="709"/>
        </w:tabs>
        <w:spacing w:before="0" w:beforeAutospacing="0" w:after="0" w:afterAutospacing="0"/>
        <w:ind w:left="0" w:firstLine="709"/>
        <w:jc w:val="both"/>
        <w:rPr>
          <w:vanish/>
        </w:rPr>
      </w:pPr>
      <w:r w:rsidRPr="00641202">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9C7775" w:rsidRPr="00641202" w:rsidRDefault="009C7775" w:rsidP="009C7775">
      <w:pPr>
        <w:pStyle w:val="a3"/>
        <w:numPr>
          <w:ilvl w:val="2"/>
          <w:numId w:val="3"/>
        </w:numPr>
        <w:tabs>
          <w:tab w:val="num" w:pos="709"/>
        </w:tabs>
        <w:spacing w:before="0" w:beforeAutospacing="0" w:after="0" w:afterAutospacing="0"/>
        <w:ind w:left="0" w:firstLine="709"/>
        <w:jc w:val="both"/>
        <w:rPr>
          <w:vanish/>
        </w:rPr>
      </w:pPr>
      <w:r w:rsidRPr="00641202">
        <w:t xml:space="preserve"> Если подземные коммуникации не имеют выходов на поверхность, их положение определяется:</w:t>
      </w:r>
    </w:p>
    <w:p w:rsidR="009C7775" w:rsidRPr="00641202" w:rsidRDefault="009C7775" w:rsidP="009C7775">
      <w:pPr>
        <w:pStyle w:val="a3"/>
        <w:numPr>
          <w:ilvl w:val="3"/>
          <w:numId w:val="3"/>
        </w:numPr>
        <w:tabs>
          <w:tab w:val="num" w:pos="709"/>
        </w:tabs>
        <w:spacing w:before="0" w:beforeAutospacing="0" w:after="0" w:afterAutospacing="0"/>
        <w:ind w:left="0" w:firstLine="709"/>
        <w:jc w:val="both"/>
        <w:rPr>
          <w:vanish/>
        </w:rPr>
      </w:pPr>
      <w:r w:rsidRPr="00641202">
        <w:t xml:space="preserve"> при наличии сигнальных кабелей </w:t>
      </w:r>
      <w:proofErr w:type="spellStart"/>
      <w:r w:rsidRPr="00641202">
        <w:t>трубокабелеискателями</w:t>
      </w:r>
      <w:proofErr w:type="spellEnd"/>
      <w:r w:rsidRPr="00641202">
        <w:t>;</w:t>
      </w:r>
    </w:p>
    <w:p w:rsidR="009C7775" w:rsidRPr="00641202" w:rsidRDefault="009C7775" w:rsidP="00641202">
      <w:pPr>
        <w:numPr>
          <w:ilvl w:val="3"/>
          <w:numId w:val="3"/>
        </w:numPr>
        <w:tabs>
          <w:tab w:val="num" w:pos="709"/>
        </w:tabs>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641202">
        <w:rPr>
          <w:rFonts w:ascii="Times New Roman" w:hAnsi="Times New Roman" w:cs="Times New Roman"/>
          <w:sz w:val="24"/>
          <w:szCs w:val="24"/>
        </w:rPr>
        <w:t>трассопоискового</w:t>
      </w:r>
      <w:proofErr w:type="spellEnd"/>
      <w:r w:rsidRPr="00641202">
        <w:rPr>
          <w:rFonts w:ascii="Times New Roman" w:hAnsi="Times New Roman" w:cs="Times New Roman"/>
          <w:sz w:val="24"/>
          <w:szCs w:val="24"/>
        </w:rPr>
        <w:t xml:space="preserve"> оборудования - проходкой шурфов.</w:t>
      </w:r>
    </w:p>
    <w:p w:rsidR="009C7775" w:rsidRPr="00641202" w:rsidRDefault="009C7775" w:rsidP="009C7775">
      <w:pPr>
        <w:tabs>
          <w:tab w:val="num" w:pos="709"/>
        </w:tabs>
        <w:spacing w:after="0" w:line="240" w:lineRule="auto"/>
        <w:ind w:firstLine="709"/>
        <w:jc w:val="center"/>
        <w:rPr>
          <w:rFonts w:ascii="Times New Roman" w:hAnsi="Times New Roman" w:cs="Times New Roman"/>
          <w:sz w:val="24"/>
          <w:szCs w:val="24"/>
        </w:rPr>
      </w:pPr>
    </w:p>
    <w:p w:rsidR="009C7775" w:rsidRPr="00641202" w:rsidRDefault="009C7775" w:rsidP="009C7775">
      <w:pPr>
        <w:pStyle w:val="2"/>
        <w:keepNext w:val="0"/>
        <w:numPr>
          <w:ilvl w:val="0"/>
          <w:numId w:val="3"/>
        </w:numPr>
        <w:tabs>
          <w:tab w:val="num" w:pos="709"/>
        </w:tabs>
        <w:ind w:left="0" w:firstLine="709"/>
        <w:jc w:val="center"/>
        <w:rPr>
          <w:i w:val="0"/>
          <w:sz w:val="24"/>
          <w:szCs w:val="24"/>
        </w:rPr>
      </w:pPr>
      <w:r w:rsidRPr="00641202">
        <w:rPr>
          <w:i w:val="0"/>
          <w:sz w:val="24"/>
          <w:szCs w:val="24"/>
        </w:rPr>
        <w:t>Требования к содержанию продольного профиля</w:t>
      </w: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pStyle w:val="2"/>
        <w:keepNext w:val="0"/>
        <w:numPr>
          <w:ilvl w:val="1"/>
          <w:numId w:val="2"/>
        </w:numPr>
        <w:tabs>
          <w:tab w:val="num" w:pos="709"/>
        </w:tabs>
        <w:ind w:left="0" w:firstLine="709"/>
        <w:jc w:val="both"/>
        <w:rPr>
          <w:b w:val="0"/>
          <w:i w:val="0"/>
          <w:sz w:val="24"/>
          <w:szCs w:val="24"/>
        </w:rPr>
      </w:pPr>
      <w:r w:rsidRPr="00641202">
        <w:rPr>
          <w:b w:val="0"/>
          <w:i w:val="0"/>
          <w:sz w:val="24"/>
          <w:szCs w:val="24"/>
        </w:rPr>
        <w:t xml:space="preserve">Согласно приложению Б ГОСТ </w:t>
      </w:r>
      <w:proofErr w:type="gramStart"/>
      <w:r w:rsidRPr="00641202">
        <w:rPr>
          <w:b w:val="0"/>
          <w:i w:val="0"/>
          <w:sz w:val="24"/>
          <w:szCs w:val="24"/>
        </w:rPr>
        <w:t>Р</w:t>
      </w:r>
      <w:proofErr w:type="gramEnd"/>
      <w:r w:rsidRPr="00641202">
        <w:rPr>
          <w:b w:val="0"/>
          <w:i w:val="0"/>
          <w:sz w:val="24"/>
          <w:szCs w:val="24"/>
        </w:rPr>
        <w:t xml:space="preserve">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9C7775" w:rsidRPr="00641202" w:rsidRDefault="009C7775" w:rsidP="009C7775">
      <w:pPr>
        <w:pStyle w:val="2"/>
        <w:keepNext w:val="0"/>
        <w:numPr>
          <w:ilvl w:val="1"/>
          <w:numId w:val="2"/>
        </w:numPr>
        <w:tabs>
          <w:tab w:val="num" w:pos="709"/>
        </w:tabs>
        <w:ind w:left="0" w:firstLine="709"/>
        <w:jc w:val="both"/>
        <w:rPr>
          <w:b w:val="0"/>
          <w:i w:val="0"/>
          <w:sz w:val="24"/>
          <w:szCs w:val="24"/>
        </w:rPr>
      </w:pPr>
      <w:r w:rsidRPr="00641202">
        <w:rPr>
          <w:b w:val="0"/>
          <w:i w:val="0"/>
          <w:sz w:val="24"/>
          <w:szCs w:val="24"/>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
    <w:p w:rsidR="009C7775" w:rsidRPr="00641202" w:rsidRDefault="009C7775" w:rsidP="009C7775">
      <w:pPr>
        <w:pStyle w:val="a6"/>
        <w:ind w:firstLine="709"/>
        <w:jc w:val="center"/>
        <w:rPr>
          <w:rFonts w:ascii="Times New Roman" w:hAnsi="Times New Roman" w:cs="Times New Roman"/>
          <w:b/>
          <w:sz w:val="24"/>
          <w:szCs w:val="24"/>
        </w:rPr>
      </w:pPr>
      <w:r w:rsidRPr="00641202">
        <w:rPr>
          <w:rFonts w:ascii="Times New Roman" w:hAnsi="Times New Roman" w:cs="Times New Roman"/>
          <w:b/>
          <w:sz w:val="24"/>
          <w:szCs w:val="24"/>
        </w:rPr>
        <w:t>7.  Требования к оформлению бумажного вида чертежей</w:t>
      </w:r>
    </w:p>
    <w:p w:rsidR="009C7775" w:rsidRPr="00641202" w:rsidRDefault="009C7775" w:rsidP="009C7775">
      <w:pPr>
        <w:pStyle w:val="a6"/>
        <w:ind w:firstLine="709"/>
        <w:jc w:val="center"/>
        <w:rPr>
          <w:rFonts w:ascii="Times New Roman" w:hAnsi="Times New Roman" w:cs="Times New Roman"/>
          <w:b/>
          <w:sz w:val="24"/>
          <w:szCs w:val="24"/>
        </w:rPr>
      </w:pPr>
    </w:p>
    <w:p w:rsidR="009C7775" w:rsidRPr="00641202" w:rsidRDefault="009C7775" w:rsidP="009C7775">
      <w:pPr>
        <w:pStyle w:val="a3"/>
        <w:tabs>
          <w:tab w:val="left" w:pos="142"/>
          <w:tab w:val="left" w:pos="426"/>
          <w:tab w:val="left" w:pos="567"/>
        </w:tabs>
        <w:spacing w:before="0" w:beforeAutospacing="0" w:after="0" w:afterAutospacing="0"/>
        <w:ind w:firstLine="709"/>
        <w:jc w:val="both"/>
      </w:pPr>
      <w:r w:rsidRPr="00641202">
        <w:t xml:space="preserve">     7.1.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9C7775" w:rsidRPr="00641202" w:rsidRDefault="009C7775" w:rsidP="009C7775">
      <w:pPr>
        <w:pStyle w:val="ConsPlusNormal"/>
        <w:tabs>
          <w:tab w:val="num" w:pos="709"/>
        </w:tabs>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7.2. Согласно п.4.9 ГОСТ </w:t>
      </w:r>
      <w:proofErr w:type="gramStart"/>
      <w:r w:rsidRPr="00641202">
        <w:rPr>
          <w:rFonts w:ascii="Times New Roman" w:hAnsi="Times New Roman" w:cs="Times New Roman"/>
          <w:sz w:val="24"/>
          <w:szCs w:val="24"/>
        </w:rPr>
        <w:t>Р</w:t>
      </w:r>
      <w:proofErr w:type="gramEnd"/>
      <w:r w:rsidRPr="00641202">
        <w:rPr>
          <w:rFonts w:ascii="Times New Roman" w:hAnsi="Times New Roman" w:cs="Times New Roman"/>
          <w:sz w:val="24"/>
          <w:szCs w:val="24"/>
        </w:rPr>
        <w:t xml:space="preserve"> 51872-2002 в правом нижнем углу исполнительной схемы размещается основная надпись согласно приложению В ГОСТ Р 51872-2002.</w:t>
      </w:r>
    </w:p>
    <w:p w:rsidR="009C7775" w:rsidRPr="00641202" w:rsidRDefault="009C7775" w:rsidP="009C7775">
      <w:pPr>
        <w:pStyle w:val="ConsPlusNormal"/>
        <w:tabs>
          <w:tab w:val="num" w:pos="709"/>
        </w:tabs>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7.3.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9C7775" w:rsidRPr="00641202" w:rsidRDefault="009C7775" w:rsidP="009C7775">
      <w:pPr>
        <w:pStyle w:val="ConsPlusNormal"/>
        <w:tabs>
          <w:tab w:val="num" w:pos="709"/>
        </w:tabs>
        <w:ind w:firstLine="709"/>
        <w:jc w:val="both"/>
        <w:rPr>
          <w:rFonts w:ascii="Times New Roman" w:hAnsi="Times New Roman" w:cs="Times New Roman"/>
          <w:sz w:val="24"/>
          <w:szCs w:val="24"/>
        </w:rPr>
      </w:pPr>
    </w:p>
    <w:p w:rsidR="009C7775" w:rsidRPr="00641202" w:rsidRDefault="009C7775" w:rsidP="009C7775">
      <w:pPr>
        <w:pStyle w:val="a6"/>
        <w:tabs>
          <w:tab w:val="left" w:pos="709"/>
        </w:tabs>
        <w:ind w:firstLine="709"/>
        <w:jc w:val="center"/>
        <w:rPr>
          <w:rFonts w:ascii="Times New Roman" w:hAnsi="Times New Roman" w:cs="Times New Roman"/>
          <w:b/>
          <w:vanish/>
          <w:sz w:val="24"/>
          <w:szCs w:val="24"/>
        </w:rPr>
      </w:pPr>
      <w:proofErr w:type="gramStart"/>
      <w:r w:rsidRPr="00641202">
        <w:rPr>
          <w:rFonts w:ascii="Times New Roman" w:hAnsi="Times New Roman" w:cs="Times New Roman"/>
          <w:b/>
          <w:sz w:val="24"/>
          <w:szCs w:val="24"/>
        </w:rPr>
        <w:t>8.Требования к содержанию технического отчета (пояснительной запи</w:t>
      </w:r>
      <w:proofErr w:type="gramEnd"/>
    </w:p>
    <w:p w:rsidR="009C7775" w:rsidRPr="00641202" w:rsidRDefault="009C7775" w:rsidP="009C7775">
      <w:pPr>
        <w:pStyle w:val="a6"/>
        <w:ind w:firstLine="709"/>
        <w:jc w:val="both"/>
        <w:rPr>
          <w:rFonts w:ascii="Times New Roman" w:hAnsi="Times New Roman" w:cs="Times New Roman"/>
          <w:b/>
          <w:sz w:val="24"/>
          <w:szCs w:val="24"/>
        </w:rPr>
      </w:pPr>
      <w:proofErr w:type="gramStart"/>
      <w:r w:rsidRPr="00641202">
        <w:rPr>
          <w:rFonts w:ascii="Times New Roman" w:hAnsi="Times New Roman" w:cs="Times New Roman"/>
          <w:b/>
          <w:sz w:val="24"/>
          <w:szCs w:val="24"/>
        </w:rPr>
        <w:t xml:space="preserve">ски) </w:t>
      </w:r>
      <w:proofErr w:type="gramEnd"/>
    </w:p>
    <w:p w:rsidR="009C7775" w:rsidRPr="00641202" w:rsidRDefault="009C7775" w:rsidP="009C7775">
      <w:pPr>
        <w:pStyle w:val="a6"/>
        <w:ind w:firstLine="709"/>
        <w:jc w:val="both"/>
        <w:rPr>
          <w:rFonts w:ascii="Times New Roman" w:hAnsi="Times New Roman" w:cs="Times New Roman"/>
          <w:b/>
          <w:sz w:val="24"/>
          <w:szCs w:val="24"/>
        </w:rPr>
      </w:pPr>
    </w:p>
    <w:p w:rsidR="009C7775" w:rsidRPr="00641202" w:rsidRDefault="009C7775" w:rsidP="009C7775">
      <w:pPr>
        <w:pStyle w:val="a3"/>
        <w:spacing w:before="0" w:beforeAutospacing="0" w:after="0" w:afterAutospacing="0"/>
        <w:ind w:firstLine="709"/>
        <w:jc w:val="both"/>
      </w:pPr>
      <w:r w:rsidRPr="00641202">
        <w:t>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9C7775" w:rsidRPr="00641202" w:rsidRDefault="009C7775" w:rsidP="009C7775">
      <w:pPr>
        <w:tabs>
          <w:tab w:val="left" w:pos="426"/>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9C7775" w:rsidRPr="00641202" w:rsidRDefault="009C7775" w:rsidP="009C7775">
      <w:pPr>
        <w:pStyle w:val="a6"/>
        <w:tabs>
          <w:tab w:val="left" w:pos="284"/>
          <w:tab w:val="left" w:pos="851"/>
        </w:tabs>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w:t>
      </w:r>
    </w:p>
    <w:p w:rsidR="009C7775" w:rsidRPr="00641202" w:rsidRDefault="009C7775" w:rsidP="009C7775">
      <w:pPr>
        <w:pStyle w:val="a6"/>
        <w:tabs>
          <w:tab w:val="left" w:pos="284"/>
          <w:tab w:val="left" w:pos="567"/>
          <w:tab w:val="left" w:pos="851"/>
        </w:tabs>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9C7775" w:rsidRPr="00641202" w:rsidRDefault="009C7775" w:rsidP="009C7775">
      <w:pPr>
        <w:tabs>
          <w:tab w:val="left" w:pos="284"/>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4) схема сети в произвольном масштабе;</w:t>
      </w:r>
    </w:p>
    <w:p w:rsidR="009C7775" w:rsidRPr="00641202" w:rsidRDefault="009C7775" w:rsidP="009C7775">
      <w:pPr>
        <w:tabs>
          <w:tab w:val="left" w:pos="284"/>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5)  результаты уравнивания и оценки точности измерений;</w:t>
      </w:r>
    </w:p>
    <w:p w:rsidR="009C7775" w:rsidRPr="00641202" w:rsidRDefault="009C7775" w:rsidP="009C7775">
      <w:pPr>
        <w:tabs>
          <w:tab w:val="left" w:pos="284"/>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6) каталог координат и высот характерных точек инженерной сети;</w:t>
      </w:r>
    </w:p>
    <w:p w:rsidR="009C7775" w:rsidRPr="00641202" w:rsidRDefault="009C7775" w:rsidP="009C7775">
      <w:pPr>
        <w:tabs>
          <w:tab w:val="left" w:pos="284"/>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7) сведения о программе, с помощью которой выполнена постобработка (уравнивание);</w:t>
      </w:r>
    </w:p>
    <w:p w:rsidR="009C7775" w:rsidRPr="00641202" w:rsidRDefault="009C7775" w:rsidP="009C7775">
      <w:pPr>
        <w:tabs>
          <w:tab w:val="left" w:pos="284"/>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8) заключение о соответствии полученных результатов требованиям действующих нормативно-технических документов;</w:t>
      </w:r>
    </w:p>
    <w:p w:rsidR="009C7775" w:rsidRPr="00641202" w:rsidRDefault="009C7775" w:rsidP="009C7775">
      <w:pPr>
        <w:tabs>
          <w:tab w:val="left" w:pos="284"/>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9) сведения о проведении технического контроля и приемки работ;</w:t>
      </w:r>
    </w:p>
    <w:p w:rsidR="009C7775" w:rsidRPr="00641202" w:rsidRDefault="009C7775" w:rsidP="009C7775">
      <w:pPr>
        <w:tabs>
          <w:tab w:val="left" w:pos="284"/>
          <w:tab w:val="left" w:pos="851"/>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При производстве работ с использованием спутниковой аппаратуры </w:t>
      </w:r>
      <w:r w:rsidRPr="00641202">
        <w:rPr>
          <w:rFonts w:ascii="Times New Roman" w:hAnsi="Times New Roman" w:cs="Times New Roman"/>
          <w:sz w:val="24"/>
          <w:szCs w:val="24"/>
          <w:lang w:val="en-US"/>
        </w:rPr>
        <w:t>GPS</w:t>
      </w:r>
      <w:r w:rsidRPr="00641202">
        <w:rPr>
          <w:rFonts w:ascii="Times New Roman" w:hAnsi="Times New Roman" w:cs="Times New Roman"/>
          <w:sz w:val="24"/>
          <w:szCs w:val="24"/>
        </w:rPr>
        <w:t xml:space="preserve"> текстовая часть должна содержать дополнительно:</w:t>
      </w:r>
    </w:p>
    <w:p w:rsidR="009C7775" w:rsidRPr="00641202" w:rsidRDefault="009C7775" w:rsidP="009C7775">
      <w:pPr>
        <w:pStyle w:val="a6"/>
        <w:tabs>
          <w:tab w:val="left" w:pos="284"/>
          <w:tab w:val="left" w:pos="426"/>
        </w:tabs>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1)указание метода спутниковых определений для производства съемки ситуации и рельефа;</w:t>
      </w:r>
    </w:p>
    <w:p w:rsidR="009C7775" w:rsidRPr="00641202" w:rsidRDefault="009C7775" w:rsidP="009C7775">
      <w:pPr>
        <w:pStyle w:val="a6"/>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2) таблицу факторов понижения точности </w:t>
      </w:r>
      <w:r w:rsidRPr="00641202">
        <w:rPr>
          <w:rFonts w:ascii="Times New Roman" w:hAnsi="Times New Roman" w:cs="Times New Roman"/>
          <w:sz w:val="24"/>
          <w:szCs w:val="24"/>
          <w:lang w:val="en-US"/>
        </w:rPr>
        <w:t>PDOP</w:t>
      </w:r>
      <w:r w:rsidRPr="00641202">
        <w:rPr>
          <w:rFonts w:ascii="Times New Roman" w:hAnsi="Times New Roman" w:cs="Times New Roman"/>
          <w:sz w:val="24"/>
          <w:szCs w:val="24"/>
        </w:rPr>
        <w:t>;</w:t>
      </w:r>
    </w:p>
    <w:p w:rsidR="009C7775" w:rsidRPr="00641202" w:rsidRDefault="009C7775" w:rsidP="009C7775">
      <w:pPr>
        <w:pStyle w:val="a6"/>
        <w:tabs>
          <w:tab w:val="left" w:pos="284"/>
        </w:tabs>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    3) сведения о программе, с помощью которой выполнена постобработка      (уравнивание) и перевод из </w:t>
      </w:r>
      <w:r w:rsidRPr="00641202">
        <w:rPr>
          <w:rFonts w:ascii="Times New Roman" w:hAnsi="Times New Roman" w:cs="Times New Roman"/>
          <w:sz w:val="24"/>
          <w:szCs w:val="24"/>
          <w:lang w:val="en-US"/>
        </w:rPr>
        <w:t>WGS</w:t>
      </w:r>
      <w:r w:rsidRPr="00641202">
        <w:rPr>
          <w:rFonts w:ascii="Times New Roman" w:hAnsi="Times New Roman" w:cs="Times New Roman"/>
          <w:sz w:val="24"/>
          <w:szCs w:val="24"/>
        </w:rPr>
        <w:t>-84 в местную систему координат.</w:t>
      </w:r>
    </w:p>
    <w:p w:rsidR="009C7775" w:rsidRPr="00641202" w:rsidRDefault="009C7775" w:rsidP="009C7775">
      <w:pPr>
        <w:pStyle w:val="a6"/>
        <w:ind w:firstLine="709"/>
        <w:jc w:val="both"/>
        <w:rPr>
          <w:rFonts w:ascii="Times New Roman" w:hAnsi="Times New Roman" w:cs="Times New Roman"/>
          <w:sz w:val="24"/>
          <w:szCs w:val="24"/>
        </w:rPr>
      </w:pPr>
      <w:r w:rsidRPr="00641202">
        <w:rPr>
          <w:rFonts w:ascii="Times New Roman" w:hAnsi="Times New Roman" w:cs="Times New Roman"/>
          <w:sz w:val="24"/>
          <w:szCs w:val="24"/>
        </w:rPr>
        <w:t>В 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w:t>
      </w:r>
    </w:p>
    <w:p w:rsidR="009C7775" w:rsidRPr="00641202" w:rsidRDefault="009C7775" w:rsidP="009C7775">
      <w:pPr>
        <w:pStyle w:val="a7"/>
        <w:tabs>
          <w:tab w:val="num" w:pos="709"/>
        </w:tabs>
        <w:ind w:firstLine="709"/>
        <w:rPr>
          <w:szCs w:val="24"/>
        </w:rPr>
      </w:pPr>
    </w:p>
    <w:p w:rsidR="009C7775" w:rsidRPr="00641202" w:rsidRDefault="009C7775" w:rsidP="00641202">
      <w:pPr>
        <w:pStyle w:val="1"/>
        <w:tabs>
          <w:tab w:val="num" w:pos="709"/>
        </w:tabs>
        <w:spacing w:before="0"/>
        <w:ind w:firstLine="709"/>
        <w:jc w:val="center"/>
        <w:rPr>
          <w:rFonts w:ascii="Times New Roman" w:hAnsi="Times New Roman" w:cs="Times New Roman"/>
          <w:color w:val="auto"/>
          <w:sz w:val="24"/>
          <w:szCs w:val="24"/>
        </w:rPr>
      </w:pPr>
      <w:r w:rsidRPr="00641202">
        <w:rPr>
          <w:rFonts w:ascii="Times New Roman" w:hAnsi="Times New Roman" w:cs="Times New Roman"/>
          <w:color w:val="auto"/>
          <w:sz w:val="24"/>
          <w:szCs w:val="24"/>
        </w:rPr>
        <w:t>9. Требования к электронной копии исполнительного плана подземных коммуникаций</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Электронная копия исполнительного плана подземных коммуникаций (электронная копия) должна быть создана в системе координат сельского поселения </w:t>
      </w:r>
      <w:r w:rsidR="00B83824" w:rsidRPr="00641202">
        <w:rPr>
          <w:rFonts w:ascii="Times New Roman" w:hAnsi="Times New Roman" w:cs="Times New Roman"/>
          <w:sz w:val="24"/>
          <w:szCs w:val="24"/>
        </w:rPr>
        <w:t>Печерское</w:t>
      </w:r>
      <w:r w:rsidRPr="00641202">
        <w:rPr>
          <w:rFonts w:ascii="Times New Roman" w:hAnsi="Times New Roman" w:cs="Times New Roman"/>
          <w:sz w:val="24"/>
          <w:szCs w:val="24"/>
        </w:rPr>
        <w:t xml:space="preserve"> муниципального района </w:t>
      </w:r>
      <w:proofErr w:type="spellStart"/>
      <w:r w:rsidRPr="00641202">
        <w:rPr>
          <w:rFonts w:ascii="Times New Roman" w:hAnsi="Times New Roman" w:cs="Times New Roman"/>
          <w:sz w:val="24"/>
          <w:szCs w:val="24"/>
        </w:rPr>
        <w:t>Сызранский</w:t>
      </w:r>
      <w:proofErr w:type="spellEnd"/>
      <w:r w:rsidRPr="00641202">
        <w:rPr>
          <w:rFonts w:ascii="Times New Roman" w:hAnsi="Times New Roman" w:cs="Times New Roman"/>
          <w:sz w:val="24"/>
          <w:szCs w:val="24"/>
        </w:rPr>
        <w:t xml:space="preserve"> Самарской области.</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Электронная копия должна быть представлена в виде файлов в формате DWG или DXF на CD-R в комплекте с бумажным носителем.</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Имена файлов должны формироваться по следующему правилу:</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roofErr w:type="spellStart"/>
      <w:r w:rsidRPr="00641202">
        <w:rPr>
          <w:rFonts w:ascii="Times New Roman" w:hAnsi="Times New Roman" w:cs="Times New Roman"/>
          <w:sz w:val="24"/>
          <w:szCs w:val="24"/>
        </w:rPr>
        <w:t>xxxxx_yy.dwg</w:t>
      </w:r>
      <w:proofErr w:type="spellEnd"/>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roofErr w:type="spellStart"/>
      <w:r w:rsidRPr="00641202">
        <w:rPr>
          <w:rFonts w:ascii="Times New Roman" w:hAnsi="Times New Roman" w:cs="Times New Roman"/>
          <w:sz w:val="24"/>
          <w:szCs w:val="24"/>
        </w:rPr>
        <w:t>xxxxx</w:t>
      </w:r>
      <w:proofErr w:type="spellEnd"/>
      <w:r w:rsidRPr="00641202">
        <w:rPr>
          <w:rFonts w:ascii="Times New Roman" w:hAnsi="Times New Roman" w:cs="Times New Roman"/>
          <w:sz w:val="24"/>
          <w:szCs w:val="24"/>
        </w:rPr>
        <w:tab/>
        <w:t>- номер согласования проектной документации;</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roofErr w:type="spellStart"/>
      <w:r w:rsidRPr="00641202">
        <w:rPr>
          <w:rFonts w:ascii="Times New Roman" w:hAnsi="Times New Roman" w:cs="Times New Roman"/>
          <w:sz w:val="24"/>
          <w:szCs w:val="24"/>
        </w:rPr>
        <w:t>yy</w:t>
      </w:r>
      <w:proofErr w:type="spellEnd"/>
      <w:r w:rsidRPr="00641202">
        <w:rPr>
          <w:rFonts w:ascii="Times New Roman" w:hAnsi="Times New Roman" w:cs="Times New Roman"/>
          <w:sz w:val="24"/>
          <w:szCs w:val="24"/>
        </w:rPr>
        <w:tab/>
        <w:t>- две последние цифры года;</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proofErr w:type="spellStart"/>
      <w:r w:rsidRPr="00641202">
        <w:rPr>
          <w:rFonts w:ascii="Times New Roman" w:hAnsi="Times New Roman" w:cs="Times New Roman"/>
          <w:sz w:val="24"/>
          <w:szCs w:val="24"/>
        </w:rPr>
        <w:t>dwg</w:t>
      </w:r>
      <w:proofErr w:type="spellEnd"/>
      <w:r w:rsidRPr="00641202">
        <w:rPr>
          <w:rFonts w:ascii="Times New Roman" w:hAnsi="Times New Roman" w:cs="Times New Roman"/>
          <w:sz w:val="24"/>
          <w:szCs w:val="24"/>
        </w:rPr>
        <w:tab/>
        <w:t xml:space="preserve"> расширение файлов.</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(Например, если работы выполнялись по проекту согласованию 236/14, электронная копия в формате </w:t>
      </w:r>
      <w:proofErr w:type="spellStart"/>
      <w:r w:rsidRPr="00641202">
        <w:rPr>
          <w:rFonts w:ascii="Times New Roman" w:hAnsi="Times New Roman" w:cs="Times New Roman"/>
          <w:sz w:val="24"/>
          <w:szCs w:val="24"/>
        </w:rPr>
        <w:t>AutoCAD</w:t>
      </w:r>
      <w:proofErr w:type="spellEnd"/>
      <w:r w:rsidRPr="00641202">
        <w:rPr>
          <w:rFonts w:ascii="Times New Roman" w:hAnsi="Times New Roman" w:cs="Times New Roman"/>
          <w:sz w:val="24"/>
          <w:szCs w:val="24"/>
        </w:rPr>
        <w:t xml:space="preserve"> должна быть представлена в виде файлов с именами 236_14.dwg). </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В файле должны быть установлены следующие единицы измерения:</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Основная единица измерения – метр (m).</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Цифровое описание объектов электронной копии должно обеспечивать их однозначную интерпретацию. </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9C7775" w:rsidRPr="00641202" w:rsidRDefault="009C7775" w:rsidP="009C7775">
      <w:pPr>
        <w:tabs>
          <w:tab w:val="num" w:pos="709"/>
        </w:tabs>
        <w:spacing w:after="0" w:line="240" w:lineRule="auto"/>
        <w:ind w:firstLine="709"/>
        <w:jc w:val="both"/>
        <w:rPr>
          <w:rFonts w:ascii="Times New Roman" w:hAnsi="Times New Roman" w:cs="Times New Roman"/>
          <w:sz w:val="24"/>
          <w:szCs w:val="24"/>
        </w:rPr>
      </w:pPr>
      <w:r w:rsidRPr="00641202">
        <w:rPr>
          <w:rFonts w:ascii="Times New Roman" w:hAnsi="Times New Roman" w:cs="Times New Roman"/>
          <w:sz w:val="24"/>
          <w:szCs w:val="24"/>
        </w:rPr>
        <w:t>(Например, если высота текста при выводе на бумагу должна быть равна 2мм, то его высота в электронной копии 1м.)</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Линейные условные знаки в электронной копии должны быть выполнены </w:t>
      </w:r>
      <w:proofErr w:type="spellStart"/>
      <w:r w:rsidRPr="00641202">
        <w:rPr>
          <w:rFonts w:ascii="Times New Roman" w:hAnsi="Times New Roman" w:cs="Times New Roman"/>
          <w:sz w:val="24"/>
          <w:szCs w:val="24"/>
        </w:rPr>
        <w:t>полилинией</w:t>
      </w:r>
      <w:proofErr w:type="spellEnd"/>
      <w:r w:rsidRPr="00641202">
        <w:rPr>
          <w:rFonts w:ascii="Times New Roman" w:hAnsi="Times New Roman" w:cs="Times New Roman"/>
          <w:sz w:val="24"/>
          <w:szCs w:val="24"/>
        </w:rPr>
        <w:t xml:space="preserve"> и должны сопровождаться библиотекой линейных условных знаков. </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9C7775" w:rsidRPr="00641202" w:rsidRDefault="009C7775" w:rsidP="009C7775">
      <w:pPr>
        <w:numPr>
          <w:ilvl w:val="0"/>
          <w:numId w:val="4"/>
        </w:numPr>
        <w:spacing w:after="0" w:line="240" w:lineRule="auto"/>
        <w:ind w:left="0" w:firstLine="709"/>
        <w:jc w:val="both"/>
        <w:rPr>
          <w:rFonts w:ascii="Times New Roman" w:hAnsi="Times New Roman" w:cs="Times New Roman"/>
          <w:sz w:val="24"/>
          <w:szCs w:val="24"/>
        </w:rPr>
      </w:pPr>
      <w:r w:rsidRPr="00641202">
        <w:rPr>
          <w:rFonts w:ascii="Times New Roman" w:hAnsi="Times New Roman" w:cs="Times New Roman"/>
          <w:sz w:val="24"/>
          <w:szCs w:val="24"/>
        </w:rPr>
        <w:t xml:space="preserve">Объекты, не имеющие отношения к планам (штампы, </w:t>
      </w:r>
      <w:proofErr w:type="spellStart"/>
      <w:r w:rsidRPr="00641202">
        <w:rPr>
          <w:rFonts w:ascii="Times New Roman" w:hAnsi="Times New Roman" w:cs="Times New Roman"/>
          <w:sz w:val="24"/>
          <w:szCs w:val="24"/>
        </w:rPr>
        <w:t>зарамочное</w:t>
      </w:r>
      <w:proofErr w:type="spellEnd"/>
      <w:r w:rsidRPr="00641202">
        <w:rPr>
          <w:rFonts w:ascii="Times New Roman" w:hAnsi="Times New Roman" w:cs="Times New Roman"/>
          <w:sz w:val="24"/>
          <w:szCs w:val="24"/>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9C7775" w:rsidRPr="00641202" w:rsidRDefault="009C7775" w:rsidP="00641202">
      <w:pPr>
        <w:autoSpaceDE w:val="0"/>
        <w:autoSpaceDN w:val="0"/>
        <w:adjustRightInd w:val="0"/>
        <w:spacing w:after="0" w:line="240" w:lineRule="auto"/>
        <w:jc w:val="both"/>
        <w:rPr>
          <w:rFonts w:ascii="Times New Roman" w:hAnsi="Times New Roman" w:cs="Times New Roman"/>
          <w:sz w:val="24"/>
          <w:szCs w:val="24"/>
        </w:rPr>
      </w:pPr>
      <w:bookmarkStart w:id="2" w:name="_GoBack"/>
      <w:bookmarkEnd w:id="2"/>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autoSpaceDE w:val="0"/>
        <w:autoSpaceDN w:val="0"/>
        <w:adjustRightInd w:val="0"/>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bCs/>
          <w:sz w:val="24"/>
          <w:szCs w:val="24"/>
        </w:rPr>
      </w:pPr>
    </w:p>
    <w:p w:rsidR="009C7775" w:rsidRPr="00641202" w:rsidRDefault="009C7775" w:rsidP="009C7775">
      <w:pPr>
        <w:spacing w:after="0" w:line="240" w:lineRule="auto"/>
        <w:ind w:firstLine="709"/>
        <w:jc w:val="both"/>
        <w:rPr>
          <w:rFonts w:ascii="Times New Roman" w:hAnsi="Times New Roman" w:cs="Times New Roman"/>
          <w:sz w:val="24"/>
          <w:szCs w:val="24"/>
        </w:rPr>
      </w:pPr>
    </w:p>
    <w:p w:rsidR="009C7775" w:rsidRPr="00641202" w:rsidRDefault="009C7775" w:rsidP="009C7775">
      <w:pPr>
        <w:spacing w:after="0" w:line="240" w:lineRule="auto"/>
        <w:ind w:firstLine="709"/>
        <w:jc w:val="both"/>
        <w:rPr>
          <w:rFonts w:ascii="Times New Roman" w:hAnsi="Times New Roman" w:cs="Times New Roman"/>
          <w:b/>
          <w:sz w:val="24"/>
          <w:szCs w:val="24"/>
        </w:rPr>
      </w:pPr>
    </w:p>
    <w:p w:rsidR="009C7775" w:rsidRPr="00641202" w:rsidRDefault="009C7775" w:rsidP="009C7775">
      <w:pPr>
        <w:pStyle w:val="a6"/>
        <w:ind w:firstLine="709"/>
        <w:jc w:val="both"/>
        <w:rPr>
          <w:rFonts w:ascii="Times New Roman" w:hAnsi="Times New Roman" w:cs="Times New Roman"/>
          <w:sz w:val="24"/>
          <w:szCs w:val="24"/>
        </w:rPr>
      </w:pPr>
      <w:r w:rsidRPr="00641202">
        <w:rPr>
          <w:rFonts w:ascii="Times New Roman" w:hAnsi="Times New Roman" w:cs="Times New Roman"/>
          <w:sz w:val="24"/>
          <w:szCs w:val="24"/>
          <w:lang w:eastAsia="ru-RU"/>
        </w:rPr>
        <w:br/>
      </w:r>
    </w:p>
    <w:p w:rsidR="007D0983" w:rsidRPr="00641202" w:rsidRDefault="001928F2">
      <w:pPr>
        <w:rPr>
          <w:sz w:val="24"/>
          <w:szCs w:val="24"/>
        </w:rPr>
      </w:pPr>
    </w:p>
    <w:sectPr w:rsidR="007D0983" w:rsidRPr="00641202" w:rsidSect="00641202">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2">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C7775"/>
    <w:rsid w:val="00150588"/>
    <w:rsid w:val="001928F2"/>
    <w:rsid w:val="00444318"/>
    <w:rsid w:val="00641202"/>
    <w:rsid w:val="0086490A"/>
    <w:rsid w:val="0096068F"/>
    <w:rsid w:val="009C7775"/>
    <w:rsid w:val="00A141C7"/>
    <w:rsid w:val="00B1273E"/>
    <w:rsid w:val="00B83824"/>
    <w:rsid w:val="00CE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75"/>
  </w:style>
  <w:style w:type="paragraph" w:styleId="1">
    <w:name w:val="heading 1"/>
    <w:basedOn w:val="a"/>
    <w:next w:val="a"/>
    <w:link w:val="10"/>
    <w:qFormat/>
    <w:rsid w:val="009C777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9C7775"/>
    <w:pPr>
      <w:keepNext/>
      <w:spacing w:after="0" w:line="240" w:lineRule="auto"/>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C7775"/>
    <w:rPr>
      <w:rFonts w:ascii="Times New Roman" w:eastAsia="Times New Roman" w:hAnsi="Times New Roman" w:cs="Times New Roman"/>
      <w:b/>
      <w:i/>
      <w:sz w:val="28"/>
      <w:szCs w:val="20"/>
      <w:lang w:eastAsia="ru-RU"/>
    </w:rPr>
  </w:style>
  <w:style w:type="character" w:customStyle="1" w:styleId="apple-converted-space">
    <w:name w:val="apple-converted-space"/>
    <w:basedOn w:val="a0"/>
    <w:rsid w:val="009C7775"/>
  </w:style>
  <w:style w:type="paragraph" w:styleId="a3">
    <w:name w:val="List Paragraph"/>
    <w:basedOn w:val="a"/>
    <w:uiPriority w:val="34"/>
    <w:qFormat/>
    <w:rsid w:val="009C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C7775"/>
    <w:rPr>
      <w:color w:val="0000FF"/>
      <w:u w:val="single"/>
    </w:rPr>
  </w:style>
  <w:style w:type="paragraph" w:styleId="a5">
    <w:name w:val="Normal (Web)"/>
    <w:basedOn w:val="a"/>
    <w:semiHidden/>
    <w:unhideWhenUsed/>
    <w:rsid w:val="009C7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C7775"/>
    <w:pPr>
      <w:spacing w:after="0" w:line="240" w:lineRule="auto"/>
    </w:pPr>
  </w:style>
  <w:style w:type="paragraph" w:customStyle="1" w:styleId="ConsPlusNormal">
    <w:name w:val="ConsPlusNormal"/>
    <w:rsid w:val="009C77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9C7775"/>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9C7775"/>
    <w:rPr>
      <w:rFonts w:ascii="Times New Roman" w:eastAsia="Times New Roman" w:hAnsi="Times New Roman" w:cs="Times New Roman"/>
      <w:sz w:val="24"/>
      <w:szCs w:val="20"/>
      <w:lang w:eastAsia="ru-RU"/>
    </w:rPr>
  </w:style>
  <w:style w:type="paragraph" w:styleId="3">
    <w:name w:val="Body Text 3"/>
    <w:basedOn w:val="a"/>
    <w:link w:val="30"/>
    <w:rsid w:val="009C7775"/>
    <w:pPr>
      <w:spacing w:after="0" w:line="240" w:lineRule="auto"/>
      <w:jc w:val="center"/>
    </w:pPr>
    <w:rPr>
      <w:rFonts w:ascii="Times New Roman" w:eastAsia="Times New Roman" w:hAnsi="Times New Roman" w:cs="Times New Roman"/>
      <w:b/>
      <w:bCs/>
      <w:sz w:val="32"/>
      <w:szCs w:val="20"/>
      <w:lang w:eastAsia="ru-RU"/>
    </w:rPr>
  </w:style>
  <w:style w:type="character" w:customStyle="1" w:styleId="30">
    <w:name w:val="Основной текст 3 Знак"/>
    <w:basedOn w:val="a0"/>
    <w:link w:val="3"/>
    <w:rsid w:val="009C7775"/>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3%D1%80%D0%B5%D0%BD%D0%B8%D0%B5" TargetMode="External"/><Relationship Id="rId3" Type="http://schemas.microsoft.com/office/2007/relationships/stylesWithEffects" Target="stylesWithEffects.xml"/><Relationship Id="rId7" Type="http://schemas.openxmlformats.org/officeDocument/2006/relationships/hyperlink" Target="consultantplus://offline/ref=34DA2BE5154669101FA46598911C486AE38F93B274998C67B2002967B2aFQ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DA2BE5154669101FA46496841C486AE38C93B2709B8C67B2002967B2aFQ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4097</Words>
  <Characters>23357</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1.Общие положения</vt:lpstr>
      <vt:lpstr>    В настоящем документе определены требования к исполнительной геодезической докум</vt:lpstr>
      <vt:lpstr>    </vt:lpstr>
      <vt:lpstr>Нормативные ссылки</vt:lpstr>
      <vt:lpstr>    Настоящие требования разработаны с учетом положений следующих нормативно-техниче</vt:lpstr>
      <vt:lpstr>3. Требования к составу документов</vt:lpstr>
      <vt:lpstr>    Для контроля сети инженерно-технического обеспечения представляются следующие до</vt:lpstr>
      <vt:lpstr>4.Требования к точности</vt:lpstr>
      <vt:lpstr>    В качестве геодезической основы (исходных пунктов) должны использоваться пункты </vt:lpstr>
      <vt:lpstr>    Плановое и высотное положение инженерных сетей и относящихся к ним сооружений оп</vt:lpstr>
      <vt:lpstr>    Результаты измерений в сети съемочного обоснования до построения плана должны ур</vt:lpstr>
      <vt:lpstr>    Точность определения положения объектов на плане должна отвечать требованиям п.9</vt:lpstr>
      <vt:lpstr>5.Требования к построению топографического плана сетей инженерно- технического о</vt:lpstr>
      <vt:lpstr>    Топографическая съемка с целью создания исполнительного плана подземных коммуник</vt:lpstr>
      <vt:lpstr>    При исполнительной съемке подземных инженерных сетей определению подлежит высота</vt:lpstr>
      <vt:lpstr>    Состав определяемых и отображаемых на плане объектов должен соответствовать п. 9</vt:lpstr>
      <vt:lpstr>    План должен быть составлен в системе координат  сельского поселения Печерское му</vt:lpstr>
      <vt:lpstr>    Обязательной съемке подлежат все подземные сооружения, пересекающиеся или идущие</vt:lpstr>
      <vt:lpstr>    При составлении планов подземных коммуникаций должны выполняться следующие допол</vt:lpstr>
      <vt:lpstr>    Требования к содержанию продольного профиля</vt:lpstr>
      <vt:lpstr>    Согласно приложению Б ГОСТ Р 51872-2002 на продольный профиль должны быть нанесе</vt:lpstr>
      <vt:lpstr>    На продольном профиле указываются: проектные и действительные отметки поверхност</vt:lpstr>
      <vt:lpstr>9. Требования к электронной копии исполнительного плана подземных коммуникаций</vt:lpstr>
    </vt:vector>
  </TitlesOfParts>
  <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cp:lastPrinted>2016-08-22T07:35:00Z</cp:lastPrinted>
  <dcterms:created xsi:type="dcterms:W3CDTF">2016-08-04T07:27:00Z</dcterms:created>
  <dcterms:modified xsi:type="dcterms:W3CDTF">2016-08-22T07:37:00Z</dcterms:modified>
</cp:coreProperties>
</file>