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Pr="00E82014">
        <w:rPr>
          <w:b/>
          <w:bCs/>
          <w:sz w:val="28"/>
          <w:szCs w:val="28"/>
        </w:rPr>
        <w:fldChar w:fldCharType="separate"/>
      </w:r>
      <w:r w:rsidRPr="00E82014">
        <w:rPr>
          <w:b/>
          <w:bCs/>
          <w:sz w:val="28"/>
          <w:szCs w:val="28"/>
        </w:rPr>
        <w:t>Сызранский</w:t>
      </w:r>
      <w:r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Pr="00E82014">
        <w:rPr>
          <w:b/>
          <w:bCs/>
          <w:sz w:val="28"/>
          <w:szCs w:val="28"/>
        </w:rPr>
        <w:fldChar w:fldCharType="separate"/>
      </w:r>
      <w:r w:rsidRPr="00E82014">
        <w:rPr>
          <w:b/>
          <w:bCs/>
          <w:sz w:val="28"/>
          <w:szCs w:val="28"/>
        </w:rPr>
        <w:t>Балашейка</w:t>
      </w:r>
      <w:r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второго созыва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B37B8F">
        <w:rPr>
          <w:b/>
          <w:bCs/>
          <w:sz w:val="28"/>
          <w:szCs w:val="28"/>
        </w:rPr>
        <w:t>06 марта</w:t>
      </w:r>
      <w:r w:rsidRPr="00E82014">
        <w:rPr>
          <w:b/>
          <w:bCs/>
          <w:sz w:val="28"/>
          <w:szCs w:val="28"/>
        </w:rPr>
        <w:t xml:space="preserve">  2013 года № </w:t>
      </w:r>
      <w:r w:rsidR="00B37B8F">
        <w:rPr>
          <w:b/>
          <w:bCs/>
          <w:sz w:val="28"/>
          <w:szCs w:val="28"/>
        </w:rPr>
        <w:t>17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материально-технического и организационного обеспечения</w:t>
      </w:r>
      <w:r w:rsidRPr="00E82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9548E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>, Законом Самарской области от 10 июля 2008 года №67-ГД «О гарантиях осуществления полномочий депутата, члена выборного органа местного самоуправления, выборного должностного лица в Самарской</w:t>
      </w:r>
      <w:proofErr w:type="gramEnd"/>
      <w:r>
        <w:rPr>
          <w:sz w:val="28"/>
          <w:szCs w:val="28"/>
        </w:rPr>
        <w:t xml:space="preserve"> области»</w:t>
      </w:r>
      <w:r w:rsidRPr="00E82014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69548E" w:rsidRPr="00E82014" w:rsidRDefault="0069548E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69548E" w:rsidRPr="00E82014" w:rsidRDefault="0069548E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Утвердить </w:t>
      </w:r>
      <w:r w:rsidRPr="00E82014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рядок материально-технического и организационного обеспечения органов местного самоуправления </w:t>
      </w:r>
      <w:r w:rsidRPr="00E82014">
        <w:rPr>
          <w:bCs/>
          <w:sz w:val="28"/>
          <w:szCs w:val="28"/>
        </w:rPr>
        <w:t xml:space="preserve">городского поселения Балашейка муниципального района Сызранский Самарской области </w:t>
      </w:r>
      <w:r w:rsidRPr="00E82014">
        <w:rPr>
          <w:sz w:val="28"/>
          <w:szCs w:val="28"/>
        </w:rPr>
        <w:t xml:space="preserve"> согласно приложению №1.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2014">
        <w:rPr>
          <w:sz w:val="28"/>
          <w:szCs w:val="28"/>
        </w:rPr>
        <w:t xml:space="preserve">. </w:t>
      </w:r>
      <w:proofErr w:type="gramStart"/>
      <w:r w:rsidRPr="00E82014">
        <w:rPr>
          <w:sz w:val="28"/>
          <w:szCs w:val="28"/>
        </w:rPr>
        <w:t>Контроль за</w:t>
      </w:r>
      <w:proofErr w:type="gramEnd"/>
      <w:r w:rsidRPr="00E82014">
        <w:rPr>
          <w:sz w:val="28"/>
          <w:szCs w:val="28"/>
        </w:rPr>
        <w:t xml:space="preserve"> исполнением данного решения возложить на председателя Собрания представителей городского поселения Балашейка муниципального района Сызранский Самарской области Седову Е.В.</w:t>
      </w: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69548E" w:rsidRPr="00E82014" w:rsidRDefault="0069548E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официального опубликования.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B37B8F" w:rsidRDefault="00B37B8F" w:rsidP="00E82014">
      <w:pPr>
        <w:spacing w:before="120"/>
        <w:jc w:val="right"/>
        <w:rPr>
          <w:b/>
          <w:sz w:val="24"/>
          <w:szCs w:val="24"/>
        </w:rPr>
      </w:pPr>
    </w:p>
    <w:p w:rsidR="00B37B8F" w:rsidRDefault="00B37B8F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lastRenderedPageBreak/>
        <w:t>Приложение №1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городского поселения Балашейка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 w:rsidR="00B37B8F">
        <w:rPr>
          <w:sz w:val="24"/>
          <w:szCs w:val="24"/>
        </w:rPr>
        <w:t>06 марта</w:t>
      </w:r>
      <w:r w:rsidRPr="00E8201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82014">
          <w:rPr>
            <w:sz w:val="24"/>
            <w:szCs w:val="24"/>
          </w:rPr>
          <w:t>2013 г</w:t>
        </w:r>
      </w:smartTag>
      <w:r w:rsidRPr="00E82014">
        <w:rPr>
          <w:sz w:val="24"/>
          <w:szCs w:val="24"/>
        </w:rPr>
        <w:t>. №</w:t>
      </w:r>
      <w:r w:rsidR="00B37B8F">
        <w:rPr>
          <w:sz w:val="24"/>
          <w:szCs w:val="24"/>
        </w:rPr>
        <w:t>17</w:t>
      </w:r>
      <w:bookmarkStart w:id="0" w:name="_GoBack"/>
      <w:bookmarkEnd w:id="0"/>
    </w:p>
    <w:p w:rsidR="000033C8" w:rsidRPr="0069548E" w:rsidRDefault="00E82014" w:rsidP="0069548E">
      <w:pPr>
        <w:spacing w:before="120"/>
        <w:jc w:val="both"/>
        <w:rPr>
          <w:sz w:val="28"/>
          <w:szCs w:val="28"/>
        </w:rPr>
      </w:pPr>
      <w:r w:rsidRPr="00E82014">
        <w:rPr>
          <w:b/>
          <w:sz w:val="28"/>
          <w:szCs w:val="28"/>
        </w:rPr>
        <w:t xml:space="preserve">                                            </w:t>
      </w:r>
    </w:p>
    <w:p w:rsidR="0069548E" w:rsidRDefault="0069548E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69548E" w:rsidRPr="00E82014" w:rsidRDefault="0069548E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материально-технического и организационного обеспечения</w:t>
      </w:r>
      <w:r w:rsidRPr="00E82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деятельности органов местного самоуправления </w:t>
      </w:r>
    </w:p>
    <w:p w:rsidR="0069548E" w:rsidRPr="00E82014" w:rsidRDefault="0069548E" w:rsidP="0069548E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</w:t>
      </w:r>
    </w:p>
    <w:p w:rsidR="000033C8" w:rsidRPr="0069548E" w:rsidRDefault="000033C8" w:rsidP="00163DE3">
      <w:pPr>
        <w:tabs>
          <w:tab w:val="left" w:pos="4678"/>
        </w:tabs>
        <w:spacing w:before="120"/>
        <w:ind w:right="-1"/>
        <w:jc w:val="center"/>
        <w:rPr>
          <w:sz w:val="28"/>
          <w:szCs w:val="28"/>
        </w:rPr>
      </w:pPr>
      <w:r w:rsidRPr="0069548E">
        <w:rPr>
          <w:bCs/>
          <w:sz w:val="28"/>
          <w:szCs w:val="28"/>
        </w:rPr>
        <w:t xml:space="preserve">   </w:t>
      </w:r>
    </w:p>
    <w:p w:rsidR="000033C8" w:rsidRPr="0069548E" w:rsidRDefault="0069548E" w:rsidP="00163DE3">
      <w:pPr>
        <w:tabs>
          <w:tab w:val="left" w:pos="4678"/>
        </w:tabs>
        <w:spacing w:before="120"/>
        <w:ind w:right="-1"/>
        <w:jc w:val="center"/>
        <w:rPr>
          <w:b/>
          <w:sz w:val="28"/>
          <w:szCs w:val="28"/>
        </w:rPr>
      </w:pPr>
      <w:r w:rsidRPr="0069548E">
        <w:rPr>
          <w:b/>
          <w:sz w:val="28"/>
          <w:szCs w:val="28"/>
        </w:rPr>
        <w:t xml:space="preserve">Статья </w:t>
      </w:r>
      <w:r w:rsidR="000033C8" w:rsidRPr="0069548E">
        <w:rPr>
          <w:b/>
          <w:sz w:val="28"/>
          <w:szCs w:val="28"/>
        </w:rPr>
        <w:t>1.Общие положения</w:t>
      </w:r>
    </w:p>
    <w:p w:rsidR="000033C8" w:rsidRPr="0069548E" w:rsidRDefault="000033C8" w:rsidP="00163DE3">
      <w:pPr>
        <w:autoSpaceDE w:val="0"/>
        <w:autoSpaceDN w:val="0"/>
        <w:adjustRightInd w:val="0"/>
        <w:spacing w:before="12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69548E">
        <w:rPr>
          <w:rFonts w:eastAsia="Calibri"/>
          <w:sz w:val="28"/>
          <w:szCs w:val="28"/>
          <w:lang w:eastAsia="en-US"/>
        </w:rPr>
        <w:t>Настоящий порядок</w:t>
      </w:r>
      <w:r w:rsidRPr="0069548E">
        <w:rPr>
          <w:bCs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</w:t>
      </w:r>
      <w:r w:rsidR="0069548E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Pr="0069548E">
        <w:rPr>
          <w:bCs/>
          <w:sz w:val="28"/>
          <w:szCs w:val="28"/>
        </w:rPr>
        <w:t xml:space="preserve"> (далее – Порядок)</w:t>
      </w:r>
      <w:r w:rsidRPr="0069548E">
        <w:rPr>
          <w:rFonts w:eastAsia="Calibri"/>
          <w:sz w:val="28"/>
          <w:szCs w:val="28"/>
          <w:lang w:eastAsia="en-US"/>
        </w:rPr>
        <w:t xml:space="preserve"> в соответствии со </w:t>
      </w:r>
      <w:hyperlink r:id="rId9" w:history="1">
        <w:r w:rsidRPr="0069548E">
          <w:rPr>
            <w:rFonts w:eastAsia="Calibri"/>
            <w:sz w:val="28"/>
            <w:szCs w:val="28"/>
            <w:lang w:eastAsia="en-US"/>
          </w:rPr>
          <w:t>статьей 35</w:t>
        </w:r>
      </w:hyperlink>
      <w:r w:rsidRPr="0069548E">
        <w:rPr>
          <w:rFonts w:eastAsia="Calibri"/>
          <w:sz w:val="28"/>
          <w:szCs w:val="28"/>
          <w:lang w:eastAsia="en-US"/>
        </w:rPr>
        <w:t xml:space="preserve"> Федерального закона от 06.10.2003 </w:t>
      </w:r>
      <w:r w:rsidR="000B3A9A">
        <w:rPr>
          <w:sz w:val="28"/>
          <w:szCs w:val="28"/>
        </w:rPr>
        <w:t>№</w:t>
      </w:r>
      <w:r w:rsidRPr="0069548E">
        <w:rPr>
          <w:rFonts w:eastAsia="Calibri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 w:rsidR="0069548E">
        <w:rPr>
          <w:rFonts w:eastAsia="Calibri"/>
          <w:sz w:val="28"/>
          <w:szCs w:val="28"/>
          <w:lang w:eastAsia="en-US"/>
        </w:rPr>
        <w:t xml:space="preserve">, 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69548E">
        <w:rPr>
          <w:sz w:val="28"/>
          <w:szCs w:val="28"/>
        </w:rPr>
        <w:t>Законом Самарской области от 10 июля 2008 года №67-ГД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="0069548E">
        <w:rPr>
          <w:sz w:val="28"/>
          <w:szCs w:val="28"/>
        </w:rPr>
        <w:t xml:space="preserve"> лица в Самарской области» </w:t>
      </w:r>
      <w:r w:rsidRPr="0069548E">
        <w:rPr>
          <w:rFonts w:eastAsia="Calibri"/>
          <w:sz w:val="28"/>
          <w:szCs w:val="28"/>
          <w:lang w:eastAsia="en-US"/>
        </w:rPr>
        <w:t xml:space="preserve">и </w:t>
      </w:r>
      <w:hyperlink r:id="rId10" w:history="1">
        <w:r w:rsidRPr="0069548E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69548E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69548E" w:rsidRPr="0069548E">
        <w:rPr>
          <w:bCs/>
          <w:sz w:val="28"/>
          <w:szCs w:val="28"/>
        </w:rPr>
        <w:t xml:space="preserve"> </w:t>
      </w:r>
      <w:r w:rsidR="0069548E">
        <w:rPr>
          <w:bCs/>
          <w:sz w:val="28"/>
          <w:szCs w:val="28"/>
        </w:rPr>
        <w:t>(далее – городское поселение Балашейка)</w:t>
      </w:r>
      <w:r w:rsidR="000B3A9A">
        <w:rPr>
          <w:bCs/>
          <w:sz w:val="28"/>
          <w:szCs w:val="28"/>
        </w:rPr>
        <w:t xml:space="preserve"> </w:t>
      </w:r>
      <w:r w:rsidRPr="0069548E">
        <w:rPr>
          <w:rFonts w:eastAsia="Calibri"/>
          <w:sz w:val="28"/>
          <w:szCs w:val="28"/>
          <w:lang w:eastAsia="en-US"/>
        </w:rPr>
        <w:t xml:space="preserve">определяет порядок материально-технического и организационного обеспечения деятельности органов местного самоуправления </w:t>
      </w:r>
      <w:r w:rsidR="000B3A9A">
        <w:rPr>
          <w:rFonts w:eastAsia="Calibri"/>
          <w:sz w:val="28"/>
          <w:szCs w:val="28"/>
          <w:lang w:eastAsia="en-US"/>
        </w:rPr>
        <w:t>городского поселения Балашейка</w:t>
      </w:r>
      <w:r w:rsidRPr="0069548E">
        <w:rPr>
          <w:rFonts w:eastAsia="Calibri"/>
          <w:sz w:val="28"/>
          <w:szCs w:val="28"/>
          <w:lang w:eastAsia="en-US"/>
        </w:rPr>
        <w:t xml:space="preserve"> (далее - органов местного самоуправления </w:t>
      </w:r>
      <w:r w:rsidR="000B3A9A">
        <w:rPr>
          <w:rFonts w:eastAsia="Calibri"/>
          <w:sz w:val="28"/>
          <w:szCs w:val="28"/>
          <w:lang w:eastAsia="en-US"/>
        </w:rPr>
        <w:t>поселения</w:t>
      </w:r>
      <w:r w:rsidRPr="0069548E">
        <w:rPr>
          <w:rFonts w:eastAsia="Calibri"/>
          <w:sz w:val="28"/>
          <w:szCs w:val="28"/>
          <w:lang w:eastAsia="en-US"/>
        </w:rPr>
        <w:t>).</w:t>
      </w:r>
    </w:p>
    <w:p w:rsidR="000033C8" w:rsidRDefault="000033C8" w:rsidP="00163DE3">
      <w:pPr>
        <w:pStyle w:val="a8"/>
        <w:spacing w:before="120"/>
        <w:ind w:left="0" w:firstLine="708"/>
        <w:rPr>
          <w:sz w:val="28"/>
          <w:szCs w:val="28"/>
        </w:rPr>
      </w:pPr>
      <w:r w:rsidRPr="0069548E">
        <w:rPr>
          <w:sz w:val="28"/>
          <w:szCs w:val="28"/>
        </w:rPr>
        <w:t>1.2.     Основные понятия</w:t>
      </w:r>
      <w:r w:rsidR="000B3A9A">
        <w:rPr>
          <w:sz w:val="28"/>
          <w:szCs w:val="28"/>
        </w:rPr>
        <w:t>, используемые в настоящем Положении:</w:t>
      </w:r>
    </w:p>
    <w:p w:rsidR="000B3A9A" w:rsidRPr="004F7FF4" w:rsidRDefault="000B3A9A" w:rsidP="00163DE3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 w:rsidR="004F7FF4" w:rsidRPr="000B3A9A">
        <w:rPr>
          <w:rFonts w:eastAsia="Calibri"/>
          <w:sz w:val="28"/>
          <w:szCs w:val="28"/>
          <w:u w:val="single"/>
          <w:lang w:eastAsia="en-US"/>
        </w:rPr>
        <w:t>Материально-техническое обеспечение деятельности органов местного самоуправления</w:t>
      </w:r>
      <w:r w:rsidR="004F7FF4" w:rsidRPr="0069548E">
        <w:rPr>
          <w:rFonts w:eastAsia="Calibri"/>
          <w:sz w:val="28"/>
          <w:szCs w:val="28"/>
          <w:lang w:eastAsia="en-US"/>
        </w:rPr>
        <w:t xml:space="preserve"> </w:t>
      </w:r>
      <w:r w:rsidR="004F7FF4" w:rsidRPr="000B3A9A">
        <w:rPr>
          <w:rFonts w:eastAsia="Calibri"/>
          <w:sz w:val="28"/>
          <w:szCs w:val="28"/>
          <w:u w:val="single"/>
          <w:lang w:eastAsia="en-US"/>
        </w:rPr>
        <w:t>поселения</w:t>
      </w:r>
      <w:r w:rsidR="004F7FF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F7FF4">
        <w:rPr>
          <w:rFonts w:eastAsia="Calibri"/>
          <w:sz w:val="28"/>
          <w:szCs w:val="28"/>
          <w:lang w:eastAsia="en-US"/>
        </w:rPr>
        <w:t xml:space="preserve">– комплекс работ и услуг по обеспечению органов местного самоуправления, лиц, замещающих муниципальные должности, депутатов, исполняющих полномочия на постоянной и непостоянной основе, работников органов местного самоуправления необходимыми финансовыми средствами,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  </w:t>
      </w:r>
      <w:proofErr w:type="gramEnd"/>
    </w:p>
    <w:p w:rsidR="0031210D" w:rsidRPr="0069548E" w:rsidRDefault="004F7FF4" w:rsidP="00163DE3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 </w:t>
      </w:r>
      <w:r>
        <w:rPr>
          <w:rFonts w:eastAsia="Calibri"/>
          <w:sz w:val="28"/>
          <w:szCs w:val="28"/>
          <w:u w:val="single"/>
          <w:lang w:eastAsia="en-US"/>
        </w:rPr>
        <w:t>О</w:t>
      </w:r>
      <w:r w:rsidRPr="000B3A9A">
        <w:rPr>
          <w:rFonts w:eastAsia="Calibri"/>
          <w:sz w:val="28"/>
          <w:szCs w:val="28"/>
          <w:u w:val="single"/>
          <w:lang w:eastAsia="en-US"/>
        </w:rPr>
        <w:t>рганизационное обеспечение деятельности органов местного самоуправления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Pr="000B3A9A">
        <w:rPr>
          <w:rFonts w:eastAsia="Calibri"/>
          <w:sz w:val="28"/>
          <w:szCs w:val="28"/>
          <w:u w:val="single"/>
          <w:lang w:eastAsia="en-US"/>
        </w:rPr>
        <w:t>поселения</w:t>
      </w:r>
      <w:r>
        <w:rPr>
          <w:rFonts w:eastAsia="Calibri"/>
          <w:sz w:val="28"/>
          <w:szCs w:val="28"/>
          <w:u w:val="single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10D" w:rsidRPr="0069548E">
        <w:rPr>
          <w:rFonts w:eastAsia="Calibri"/>
          <w:sz w:val="28"/>
          <w:szCs w:val="28"/>
          <w:lang w:eastAsia="en-US"/>
        </w:rPr>
        <w:t>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0B3A9A" w:rsidRPr="004F7FF4" w:rsidRDefault="000B3A9A" w:rsidP="00163DE3">
      <w:pPr>
        <w:pStyle w:val="a8"/>
        <w:spacing w:before="120"/>
        <w:ind w:left="0" w:firstLine="708"/>
        <w:jc w:val="both"/>
        <w:rPr>
          <w:sz w:val="28"/>
          <w:szCs w:val="28"/>
        </w:rPr>
      </w:pPr>
    </w:p>
    <w:p w:rsidR="000B3A9A" w:rsidRDefault="000B3A9A" w:rsidP="00163DE3">
      <w:pPr>
        <w:pStyle w:val="a8"/>
        <w:spacing w:before="120"/>
        <w:ind w:left="0" w:firstLine="708"/>
        <w:rPr>
          <w:sz w:val="28"/>
          <w:szCs w:val="28"/>
        </w:rPr>
      </w:pPr>
    </w:p>
    <w:p w:rsidR="000033C8" w:rsidRPr="0069548E" w:rsidRDefault="000033C8" w:rsidP="00163DE3">
      <w:pPr>
        <w:pStyle w:val="a8"/>
        <w:spacing w:before="120"/>
        <w:ind w:left="0" w:firstLine="708"/>
        <w:jc w:val="both"/>
        <w:rPr>
          <w:sz w:val="28"/>
          <w:szCs w:val="28"/>
        </w:rPr>
      </w:pPr>
      <w:r w:rsidRPr="0069548E">
        <w:rPr>
          <w:rFonts w:eastAsia="Calibri"/>
          <w:sz w:val="28"/>
          <w:szCs w:val="28"/>
          <w:lang w:eastAsia="en-US"/>
        </w:rPr>
        <w:t xml:space="preserve">1.2.4. </w:t>
      </w:r>
      <w:r w:rsidRPr="0031210D">
        <w:rPr>
          <w:rFonts w:eastAsia="Calibri"/>
          <w:sz w:val="28"/>
          <w:szCs w:val="28"/>
          <w:u w:val="single"/>
          <w:lang w:eastAsia="en-US"/>
        </w:rPr>
        <w:t xml:space="preserve">Работники органов местного самоуправления </w:t>
      </w:r>
      <w:r w:rsidR="0031210D" w:rsidRPr="0031210D">
        <w:rPr>
          <w:rFonts w:eastAsia="Calibri"/>
          <w:sz w:val="28"/>
          <w:szCs w:val="28"/>
          <w:u w:val="single"/>
          <w:lang w:eastAsia="en-US"/>
        </w:rPr>
        <w:t>поселения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31210D">
        <w:rPr>
          <w:rFonts w:eastAsia="Calibri"/>
          <w:sz w:val="28"/>
          <w:szCs w:val="28"/>
          <w:lang w:eastAsia="en-US"/>
        </w:rPr>
        <w:t xml:space="preserve">- </w:t>
      </w:r>
      <w:r w:rsidRPr="0069548E">
        <w:rPr>
          <w:rFonts w:eastAsia="Calibri"/>
          <w:sz w:val="28"/>
          <w:szCs w:val="28"/>
          <w:lang w:eastAsia="en-US"/>
        </w:rPr>
        <w:t>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0033C8" w:rsidRDefault="000033C8" w:rsidP="00163DE3">
      <w:pPr>
        <w:pStyle w:val="a8"/>
        <w:spacing w:before="120"/>
        <w:ind w:left="0" w:firstLine="708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1.3.    Взаимодействие органов местного самоуправления </w:t>
      </w:r>
      <w:r w:rsidR="00F822BF">
        <w:rPr>
          <w:sz w:val="28"/>
          <w:szCs w:val="28"/>
        </w:rPr>
        <w:t xml:space="preserve">поселения </w:t>
      </w:r>
      <w:r w:rsidRPr="0069548E">
        <w:rPr>
          <w:sz w:val="28"/>
          <w:szCs w:val="28"/>
        </w:rPr>
        <w:t xml:space="preserve">в сфере материально-технического и организационного обеспечения их деятельности осуществляется в соответствии с настоящим Порядком. Вопросы регулирования указанных правоотношений, не регламентированные настоящим Порядком, </w:t>
      </w:r>
      <w:r w:rsidR="0031210D">
        <w:rPr>
          <w:sz w:val="28"/>
          <w:szCs w:val="28"/>
        </w:rPr>
        <w:t xml:space="preserve">могут </w:t>
      </w:r>
      <w:r w:rsidRPr="0069548E">
        <w:rPr>
          <w:sz w:val="28"/>
          <w:szCs w:val="28"/>
        </w:rPr>
        <w:t>разрешат</w:t>
      </w:r>
      <w:r w:rsidR="0031210D">
        <w:rPr>
          <w:sz w:val="28"/>
          <w:szCs w:val="28"/>
        </w:rPr>
        <w:t>ь</w:t>
      </w:r>
      <w:r w:rsidRPr="0069548E">
        <w:rPr>
          <w:sz w:val="28"/>
          <w:szCs w:val="28"/>
        </w:rPr>
        <w:t xml:space="preserve">ся путем заключения между органами местного самоуправления </w:t>
      </w:r>
      <w:r w:rsidR="0031210D">
        <w:rPr>
          <w:sz w:val="28"/>
          <w:szCs w:val="28"/>
        </w:rPr>
        <w:t>поселения</w:t>
      </w:r>
      <w:r w:rsidRPr="0069548E">
        <w:rPr>
          <w:sz w:val="28"/>
          <w:szCs w:val="28"/>
        </w:rPr>
        <w:t xml:space="preserve"> соответствующих соглашений о взаимодействии.</w:t>
      </w:r>
    </w:p>
    <w:p w:rsidR="004763F7" w:rsidRDefault="004763F7" w:rsidP="00163DE3">
      <w:pPr>
        <w:pStyle w:val="a8"/>
        <w:spacing w:before="120"/>
        <w:ind w:left="360"/>
        <w:jc w:val="center"/>
        <w:rPr>
          <w:b/>
          <w:sz w:val="28"/>
          <w:szCs w:val="28"/>
        </w:rPr>
      </w:pPr>
    </w:p>
    <w:p w:rsidR="000033C8" w:rsidRPr="0031210D" w:rsidRDefault="0031210D" w:rsidP="00163DE3">
      <w:pPr>
        <w:pStyle w:val="a8"/>
        <w:spacing w:before="120"/>
        <w:ind w:left="360"/>
        <w:jc w:val="center"/>
        <w:rPr>
          <w:b/>
          <w:sz w:val="28"/>
          <w:szCs w:val="28"/>
        </w:rPr>
      </w:pPr>
      <w:r w:rsidRPr="0031210D">
        <w:rPr>
          <w:b/>
          <w:sz w:val="28"/>
          <w:szCs w:val="28"/>
        </w:rPr>
        <w:t xml:space="preserve">Статья </w:t>
      </w:r>
      <w:r w:rsidR="000033C8" w:rsidRPr="0031210D">
        <w:rPr>
          <w:b/>
          <w:sz w:val="28"/>
          <w:szCs w:val="28"/>
        </w:rPr>
        <w:t>2. Материально-техническое обеспечени</w:t>
      </w:r>
      <w:r>
        <w:rPr>
          <w:b/>
          <w:sz w:val="28"/>
          <w:szCs w:val="28"/>
        </w:rPr>
        <w:t>е деятельности органов местного</w:t>
      </w:r>
      <w:r w:rsidR="000033C8" w:rsidRPr="0031210D">
        <w:rPr>
          <w:b/>
          <w:sz w:val="28"/>
          <w:szCs w:val="28"/>
        </w:rPr>
        <w:t xml:space="preserve"> самоуправления </w:t>
      </w:r>
      <w:r>
        <w:rPr>
          <w:b/>
          <w:sz w:val="28"/>
          <w:szCs w:val="28"/>
        </w:rPr>
        <w:t>поселения</w:t>
      </w:r>
    </w:p>
    <w:p w:rsidR="000033C8" w:rsidRPr="0069548E" w:rsidRDefault="000033C8" w:rsidP="00163DE3">
      <w:pPr>
        <w:pStyle w:val="a8"/>
        <w:spacing w:before="120"/>
        <w:rPr>
          <w:sz w:val="28"/>
          <w:szCs w:val="28"/>
        </w:rPr>
      </w:pPr>
    </w:p>
    <w:p w:rsidR="00D05CBC" w:rsidRPr="0069548E" w:rsidRDefault="00D05CBC" w:rsidP="00D05CBC">
      <w:pPr>
        <w:pStyle w:val="a8"/>
        <w:tabs>
          <w:tab w:val="left" w:pos="900"/>
        </w:tabs>
        <w:spacing w:before="120"/>
        <w:ind w:left="0"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9548E">
        <w:rPr>
          <w:sz w:val="28"/>
          <w:szCs w:val="28"/>
        </w:rPr>
        <w:t xml:space="preserve">. Материально - техническое обеспечение деятельности </w:t>
      </w:r>
      <w:r>
        <w:rPr>
          <w:sz w:val="28"/>
          <w:szCs w:val="28"/>
        </w:rPr>
        <w:t>Собрания представителей (далее – Собрание представителей поселения)</w:t>
      </w:r>
      <w:r w:rsidRPr="0069548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 городского поселения Балашейка</w:t>
      </w:r>
      <w:r w:rsidRPr="0069548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69548E">
        <w:rPr>
          <w:sz w:val="28"/>
          <w:szCs w:val="28"/>
        </w:rPr>
        <w:t>) осуществляет</w:t>
      </w:r>
      <w:r>
        <w:rPr>
          <w:sz w:val="28"/>
          <w:szCs w:val="28"/>
        </w:rPr>
        <w:t>ся за счет средств бюджета городского поселения Балашейка.</w:t>
      </w:r>
      <w:r w:rsidRPr="0069548E">
        <w:rPr>
          <w:sz w:val="28"/>
          <w:szCs w:val="28"/>
        </w:rPr>
        <w:t xml:space="preserve"> </w:t>
      </w:r>
    </w:p>
    <w:p w:rsidR="000033C8" w:rsidRDefault="000033C8" w:rsidP="00163DE3">
      <w:pPr>
        <w:pStyle w:val="a8"/>
        <w:spacing w:before="120"/>
        <w:ind w:left="0" w:firstLine="54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>2.</w:t>
      </w:r>
      <w:r w:rsidR="00D05CBC">
        <w:rPr>
          <w:sz w:val="28"/>
          <w:szCs w:val="28"/>
        </w:rPr>
        <w:t>2</w:t>
      </w:r>
      <w:r w:rsidRPr="0069548E">
        <w:rPr>
          <w:sz w:val="28"/>
          <w:szCs w:val="28"/>
        </w:rPr>
        <w:t>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6975AA" w:rsidRPr="00B9637E" w:rsidRDefault="006975AA" w:rsidP="00B9637E">
      <w:pPr>
        <w:spacing w:before="120"/>
        <w:ind w:left="720"/>
        <w:jc w:val="both"/>
        <w:rPr>
          <w:sz w:val="28"/>
          <w:szCs w:val="28"/>
        </w:rPr>
      </w:pPr>
      <w:proofErr w:type="gramStart"/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.1.Содержание административных зданий и прилегающих к ним территорий, служебных и иных рабочих помещений в состоянии, соответствующем требованиям охраны труда, противопожарных, санитарным, экологическим и иным установленным законодательством требованиям</w:t>
      </w:r>
      <w:r w:rsidR="004763F7" w:rsidRPr="00B9637E">
        <w:rPr>
          <w:sz w:val="28"/>
          <w:szCs w:val="28"/>
        </w:rPr>
        <w:t xml:space="preserve">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 обслуживание установок пожарной сигнализации, вентиляционных систем, кондиционирования, видеонаблюдения и т.п.)</w:t>
      </w:r>
      <w:r w:rsidRPr="00B9637E">
        <w:rPr>
          <w:sz w:val="28"/>
          <w:szCs w:val="28"/>
        </w:rPr>
        <w:t>.</w:t>
      </w:r>
      <w:proofErr w:type="gramEnd"/>
    </w:p>
    <w:p w:rsidR="004763F7" w:rsidRPr="00B9637E" w:rsidRDefault="004763F7" w:rsidP="00B9637E">
      <w:pPr>
        <w:tabs>
          <w:tab w:val="left" w:pos="900"/>
        </w:tabs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.2. Хозяйственно-техническое обеспечение (в том числе своевременная и качественная уборка служебных и производственных помещений, территорий, прилегающих к административным зданиям)</w:t>
      </w:r>
      <w:r w:rsidR="00A007B2" w:rsidRPr="00B9637E">
        <w:rPr>
          <w:sz w:val="28"/>
          <w:szCs w:val="28"/>
        </w:rPr>
        <w:t>.</w:t>
      </w:r>
    </w:p>
    <w:p w:rsidR="00592A69" w:rsidRPr="00B9637E" w:rsidRDefault="006975AA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3</w:t>
      </w:r>
      <w:r w:rsidRPr="00B9637E">
        <w:rPr>
          <w:sz w:val="28"/>
          <w:szCs w:val="28"/>
        </w:rPr>
        <w:t>. Организацию и содержание рабочих мест, в том числе оборудование мебелью</w:t>
      </w:r>
      <w:r w:rsidR="00592A69" w:rsidRPr="00B9637E">
        <w:rPr>
          <w:sz w:val="28"/>
          <w:szCs w:val="28"/>
        </w:rPr>
        <w:t xml:space="preserve"> и канцелярскими принадлежностями.</w:t>
      </w:r>
    </w:p>
    <w:p w:rsidR="006975AA" w:rsidRPr="00B9637E" w:rsidRDefault="00592A69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4</w:t>
      </w:r>
      <w:r w:rsidRPr="00B9637E">
        <w:rPr>
          <w:sz w:val="28"/>
          <w:szCs w:val="28"/>
        </w:rPr>
        <w:t>. О</w:t>
      </w:r>
      <w:r w:rsidR="006975AA" w:rsidRPr="00B9637E">
        <w:rPr>
          <w:sz w:val="28"/>
          <w:szCs w:val="28"/>
        </w:rPr>
        <w:t>беспечение средствами связи</w:t>
      </w:r>
      <w:r w:rsidRPr="00B9637E">
        <w:rPr>
          <w:sz w:val="28"/>
          <w:szCs w:val="28"/>
        </w:rPr>
        <w:t xml:space="preserve"> (телефонная стационарная</w:t>
      </w:r>
      <w:r w:rsidR="00150E42" w:rsidRPr="00B9637E">
        <w:rPr>
          <w:sz w:val="28"/>
          <w:szCs w:val="28"/>
        </w:rPr>
        <w:t>, факсимильная</w:t>
      </w:r>
      <w:r w:rsidRPr="00B9637E">
        <w:rPr>
          <w:sz w:val="28"/>
          <w:szCs w:val="28"/>
        </w:rPr>
        <w:t xml:space="preserve"> и мобильная связь) и доступа к информационным сетям и ресурсам (Интернет, «Консультант»</w:t>
      </w:r>
      <w:r w:rsidR="004763F7" w:rsidRPr="00B9637E">
        <w:rPr>
          <w:sz w:val="28"/>
          <w:szCs w:val="28"/>
        </w:rPr>
        <w:t xml:space="preserve"> и т.д.</w:t>
      </w:r>
      <w:r w:rsidRPr="00B9637E">
        <w:rPr>
          <w:sz w:val="28"/>
          <w:szCs w:val="28"/>
        </w:rPr>
        <w:t>)</w:t>
      </w:r>
      <w:r w:rsidR="006975AA" w:rsidRPr="00B9637E">
        <w:rPr>
          <w:sz w:val="28"/>
          <w:szCs w:val="28"/>
        </w:rPr>
        <w:t>.</w:t>
      </w:r>
    </w:p>
    <w:p w:rsidR="006975AA" w:rsidRPr="00B9637E" w:rsidRDefault="006975AA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5</w:t>
      </w:r>
      <w:r w:rsidRPr="00B9637E">
        <w:rPr>
          <w:sz w:val="28"/>
          <w:szCs w:val="28"/>
        </w:rPr>
        <w:t>. Обеспечение компьютерной техникой, программным обеспечением, комплектующими и расходными материалами.</w:t>
      </w:r>
    </w:p>
    <w:p w:rsidR="006975AA" w:rsidRPr="00B9637E" w:rsidRDefault="006975AA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lastRenderedPageBreak/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6</w:t>
      </w:r>
      <w:r w:rsidRPr="00B9637E">
        <w:rPr>
          <w:sz w:val="28"/>
          <w:szCs w:val="28"/>
        </w:rPr>
        <w:t xml:space="preserve">. </w:t>
      </w:r>
      <w:r w:rsidR="00592A69" w:rsidRPr="00B9637E">
        <w:rPr>
          <w:sz w:val="28"/>
          <w:szCs w:val="28"/>
        </w:rPr>
        <w:t>Приобретение литературы и печатных изданий, необходимых для осуществления деятельности органов местного самоуправления поселения, осуществление подписки на периодические печатные издания.</w:t>
      </w:r>
    </w:p>
    <w:p w:rsidR="00592A69" w:rsidRPr="00B9637E" w:rsidRDefault="00592A69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7</w:t>
      </w:r>
      <w:r w:rsidRPr="00B9637E">
        <w:rPr>
          <w:sz w:val="28"/>
          <w:szCs w:val="28"/>
        </w:rPr>
        <w:t>. Транспортное обслуживание деятельности органов местного самоуправления и должностных лиц органов местного самоуправления поселения в служебных целях.</w:t>
      </w:r>
    </w:p>
    <w:p w:rsidR="00592A69" w:rsidRPr="00B9637E" w:rsidRDefault="00592A69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8</w:t>
      </w:r>
      <w:r w:rsidRPr="00B9637E">
        <w:rPr>
          <w:sz w:val="28"/>
          <w:szCs w:val="28"/>
        </w:rPr>
        <w:t xml:space="preserve">. </w:t>
      </w:r>
      <w:proofErr w:type="gramStart"/>
      <w:r w:rsidR="004763F7" w:rsidRPr="00B9637E">
        <w:rPr>
          <w:sz w:val="28"/>
          <w:szCs w:val="28"/>
        </w:rPr>
        <w:t>Обеспечение бланочной и презентационной продукцией (бланки, грамоты, открытки, призы, сувениры, наградная продукция и т.д.).</w:t>
      </w:r>
      <w:proofErr w:type="gramEnd"/>
    </w:p>
    <w:p w:rsidR="004763F7" w:rsidRPr="00B9637E" w:rsidRDefault="004763F7" w:rsidP="00B9637E">
      <w:pPr>
        <w:spacing w:before="120"/>
        <w:ind w:left="720"/>
        <w:jc w:val="both"/>
        <w:rPr>
          <w:sz w:val="28"/>
          <w:szCs w:val="28"/>
        </w:rPr>
      </w:pPr>
      <w:r w:rsidRPr="00B9637E">
        <w:rPr>
          <w:sz w:val="28"/>
          <w:szCs w:val="28"/>
        </w:rPr>
        <w:t>2.</w:t>
      </w:r>
      <w:r w:rsidR="00D05CBC" w:rsidRPr="00B9637E">
        <w:rPr>
          <w:sz w:val="28"/>
          <w:szCs w:val="28"/>
        </w:rPr>
        <w:t>2</w:t>
      </w:r>
      <w:r w:rsidRPr="00B9637E">
        <w:rPr>
          <w:sz w:val="28"/>
          <w:szCs w:val="28"/>
        </w:rPr>
        <w:t>.</w:t>
      </w:r>
      <w:r w:rsidR="00A007B2" w:rsidRPr="00B9637E">
        <w:rPr>
          <w:sz w:val="28"/>
          <w:szCs w:val="28"/>
        </w:rPr>
        <w:t>9</w:t>
      </w:r>
      <w:r w:rsidRPr="00B9637E">
        <w:rPr>
          <w:sz w:val="28"/>
          <w:szCs w:val="28"/>
        </w:rPr>
        <w:t>. Иные мероприятия, направленные на материально-техническое обеспечение функционирования органов местного самоуправления поселения.</w:t>
      </w:r>
    </w:p>
    <w:p w:rsidR="000033C8" w:rsidRPr="0069548E" w:rsidRDefault="000033C8" w:rsidP="00163DE3">
      <w:pPr>
        <w:spacing w:before="120"/>
        <w:ind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>2.</w:t>
      </w:r>
      <w:r w:rsidR="00163DE3">
        <w:rPr>
          <w:sz w:val="28"/>
          <w:szCs w:val="28"/>
        </w:rPr>
        <w:t>3</w:t>
      </w:r>
      <w:r w:rsidRPr="0069548E">
        <w:rPr>
          <w:sz w:val="28"/>
          <w:szCs w:val="28"/>
        </w:rPr>
        <w:t xml:space="preserve">. Формирование потребностей в материально-техническом обеспечении деятельности органов местного самоуправления </w:t>
      </w:r>
      <w:r w:rsidR="00163DE3">
        <w:rPr>
          <w:sz w:val="28"/>
          <w:szCs w:val="28"/>
        </w:rPr>
        <w:t xml:space="preserve">поселения </w:t>
      </w:r>
      <w:r w:rsidRPr="0069548E">
        <w:rPr>
          <w:sz w:val="28"/>
          <w:szCs w:val="28"/>
        </w:rPr>
        <w:t xml:space="preserve">осуществляется ими самостоятельно в пределах доведенных объемов бюджетных </w:t>
      </w:r>
      <w:proofErr w:type="gramStart"/>
      <w:r w:rsidRPr="0069548E">
        <w:rPr>
          <w:sz w:val="28"/>
          <w:szCs w:val="28"/>
        </w:rPr>
        <w:t>ассигнований</w:t>
      </w:r>
      <w:proofErr w:type="gramEnd"/>
      <w:r w:rsidRPr="0069548E">
        <w:rPr>
          <w:sz w:val="28"/>
          <w:szCs w:val="28"/>
        </w:rPr>
        <w:t xml:space="preserve"> и учитываются при составлении проекта бюджета </w:t>
      </w:r>
      <w:r w:rsidR="00163DE3">
        <w:rPr>
          <w:sz w:val="28"/>
          <w:szCs w:val="28"/>
        </w:rPr>
        <w:t xml:space="preserve">поселения </w:t>
      </w:r>
      <w:r w:rsidRPr="0069548E">
        <w:rPr>
          <w:sz w:val="28"/>
          <w:szCs w:val="28"/>
        </w:rPr>
        <w:t>на очередной финансовый год</w:t>
      </w:r>
      <w:r w:rsidR="00163DE3">
        <w:rPr>
          <w:sz w:val="28"/>
          <w:szCs w:val="28"/>
        </w:rPr>
        <w:t>.</w:t>
      </w:r>
    </w:p>
    <w:p w:rsidR="000033C8" w:rsidRPr="0069548E" w:rsidRDefault="000033C8" w:rsidP="00163DE3">
      <w:pPr>
        <w:spacing w:before="120"/>
        <w:ind w:firstLine="360"/>
        <w:jc w:val="both"/>
        <w:rPr>
          <w:sz w:val="28"/>
          <w:szCs w:val="28"/>
        </w:rPr>
      </w:pPr>
    </w:p>
    <w:p w:rsidR="00150E42" w:rsidRDefault="00150E42" w:rsidP="00D05CBC">
      <w:pPr>
        <w:jc w:val="center"/>
        <w:rPr>
          <w:b/>
          <w:sz w:val="28"/>
          <w:szCs w:val="28"/>
        </w:rPr>
      </w:pPr>
      <w:r w:rsidRPr="00150E42">
        <w:rPr>
          <w:b/>
          <w:sz w:val="28"/>
          <w:szCs w:val="28"/>
        </w:rPr>
        <w:t>Статья</w:t>
      </w:r>
      <w:r w:rsidR="000033C8" w:rsidRPr="00150E42">
        <w:rPr>
          <w:b/>
          <w:sz w:val="28"/>
          <w:szCs w:val="28"/>
        </w:rPr>
        <w:t xml:space="preserve"> 3.  Организационное обеспечение</w:t>
      </w:r>
      <w:r>
        <w:rPr>
          <w:b/>
          <w:sz w:val="28"/>
          <w:szCs w:val="28"/>
        </w:rPr>
        <w:t xml:space="preserve"> </w:t>
      </w:r>
    </w:p>
    <w:p w:rsidR="000033C8" w:rsidRPr="00150E42" w:rsidRDefault="000033C8" w:rsidP="00D05CBC">
      <w:pPr>
        <w:jc w:val="center"/>
        <w:rPr>
          <w:b/>
          <w:sz w:val="28"/>
          <w:szCs w:val="28"/>
        </w:rPr>
      </w:pPr>
      <w:r w:rsidRPr="00150E42">
        <w:rPr>
          <w:b/>
          <w:sz w:val="28"/>
          <w:szCs w:val="28"/>
        </w:rPr>
        <w:t xml:space="preserve">деятельности органов местного  самоуправления </w:t>
      </w:r>
      <w:r w:rsidR="00150E42">
        <w:rPr>
          <w:b/>
          <w:sz w:val="28"/>
          <w:szCs w:val="28"/>
        </w:rPr>
        <w:t>поселения</w:t>
      </w:r>
    </w:p>
    <w:p w:rsidR="00D05CBC" w:rsidRDefault="000033C8" w:rsidP="00163DE3">
      <w:pPr>
        <w:pStyle w:val="a8"/>
        <w:spacing w:before="120"/>
        <w:ind w:left="0" w:firstLine="54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  </w:t>
      </w:r>
    </w:p>
    <w:p w:rsidR="00D05CBC" w:rsidRDefault="000033C8" w:rsidP="00B9637E">
      <w:pPr>
        <w:pStyle w:val="a8"/>
        <w:spacing w:before="120"/>
        <w:ind w:left="0"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>3.1.</w:t>
      </w:r>
      <w:r w:rsidR="00D05CBC">
        <w:rPr>
          <w:sz w:val="28"/>
          <w:szCs w:val="28"/>
        </w:rPr>
        <w:t xml:space="preserve"> </w:t>
      </w:r>
      <w:r w:rsidR="001B12AA">
        <w:rPr>
          <w:sz w:val="28"/>
          <w:szCs w:val="28"/>
        </w:rPr>
        <w:t>О</w:t>
      </w:r>
      <w:r w:rsidR="00D05CBC">
        <w:rPr>
          <w:sz w:val="28"/>
          <w:szCs w:val="28"/>
        </w:rPr>
        <w:t xml:space="preserve">рганизационное обеспечение деятельности органов местного самоуправления </w:t>
      </w:r>
      <w:r w:rsidR="001B12AA">
        <w:rPr>
          <w:sz w:val="28"/>
          <w:szCs w:val="28"/>
        </w:rPr>
        <w:t xml:space="preserve">предназначено для функционирования органов местного самоуправления в целях решения ими вопросов местного значения, отдельных государственных полномочий, переданных федеральными законами.  </w:t>
      </w:r>
      <w:r w:rsidRPr="0069548E">
        <w:rPr>
          <w:sz w:val="28"/>
          <w:szCs w:val="28"/>
        </w:rPr>
        <w:t xml:space="preserve"> </w:t>
      </w:r>
    </w:p>
    <w:p w:rsidR="000033C8" w:rsidRPr="0069548E" w:rsidRDefault="001B12AA" w:rsidP="00B9637E">
      <w:pPr>
        <w:pStyle w:val="a8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033C8" w:rsidRPr="0069548E">
        <w:rPr>
          <w:sz w:val="28"/>
          <w:szCs w:val="28"/>
        </w:rPr>
        <w:t xml:space="preserve">Организационное обеспечение деятельности органов местного самоуправления </w:t>
      </w:r>
      <w:r w:rsidR="00C65A02">
        <w:rPr>
          <w:sz w:val="28"/>
          <w:szCs w:val="28"/>
        </w:rPr>
        <w:t xml:space="preserve">городского поселения Балашейка </w:t>
      </w:r>
      <w:r w:rsidR="000033C8" w:rsidRPr="0069548E">
        <w:rPr>
          <w:sz w:val="28"/>
          <w:szCs w:val="28"/>
        </w:rPr>
        <w:t>осуществляется по следующим направлениям: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с федеральными органами государственной власти, органами власти Самарской области, органами местного самоуправления Сызранского района и поселений района, органами власти других муниципальных образований всех уровней.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Кадровое направление.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ведение бухгалтерского учета и отчетности.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Программно-информационное обеспечение,</w:t>
      </w:r>
      <w:r w:rsidRPr="00C65A02">
        <w:rPr>
          <w:sz w:val="28"/>
          <w:szCs w:val="28"/>
        </w:rPr>
        <w:t xml:space="preserve"> </w:t>
      </w:r>
      <w:r w:rsidRPr="0069548E">
        <w:rPr>
          <w:sz w:val="28"/>
          <w:szCs w:val="28"/>
        </w:rPr>
        <w:t>включая подготовку информационных, справочных и методических материалов</w:t>
      </w:r>
      <w:r>
        <w:rPr>
          <w:sz w:val="28"/>
          <w:szCs w:val="28"/>
        </w:rPr>
        <w:t>.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48E">
        <w:rPr>
          <w:sz w:val="28"/>
          <w:szCs w:val="28"/>
        </w:rPr>
        <w:t>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</w:t>
      </w:r>
      <w:r>
        <w:rPr>
          <w:sz w:val="28"/>
          <w:szCs w:val="28"/>
        </w:rPr>
        <w:t>.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планов работы Собрания представителей и администрации городского поселения Балашейка.</w:t>
      </w:r>
    </w:p>
    <w:p w:rsidR="006C2F6B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обращениям граждан.</w:t>
      </w:r>
    </w:p>
    <w:p w:rsidR="006C2F6B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приема граждан депутатами Собрания представителей городского поселения Балашейка и должностными лицами администрации поселения. </w:t>
      </w:r>
    </w:p>
    <w:p w:rsidR="00C65A02" w:rsidRDefault="00C65A02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33C8" w:rsidRPr="0069548E">
        <w:rPr>
          <w:sz w:val="28"/>
          <w:szCs w:val="28"/>
        </w:rPr>
        <w:t xml:space="preserve">беспечение </w:t>
      </w:r>
      <w:proofErr w:type="gramStart"/>
      <w:r w:rsidR="000033C8" w:rsidRPr="0069548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постоянных депутатских комиссий Собрания представителей городского поселения</w:t>
      </w:r>
      <w:proofErr w:type="gramEnd"/>
      <w:r>
        <w:rPr>
          <w:sz w:val="28"/>
          <w:szCs w:val="28"/>
        </w:rPr>
        <w:t xml:space="preserve"> Балашейка. </w:t>
      </w:r>
    </w:p>
    <w:p w:rsidR="000033C8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общественных </w:t>
      </w:r>
      <w:r w:rsidR="000033C8" w:rsidRPr="0069548E">
        <w:rPr>
          <w:sz w:val="28"/>
          <w:szCs w:val="28"/>
        </w:rPr>
        <w:t>комиссий</w:t>
      </w:r>
      <w:r>
        <w:rPr>
          <w:sz w:val="28"/>
          <w:szCs w:val="28"/>
        </w:rPr>
        <w:t>, Советов, комитетов, других объединений</w:t>
      </w:r>
      <w:r w:rsidR="000033C8" w:rsidRPr="0069548E">
        <w:rPr>
          <w:sz w:val="28"/>
          <w:szCs w:val="28"/>
        </w:rPr>
        <w:t xml:space="preserve"> и рабочих групп</w:t>
      </w:r>
      <w:r>
        <w:rPr>
          <w:sz w:val="28"/>
          <w:szCs w:val="28"/>
        </w:rPr>
        <w:t xml:space="preserve"> на территории поселения</w:t>
      </w:r>
      <w:r w:rsidR="000033C8" w:rsidRPr="006954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</w:t>
      </w:r>
      <w:r w:rsidR="000033C8" w:rsidRPr="0069548E">
        <w:rPr>
          <w:sz w:val="28"/>
          <w:szCs w:val="28"/>
        </w:rPr>
        <w:t>проведение совещаний, семинаров, торжественных мероприятий</w:t>
      </w:r>
      <w:r>
        <w:rPr>
          <w:sz w:val="28"/>
          <w:szCs w:val="28"/>
        </w:rPr>
        <w:t>.</w:t>
      </w:r>
    </w:p>
    <w:p w:rsidR="006C2F6B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населения о деятельности органов местного самоуправления городского поселения Балашейка.</w:t>
      </w:r>
    </w:p>
    <w:p w:rsidR="006C2F6B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депутатских слушаний, публичных слушаний, собраний и конференций граждан, проводимых органами местного самоуправления городского поселения Балашейка.</w:t>
      </w:r>
    </w:p>
    <w:p w:rsidR="006C2F6B" w:rsidRDefault="006C2F6B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2F6B">
        <w:rPr>
          <w:sz w:val="28"/>
          <w:szCs w:val="28"/>
        </w:rPr>
        <w:t xml:space="preserve">рганизация работы по взаимодействию со средствами массовой информации </w:t>
      </w:r>
      <w:r>
        <w:rPr>
          <w:sz w:val="28"/>
          <w:szCs w:val="28"/>
        </w:rPr>
        <w:t>всех уровней.</w:t>
      </w:r>
    </w:p>
    <w:p w:rsidR="006C2F6B" w:rsidRDefault="00B9637E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делопроизводства, в том числе регистрация, учет, обеспечение сохранности, своевременное прохождение документов, контроль исполнения, обеспечение режима секретности в делопроизводстве.</w:t>
      </w:r>
    </w:p>
    <w:p w:rsidR="00B9637E" w:rsidRDefault="00B9637E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548E">
        <w:rPr>
          <w:sz w:val="28"/>
          <w:szCs w:val="28"/>
        </w:rPr>
        <w:t>рхивное обеспечение</w:t>
      </w:r>
      <w:r>
        <w:rPr>
          <w:sz w:val="28"/>
          <w:szCs w:val="28"/>
        </w:rPr>
        <w:t>.</w:t>
      </w:r>
    </w:p>
    <w:p w:rsidR="000033C8" w:rsidRPr="00B9637E" w:rsidRDefault="00B9637E" w:rsidP="00B9637E">
      <w:pPr>
        <w:pStyle w:val="a8"/>
        <w:numPr>
          <w:ilvl w:val="2"/>
          <w:numId w:val="4"/>
        </w:numPr>
        <w:tabs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033C8" w:rsidRPr="00B9637E">
        <w:rPr>
          <w:sz w:val="28"/>
          <w:szCs w:val="28"/>
        </w:rPr>
        <w:t>ные мероприятия, направленные на создание полноценных условий для  эффективного осуществления органами местного самоуправления своих полномочий.</w:t>
      </w:r>
    </w:p>
    <w:p w:rsidR="000033C8" w:rsidRPr="0069548E" w:rsidRDefault="000033C8" w:rsidP="00B9637E">
      <w:pPr>
        <w:pStyle w:val="a8"/>
        <w:spacing w:before="120"/>
        <w:ind w:left="0"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>3.</w:t>
      </w:r>
      <w:r w:rsidR="00B9637E">
        <w:rPr>
          <w:sz w:val="28"/>
          <w:szCs w:val="28"/>
        </w:rPr>
        <w:t>3</w:t>
      </w:r>
      <w:r w:rsidRPr="0069548E">
        <w:rPr>
          <w:sz w:val="28"/>
          <w:szCs w:val="28"/>
        </w:rPr>
        <w:t xml:space="preserve">. Организационное обеспечение деятельности </w:t>
      </w:r>
      <w:r w:rsidR="00B9637E">
        <w:rPr>
          <w:sz w:val="28"/>
          <w:szCs w:val="28"/>
        </w:rPr>
        <w:t>органов местного самоуправления городского поселения Балашейка осуществляется самостоятельно в пределах своей компетенции.</w:t>
      </w:r>
      <w:r w:rsidRPr="0069548E">
        <w:rPr>
          <w:sz w:val="28"/>
          <w:szCs w:val="28"/>
        </w:rPr>
        <w:t xml:space="preserve"> 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sz w:val="28"/>
          <w:szCs w:val="28"/>
        </w:rPr>
      </w:pPr>
    </w:p>
    <w:p w:rsidR="000033C8" w:rsidRPr="00B9637E" w:rsidRDefault="00B9637E" w:rsidP="00B9637E">
      <w:pPr>
        <w:pStyle w:val="a8"/>
        <w:spacing w:before="120"/>
        <w:ind w:left="0" w:firstLine="720"/>
        <w:jc w:val="center"/>
        <w:rPr>
          <w:b/>
          <w:sz w:val="28"/>
          <w:szCs w:val="28"/>
        </w:rPr>
      </w:pPr>
      <w:r w:rsidRPr="00B9637E">
        <w:rPr>
          <w:b/>
          <w:sz w:val="28"/>
          <w:szCs w:val="28"/>
        </w:rPr>
        <w:t>Статья</w:t>
      </w:r>
      <w:r w:rsidR="000033C8" w:rsidRPr="00B9637E">
        <w:rPr>
          <w:b/>
          <w:sz w:val="28"/>
          <w:szCs w:val="28"/>
        </w:rPr>
        <w:t xml:space="preserve">  4.  Финансирование расходов на материально-техническое и организационное обеспечение деятельности органов местного самоуправления</w:t>
      </w:r>
      <w:r>
        <w:rPr>
          <w:b/>
          <w:sz w:val="28"/>
          <w:szCs w:val="28"/>
        </w:rPr>
        <w:t xml:space="preserve"> поселения</w:t>
      </w:r>
    </w:p>
    <w:p w:rsidR="000033C8" w:rsidRPr="00B9637E" w:rsidRDefault="000033C8" w:rsidP="00163DE3">
      <w:pPr>
        <w:pStyle w:val="a8"/>
        <w:spacing w:before="120"/>
        <w:ind w:left="0" w:firstLine="720"/>
        <w:jc w:val="both"/>
        <w:rPr>
          <w:b/>
          <w:sz w:val="28"/>
          <w:szCs w:val="28"/>
        </w:rPr>
      </w:pPr>
      <w:r w:rsidRPr="00B9637E">
        <w:rPr>
          <w:b/>
          <w:sz w:val="28"/>
          <w:szCs w:val="28"/>
        </w:rPr>
        <w:t xml:space="preserve">                        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4.1.  </w:t>
      </w:r>
      <w:r w:rsidRPr="0069548E">
        <w:rPr>
          <w:rFonts w:eastAsia="Calibri"/>
          <w:sz w:val="28"/>
          <w:szCs w:val="28"/>
          <w:lang w:eastAsia="en-US"/>
        </w:rPr>
        <w:t xml:space="preserve">Расходы на материально-техническое и организационное обеспечение деятельности органов местного самоуправления района предусматриваются в бюджете </w:t>
      </w:r>
      <w:r w:rsidR="000755C4">
        <w:rPr>
          <w:rFonts w:eastAsia="Calibri"/>
          <w:sz w:val="28"/>
          <w:szCs w:val="28"/>
          <w:lang w:eastAsia="en-US"/>
        </w:rPr>
        <w:t>городского поселения Балашейка</w:t>
      </w:r>
      <w:r w:rsidRPr="0069548E">
        <w:rPr>
          <w:rFonts w:eastAsia="Calibri"/>
          <w:sz w:val="28"/>
          <w:szCs w:val="28"/>
          <w:lang w:eastAsia="en-US"/>
        </w:rPr>
        <w:t xml:space="preserve"> в соответствии с классификацией расходов бюджетов Российской Федерации.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t xml:space="preserve">4.2.  Не допускается финансирование расходов на материально-техническое и организационное обеспечение </w:t>
      </w:r>
      <w:r w:rsidRPr="0069548E">
        <w:rPr>
          <w:sz w:val="28"/>
          <w:szCs w:val="28"/>
        </w:rPr>
        <w:t>деятельности</w:t>
      </w:r>
      <w:r w:rsidRPr="0069548E">
        <w:rPr>
          <w:rFonts w:eastAsia="Calibri"/>
          <w:sz w:val="28"/>
          <w:szCs w:val="28"/>
          <w:lang w:eastAsia="en-US"/>
        </w:rPr>
        <w:t xml:space="preserve">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t>4.3. Финансирование расходов на материально-техническое и организационное обеспечение</w:t>
      </w:r>
      <w:r w:rsidRPr="0069548E">
        <w:rPr>
          <w:sz w:val="28"/>
          <w:szCs w:val="28"/>
        </w:rPr>
        <w:t xml:space="preserve"> деятельности</w:t>
      </w:r>
      <w:r w:rsidRPr="0069548E">
        <w:rPr>
          <w:rFonts w:eastAsia="Calibri"/>
          <w:sz w:val="28"/>
          <w:szCs w:val="28"/>
          <w:lang w:eastAsia="en-US"/>
        </w:rPr>
        <w:t xml:space="preserve"> органов местного самоуправления осуществляется в рамках текущих расходов бюджета </w:t>
      </w:r>
      <w:r w:rsidR="000755C4">
        <w:rPr>
          <w:rFonts w:eastAsia="Calibri"/>
          <w:sz w:val="28"/>
          <w:szCs w:val="28"/>
          <w:lang w:eastAsia="en-US"/>
        </w:rPr>
        <w:t>поселения</w:t>
      </w:r>
      <w:r w:rsidRPr="0069548E">
        <w:rPr>
          <w:rFonts w:eastAsia="Calibri"/>
          <w:sz w:val="28"/>
          <w:szCs w:val="28"/>
          <w:lang w:eastAsia="en-US"/>
        </w:rPr>
        <w:t>.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lastRenderedPageBreak/>
        <w:t>4.4. Финансирование расходов на материально-техническое и организационное обеспечение</w:t>
      </w:r>
      <w:r w:rsidRPr="0069548E">
        <w:rPr>
          <w:sz w:val="28"/>
          <w:szCs w:val="28"/>
        </w:rPr>
        <w:t xml:space="preserve"> деятельности</w:t>
      </w:r>
      <w:r w:rsidRPr="0069548E">
        <w:rPr>
          <w:rFonts w:eastAsia="Calibri"/>
          <w:sz w:val="28"/>
          <w:szCs w:val="28"/>
          <w:lang w:eastAsia="en-US"/>
        </w:rPr>
        <w:t xml:space="preserve">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</w:t>
      </w:r>
      <w:r w:rsidR="000755C4">
        <w:rPr>
          <w:rFonts w:eastAsia="Calibri"/>
          <w:sz w:val="28"/>
          <w:szCs w:val="28"/>
          <w:lang w:eastAsia="en-US"/>
        </w:rPr>
        <w:t>поселения</w:t>
      </w:r>
      <w:r w:rsidRPr="0069548E">
        <w:rPr>
          <w:rFonts w:eastAsia="Calibri"/>
          <w:sz w:val="28"/>
          <w:szCs w:val="28"/>
          <w:lang w:eastAsia="en-US"/>
        </w:rPr>
        <w:t xml:space="preserve"> субвенций из соответствующих бюджетов.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r w:rsidR="000755C4">
        <w:rPr>
          <w:rFonts w:eastAsia="Calibri"/>
          <w:sz w:val="28"/>
          <w:szCs w:val="28"/>
          <w:lang w:eastAsia="en-US"/>
        </w:rPr>
        <w:t>городского поселения Балашейка</w:t>
      </w:r>
      <w:r w:rsidRPr="0069548E">
        <w:rPr>
          <w:rFonts w:eastAsia="Calibri"/>
          <w:sz w:val="28"/>
          <w:szCs w:val="28"/>
          <w:lang w:eastAsia="en-US"/>
        </w:rPr>
        <w:t xml:space="preserve"> органы местного самоуправления </w:t>
      </w:r>
      <w:r w:rsidR="000755C4">
        <w:rPr>
          <w:rFonts w:eastAsia="Calibri"/>
          <w:sz w:val="28"/>
          <w:szCs w:val="28"/>
          <w:lang w:eastAsia="en-US"/>
        </w:rPr>
        <w:t>поселения</w:t>
      </w:r>
      <w:r w:rsidRPr="0069548E">
        <w:rPr>
          <w:rFonts w:eastAsia="Calibri"/>
          <w:sz w:val="28"/>
          <w:szCs w:val="28"/>
          <w:lang w:eastAsia="en-US"/>
        </w:rPr>
        <w:t xml:space="preserve">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0033C8" w:rsidRPr="0069548E" w:rsidRDefault="000033C8" w:rsidP="00163DE3">
      <w:pPr>
        <w:pStyle w:val="a8"/>
        <w:spacing w:before="120"/>
        <w:ind w:left="0" w:firstLine="720"/>
        <w:jc w:val="both"/>
        <w:rPr>
          <w:sz w:val="28"/>
          <w:szCs w:val="28"/>
        </w:rPr>
      </w:pPr>
      <w:r w:rsidRPr="0069548E">
        <w:rPr>
          <w:rFonts w:eastAsia="Calibri"/>
          <w:sz w:val="28"/>
          <w:szCs w:val="28"/>
          <w:lang w:eastAsia="en-US"/>
        </w:rPr>
        <w:t xml:space="preserve">4.5. Исполнение бюджета района в части финансирования расходов на материально-техническое и организационное обеспечение </w:t>
      </w:r>
      <w:r w:rsidRPr="0069548E">
        <w:rPr>
          <w:sz w:val="28"/>
          <w:szCs w:val="28"/>
        </w:rPr>
        <w:t>деятельности</w:t>
      </w:r>
      <w:r w:rsidRPr="0069548E">
        <w:rPr>
          <w:rFonts w:eastAsia="Calibri"/>
          <w:sz w:val="28"/>
          <w:szCs w:val="28"/>
          <w:lang w:eastAsia="en-US"/>
        </w:rPr>
        <w:t xml:space="preserve"> органов местного самоуправления района осуществляется в пределах </w:t>
      </w:r>
      <w:r w:rsidR="000755C4">
        <w:rPr>
          <w:rFonts w:eastAsia="Calibri"/>
          <w:sz w:val="28"/>
          <w:szCs w:val="28"/>
          <w:lang w:eastAsia="en-US"/>
        </w:rPr>
        <w:t>нормативов, утверждаемых Правительством Самарской области.</w:t>
      </w:r>
    </w:p>
    <w:p w:rsidR="000033C8" w:rsidRPr="0069548E" w:rsidRDefault="000033C8" w:rsidP="00163DE3">
      <w:pPr>
        <w:autoSpaceDE w:val="0"/>
        <w:autoSpaceDN w:val="0"/>
        <w:adjustRightInd w:val="0"/>
        <w:spacing w:before="12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33C8" w:rsidRPr="000755C4" w:rsidRDefault="000755C4" w:rsidP="00163DE3">
      <w:pPr>
        <w:pStyle w:val="a8"/>
        <w:spacing w:before="120"/>
        <w:ind w:left="0" w:firstLine="720"/>
        <w:jc w:val="center"/>
        <w:rPr>
          <w:b/>
          <w:sz w:val="28"/>
          <w:szCs w:val="28"/>
        </w:rPr>
      </w:pPr>
      <w:r w:rsidRPr="000755C4">
        <w:rPr>
          <w:b/>
          <w:sz w:val="28"/>
          <w:szCs w:val="28"/>
        </w:rPr>
        <w:t xml:space="preserve">Статья </w:t>
      </w:r>
      <w:r w:rsidR="000033C8" w:rsidRPr="000755C4">
        <w:rPr>
          <w:b/>
          <w:sz w:val="28"/>
          <w:szCs w:val="28"/>
        </w:rPr>
        <w:t xml:space="preserve">5. Ответственность и контроль за материально-техническим и организационным обеспечением деятельности органов местного самоуправления </w:t>
      </w:r>
      <w:r w:rsidRPr="000755C4">
        <w:rPr>
          <w:b/>
          <w:sz w:val="28"/>
          <w:szCs w:val="28"/>
        </w:rPr>
        <w:t>поселения</w:t>
      </w:r>
    </w:p>
    <w:p w:rsidR="000033C8" w:rsidRPr="0069548E" w:rsidRDefault="000033C8" w:rsidP="00163DE3">
      <w:pPr>
        <w:spacing w:before="120"/>
        <w:ind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5.1. Органы местного самоуправления </w:t>
      </w:r>
      <w:r w:rsidR="000755C4">
        <w:rPr>
          <w:sz w:val="28"/>
          <w:szCs w:val="28"/>
        </w:rPr>
        <w:t>городского поселения Балашейка</w:t>
      </w:r>
      <w:r w:rsidRPr="0069548E">
        <w:rPr>
          <w:sz w:val="28"/>
          <w:szCs w:val="28"/>
        </w:rPr>
        <w:t xml:space="preserve">, работники органов местного самоуправления </w:t>
      </w:r>
      <w:r w:rsidR="000755C4">
        <w:rPr>
          <w:sz w:val="28"/>
          <w:szCs w:val="28"/>
        </w:rPr>
        <w:t>поселения</w:t>
      </w:r>
      <w:r w:rsidRPr="0069548E">
        <w:rPr>
          <w:sz w:val="28"/>
          <w:szCs w:val="28"/>
        </w:rPr>
        <w:t>, работники, осуществляющие материально-техническое и организационное обеспечение деятельности органов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 w:rsidR="000033C8" w:rsidRPr="0069548E" w:rsidRDefault="000033C8" w:rsidP="00163DE3">
      <w:pPr>
        <w:spacing w:before="120"/>
        <w:ind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5.2.  </w:t>
      </w:r>
      <w:proofErr w:type="gramStart"/>
      <w:r w:rsidRPr="0069548E">
        <w:rPr>
          <w:sz w:val="28"/>
          <w:szCs w:val="28"/>
        </w:rPr>
        <w:t>Контроль за</w:t>
      </w:r>
      <w:proofErr w:type="gramEnd"/>
      <w:r w:rsidRPr="0069548E">
        <w:rPr>
          <w:sz w:val="28"/>
          <w:szCs w:val="28"/>
        </w:rPr>
        <w:t xml:space="preserve"> расходованием средств бюджета района на материально-техническое и организационное обеспечение деятельности органов местного самоуправления района осуществляется в соответствии с законодательством Российской Федерации, </w:t>
      </w:r>
      <w:r w:rsidR="000755C4">
        <w:rPr>
          <w:sz w:val="28"/>
          <w:szCs w:val="28"/>
        </w:rPr>
        <w:t>Самарской области</w:t>
      </w:r>
      <w:r w:rsidRPr="0069548E">
        <w:rPr>
          <w:sz w:val="28"/>
          <w:szCs w:val="28"/>
        </w:rPr>
        <w:t>, муниципальными правовыми актами</w:t>
      </w:r>
      <w:r w:rsidR="000755C4">
        <w:rPr>
          <w:sz w:val="28"/>
          <w:szCs w:val="28"/>
        </w:rPr>
        <w:t xml:space="preserve"> Сызранского района и</w:t>
      </w:r>
      <w:r w:rsidRPr="0069548E">
        <w:rPr>
          <w:sz w:val="28"/>
          <w:szCs w:val="28"/>
        </w:rPr>
        <w:t xml:space="preserve"> </w:t>
      </w:r>
      <w:r w:rsidR="000755C4">
        <w:rPr>
          <w:sz w:val="28"/>
          <w:szCs w:val="28"/>
        </w:rPr>
        <w:t>городского поселения Балашейка</w:t>
      </w:r>
      <w:r w:rsidRPr="0069548E">
        <w:rPr>
          <w:sz w:val="28"/>
          <w:szCs w:val="28"/>
        </w:rPr>
        <w:t>.</w:t>
      </w:r>
    </w:p>
    <w:p w:rsidR="000755C4" w:rsidRPr="0069548E" w:rsidRDefault="000033C8" w:rsidP="000755C4">
      <w:pPr>
        <w:spacing w:before="120"/>
        <w:ind w:firstLine="720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5.3.  </w:t>
      </w:r>
      <w:proofErr w:type="gramStart"/>
      <w:r w:rsidRPr="0069548E">
        <w:rPr>
          <w:sz w:val="28"/>
          <w:szCs w:val="28"/>
        </w:rPr>
        <w:t>Контроль за</w:t>
      </w:r>
      <w:proofErr w:type="gramEnd"/>
      <w:r w:rsidRPr="0069548E">
        <w:rPr>
          <w:sz w:val="28"/>
          <w:szCs w:val="28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</w:t>
      </w:r>
      <w:r w:rsidR="000755C4">
        <w:rPr>
          <w:sz w:val="28"/>
          <w:szCs w:val="28"/>
        </w:rPr>
        <w:t>Самарской области</w:t>
      </w:r>
      <w:r w:rsidR="000755C4" w:rsidRPr="0069548E">
        <w:rPr>
          <w:sz w:val="28"/>
          <w:szCs w:val="28"/>
        </w:rPr>
        <w:t>, муниципальными правовыми актами</w:t>
      </w:r>
      <w:r w:rsidR="000755C4">
        <w:rPr>
          <w:sz w:val="28"/>
          <w:szCs w:val="28"/>
        </w:rPr>
        <w:t xml:space="preserve"> Сызранского района и</w:t>
      </w:r>
      <w:r w:rsidR="000755C4" w:rsidRPr="0069548E">
        <w:rPr>
          <w:sz w:val="28"/>
          <w:szCs w:val="28"/>
        </w:rPr>
        <w:t xml:space="preserve"> </w:t>
      </w:r>
      <w:r w:rsidR="000755C4">
        <w:rPr>
          <w:sz w:val="28"/>
          <w:szCs w:val="28"/>
        </w:rPr>
        <w:t>городского поселения Балашейка</w:t>
      </w:r>
      <w:r w:rsidR="000755C4" w:rsidRPr="0069548E">
        <w:rPr>
          <w:sz w:val="28"/>
          <w:szCs w:val="28"/>
        </w:rPr>
        <w:t>.</w:t>
      </w:r>
    </w:p>
    <w:p w:rsidR="000033C8" w:rsidRPr="0069548E" w:rsidRDefault="000033C8" w:rsidP="000755C4">
      <w:pPr>
        <w:spacing w:before="120"/>
        <w:ind w:firstLine="720"/>
        <w:jc w:val="both"/>
        <w:rPr>
          <w:sz w:val="28"/>
          <w:szCs w:val="28"/>
        </w:rPr>
      </w:pPr>
    </w:p>
    <w:p w:rsidR="000033C8" w:rsidRPr="0069548E" w:rsidRDefault="000033C8" w:rsidP="00163DE3">
      <w:pPr>
        <w:pStyle w:val="1"/>
        <w:spacing w:before="120"/>
        <w:ind w:right="3912"/>
        <w:jc w:val="both"/>
        <w:rPr>
          <w:sz w:val="28"/>
          <w:szCs w:val="28"/>
        </w:rPr>
      </w:pPr>
    </w:p>
    <w:p w:rsidR="005F221D" w:rsidRPr="0069548E" w:rsidRDefault="005F221D" w:rsidP="00163DE3">
      <w:pPr>
        <w:spacing w:before="120"/>
        <w:rPr>
          <w:sz w:val="28"/>
          <w:szCs w:val="28"/>
        </w:rPr>
      </w:pPr>
    </w:p>
    <w:sectPr w:rsidR="005F221D" w:rsidRPr="0069548E" w:rsidSect="000D47F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E" w:rsidRDefault="00702D5E">
      <w:r>
        <w:separator/>
      </w:r>
    </w:p>
  </w:endnote>
  <w:endnote w:type="continuationSeparator" w:id="0">
    <w:p w:rsidR="00702D5E" w:rsidRDefault="0070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0033C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702D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702D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E" w:rsidRDefault="00702D5E">
      <w:r>
        <w:separator/>
      </w:r>
    </w:p>
  </w:footnote>
  <w:footnote w:type="continuationSeparator" w:id="0">
    <w:p w:rsidR="00702D5E" w:rsidRDefault="0070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0033C8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702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0033C8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B8F">
      <w:rPr>
        <w:rStyle w:val="a5"/>
        <w:noProof/>
      </w:rPr>
      <w:t>7</w:t>
    </w:r>
    <w:r>
      <w:rPr>
        <w:rStyle w:val="a5"/>
      </w:rPr>
      <w:fldChar w:fldCharType="end"/>
    </w:r>
  </w:p>
  <w:p w:rsidR="006B6B3B" w:rsidRDefault="00702D5E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8"/>
    <w:rsid w:val="000033C8"/>
    <w:rsid w:val="000755C4"/>
    <w:rsid w:val="000B3A9A"/>
    <w:rsid w:val="00122408"/>
    <w:rsid w:val="00150E42"/>
    <w:rsid w:val="00163DE3"/>
    <w:rsid w:val="001B12AA"/>
    <w:rsid w:val="002831D6"/>
    <w:rsid w:val="0031210D"/>
    <w:rsid w:val="003847C5"/>
    <w:rsid w:val="004763F7"/>
    <w:rsid w:val="004F7FF4"/>
    <w:rsid w:val="00592A69"/>
    <w:rsid w:val="005E7505"/>
    <w:rsid w:val="005F221D"/>
    <w:rsid w:val="0069548E"/>
    <w:rsid w:val="006975AA"/>
    <w:rsid w:val="006C2F6B"/>
    <w:rsid w:val="00702D5E"/>
    <w:rsid w:val="00A007B2"/>
    <w:rsid w:val="00B37B8F"/>
    <w:rsid w:val="00B9637E"/>
    <w:rsid w:val="00C65A02"/>
    <w:rsid w:val="00C92F7D"/>
    <w:rsid w:val="00D05CBC"/>
    <w:rsid w:val="00E82014"/>
    <w:rsid w:val="00F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1651;fld=134;dst=10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4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745D-5C9B-4DC5-A9CC-3241FAD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7</cp:revision>
  <cp:lastPrinted>2013-02-15T06:58:00Z</cp:lastPrinted>
  <dcterms:created xsi:type="dcterms:W3CDTF">2013-02-14T07:42:00Z</dcterms:created>
  <dcterms:modified xsi:type="dcterms:W3CDTF">2013-03-12T12:54:00Z</dcterms:modified>
</cp:coreProperties>
</file>