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F" w:rsidRDefault="00642E9F" w:rsidP="00642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ЧЕКАЛИНО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10C" w:rsidRDefault="00CD610C" w:rsidP="00956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2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                                                          № </w:t>
      </w:r>
      <w:r w:rsidR="00642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D610C" w:rsidRDefault="00CD610C" w:rsidP="00956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CD610C" w:rsidRDefault="00DB4866" w:rsidP="00956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6743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3 Федерального закона от 17.07.2009 № 172-ФЗ 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сельского поселения Чекалино муниципального района Сызранский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Чекалино 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956461" w:rsidRDefault="00DB4866" w:rsidP="00DB4866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проведения антикоррупционной экспертизы муниципальных нормативных правовых актов и их проектов (согласно приложения).</w:t>
      </w:r>
    </w:p>
    <w:p w:rsidR="00DB4866" w:rsidRPr="00956461" w:rsidRDefault="00DB4866" w:rsidP="00DB486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Default="00DB4866" w:rsidP="00DB4866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2. </w:t>
      </w: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 газете «Вестник Чекалино» и разместить </w:t>
      </w:r>
      <w:r w:rsidR="00CD6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6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 сети «Интернет»</w:t>
      </w:r>
    </w:p>
    <w:p w:rsidR="00956461" w:rsidRPr="00956461" w:rsidRDefault="00956461" w:rsidP="00DB4866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6461" w:rsidRPr="00956461" w:rsidRDefault="00956461" w:rsidP="009564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95646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DB4866" w:rsidRDefault="00DB4866" w:rsidP="00DB48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56461" w:rsidRPr="00956461" w:rsidRDefault="00956461" w:rsidP="00DB48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сельского поселения Чекалино</w:t>
      </w: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                                          В.М.Щукина</w:t>
      </w: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Чекалино</w:t>
      </w: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                                          Е.Ю.Фирсова</w:t>
      </w:r>
    </w:p>
    <w:p w:rsidR="00956461" w:rsidRPr="00956461" w:rsidRDefault="00956461" w:rsidP="00DB4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к решению собрания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Представителей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сельского поселения Чекалино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муниципального района Сызранский</w:t>
      </w:r>
    </w:p>
    <w:p w:rsidR="00DB4866" w:rsidRPr="00DB4866" w:rsidRDefault="00642E9F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</w:t>
      </w:r>
      <w:bookmarkStart w:id="0" w:name="_GoBack"/>
      <w:bookmarkEnd w:id="0"/>
      <w:r w:rsidR="00DB4866" w:rsidRPr="00DB4866">
        <w:rPr>
          <w:rFonts w:ascii="Times New Roman" w:hAnsi="Times New Roman" w:cs="Times New Roman"/>
          <w:b w:val="0"/>
          <w:sz w:val="24"/>
          <w:szCs w:val="24"/>
        </w:rPr>
        <w:t>2020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ПОРЯДОК</w:t>
      </w:r>
      <w:r w:rsidR="00B37E1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26743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</w:p>
    <w:p w:rsidR="00200A51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267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26743">
        <w:rPr>
          <w:rFonts w:ascii="Times New Roman" w:hAnsi="Times New Roman" w:cs="Times New Roman"/>
          <w:sz w:val="28"/>
          <w:szCs w:val="28"/>
        </w:rPr>
        <w:t>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выявления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Чекалино муниципального района Сызранский Сама</w:t>
      </w:r>
      <w:r w:rsidR="004B57D3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>
        <w:rPr>
          <w:rFonts w:ascii="Times New Roman" w:hAnsi="Times New Roman" w:cs="Times New Roman"/>
          <w:sz w:val="28"/>
          <w:szCs w:val="28"/>
        </w:rPr>
        <w:t>(проектах нормативных правовых актов) коррупциогенных факторов и их последующего устранения.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Выявление в нормативных правовых актах (проектах нормативных правовых актов) </w:t>
      </w:r>
      <w:r w:rsidR="00D57A9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коррупциогенных факторов осуществляется по результатам проведения антикоррупционной экспертизы.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настоящим Порядком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2F9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осуществляется </w:t>
      </w:r>
      <w:r w:rsidR="004B57D3">
        <w:rPr>
          <w:rFonts w:ascii="Times New Roman" w:hAnsi="Times New Roman" w:cs="Times New Roman"/>
          <w:sz w:val="28"/>
          <w:szCs w:val="28"/>
        </w:rPr>
        <w:t>упол</w:t>
      </w:r>
      <w:r w:rsidR="00DB4866">
        <w:rPr>
          <w:rFonts w:ascii="Times New Roman" w:hAnsi="Times New Roman" w:cs="Times New Roman"/>
          <w:sz w:val="28"/>
          <w:szCs w:val="28"/>
        </w:rPr>
        <w:t>номоченным сотрудником Собрания</w:t>
      </w:r>
      <w:r w:rsidR="00D57A97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Чекалино муниципального района Сызранский Самарской области  </w:t>
      </w:r>
      <w:r w:rsidRPr="005962F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4B57D3">
        <w:rPr>
          <w:rFonts w:ascii="Times New Roman" w:hAnsi="Times New Roman" w:cs="Times New Roman"/>
          <w:sz w:val="28"/>
          <w:szCs w:val="28"/>
        </w:rPr>
        <w:t>.</w:t>
      </w:r>
      <w:r w:rsidRPr="005962F9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>нтикоррупционн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(проектов нормативных правовых актов) органа местного самоуправления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Антикоррупционная экспертиза проводится в отношении: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проектов нормативных правовых актов является обязательным.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обоснованности, объективности и проверяемости результатов антикоррупционной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22">
        <w:rPr>
          <w:rFonts w:ascii="Times New Roman" w:hAnsi="Times New Roman" w:cs="Times New Roman"/>
          <w:sz w:val="28"/>
          <w:szCs w:val="28"/>
        </w:rPr>
        <w:t xml:space="preserve">в котором отражаются коррупциогенные факторы, выявленные при проведении антикоррупционной экспертизы, </w:t>
      </w:r>
      <w:r>
        <w:rPr>
          <w:rFonts w:ascii="Times New Roman" w:hAnsi="Times New Roman" w:cs="Times New Roman"/>
          <w:sz w:val="28"/>
          <w:szCs w:val="28"/>
        </w:rPr>
        <w:br/>
      </w:r>
      <w:r w:rsidRPr="008F6122">
        <w:rPr>
          <w:rFonts w:ascii="Times New Roman" w:hAnsi="Times New Roman" w:cs="Times New Roman"/>
          <w:sz w:val="28"/>
          <w:szCs w:val="28"/>
        </w:rPr>
        <w:t>а также рекомендации по их устранению.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В случае если,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6122">
        <w:rPr>
          <w:rFonts w:ascii="Times New Roman" w:hAnsi="Times New Roman" w:cs="Times New Roman"/>
          <w:sz w:val="28"/>
          <w:szCs w:val="28"/>
        </w:rPr>
        <w:t>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6122">
        <w:rPr>
          <w:rFonts w:ascii="Times New Roman" w:hAnsi="Times New Roman" w:cs="Times New Roman"/>
          <w:sz w:val="28"/>
          <w:szCs w:val="28"/>
        </w:rPr>
        <w:t xml:space="preserve"> отсутствуют коррупциогенные факторы, в заключении отражаются указанные сведения.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4B57D3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подписывается </w:t>
      </w:r>
      <w:r w:rsidR="00D57A97">
        <w:rPr>
          <w:rFonts w:ascii="Times New Roman" w:hAnsi="Times New Roman" w:cs="Times New Roman"/>
          <w:sz w:val="28"/>
          <w:szCs w:val="28"/>
        </w:rPr>
        <w:t xml:space="preserve">председателем 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уполномоченным сотрудником </w:t>
      </w:r>
      <w:r w:rsidR="004B57D3" w:rsidRPr="004B57D3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Чекалино муниципального района Сызранский Самарской области</w:t>
      </w:r>
      <w:r w:rsidR="004B57D3">
        <w:rPr>
          <w:rFonts w:ascii="Times New Roman" w:hAnsi="Times New Roman" w:cs="Times New Roman"/>
          <w:sz w:val="28"/>
          <w:szCs w:val="28"/>
        </w:rPr>
        <w:t>.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коррупциогенных факторов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>, разработанного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>Собранием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Чекалино муниципального район</w:t>
      </w:r>
      <w:r w:rsidR="004B57D3">
        <w:rPr>
          <w:rFonts w:ascii="Times New Roman" w:hAnsi="Times New Roman" w:cs="Times New Roman"/>
          <w:sz w:val="28"/>
          <w:szCs w:val="28"/>
        </w:rPr>
        <w:t>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правовой экспертизы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B37E14">
        <w:rPr>
          <w:rFonts w:ascii="Times New Roman" w:hAnsi="Times New Roman" w:cs="Times New Roman"/>
          <w:i/>
          <w:sz w:val="28"/>
          <w:szCs w:val="28"/>
        </w:rPr>
        <w:t>7 (семи)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дорабатывает указанный проект нормативного правового акта с целью </w:t>
      </w:r>
      <w:r w:rsidRPr="00BC6A71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из него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коррупциогенных факторов.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 акта в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порядке правотворческой инициативы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проводит антикоррупционную экспертизу</w:t>
      </w:r>
      <w:r w:rsidRPr="0075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E14">
        <w:rPr>
          <w:rFonts w:ascii="Times New Roman" w:hAnsi="Times New Roman" w:cs="Times New Roman"/>
          <w:i/>
          <w:sz w:val="28"/>
          <w:szCs w:val="28"/>
        </w:rPr>
        <w:t>10 (десяти</w:t>
      </w:r>
      <w:r w:rsidRPr="00684E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выявлены коррупциогенные факторы, такое заключение направляется разработчику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подготовки.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A71">
        <w:rPr>
          <w:rFonts w:ascii="Times New Roman" w:hAnsi="Times New Roman" w:cs="Times New Roman"/>
          <w:sz w:val="28"/>
          <w:szCs w:val="28"/>
        </w:rPr>
        <w:t xml:space="preserve">. В случае выявления коррупциогенных факторов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их применения уполномоченный сотрудник 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подготовку проектов изменений  </w:t>
      </w:r>
      <w:r w:rsidRPr="00BC6A71">
        <w:rPr>
          <w:rFonts w:ascii="Times New Roman" w:hAnsi="Times New Roman" w:cs="Times New Roman"/>
          <w:sz w:val="28"/>
          <w:szCs w:val="28"/>
        </w:rPr>
        <w:t>в соответствующие нормативные правовые акты для исключения коррупциогенных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30 (тридцати)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их выявления</w:t>
      </w:r>
      <w:r w:rsidRPr="00BC6A71">
        <w:rPr>
          <w:rFonts w:ascii="Times New Roman" w:hAnsi="Times New Roman" w:cs="Times New Roman"/>
          <w:sz w:val="28"/>
          <w:szCs w:val="28"/>
        </w:rPr>
        <w:t>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BA4549">
        <w:rPr>
          <w:rFonts w:ascii="Times New Roman" w:hAnsi="Times New Roman" w:cs="Times New Roman"/>
          <w:b/>
          <w:sz w:val="28"/>
          <w:szCs w:val="28"/>
        </w:rPr>
        <w:t>3. Независимая антикоррупционная экспертиза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обеспечения возможности проведения независимой антикоррупционной экспертизы проектов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Чекалино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права, свободы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размещение указанных проектов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Интернет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  <w:r w:rsidRPr="0090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Pr="0090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B57D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Сызранский на странице сельского поселения </w:t>
      </w:r>
      <w:r w:rsidR="004B57D3">
        <w:rPr>
          <w:rFonts w:ascii="Times New Roman" w:hAnsi="Times New Roman" w:cs="Times New Roman"/>
          <w:sz w:val="28"/>
          <w:szCs w:val="28"/>
        </w:rPr>
        <w:lastRenderedPageBreak/>
        <w:t xml:space="preserve">Чекалино в закладке проекты решений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не менее чем на 7 (семь) дней.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  <w:r w:rsidRPr="00FA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течение 30 (тридцати дней) со дня его получения.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</w:t>
      </w:r>
      <w:r>
        <w:rPr>
          <w:rFonts w:ascii="Times New Roman" w:hAnsi="Times New Roman" w:cs="Times New Roman"/>
          <w:sz w:val="28"/>
          <w:szCs w:val="28"/>
        </w:rPr>
        <w:br/>
        <w:t>в нормативном правовом акте или проекте нормативного правового акта коррупциогенным фактором.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3B" w:rsidRDefault="00160CF0"/>
    <w:sectPr w:rsidR="00B1543B" w:rsidSect="00FC3C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F0" w:rsidRDefault="00160CF0" w:rsidP="00200A51">
      <w:pPr>
        <w:spacing w:after="0" w:line="240" w:lineRule="auto"/>
      </w:pPr>
      <w:r>
        <w:separator/>
      </w:r>
    </w:p>
  </w:endnote>
  <w:endnote w:type="continuationSeparator" w:id="0">
    <w:p w:rsidR="00160CF0" w:rsidRDefault="00160CF0" w:rsidP="002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F0" w:rsidRDefault="00160CF0" w:rsidP="00200A51">
      <w:pPr>
        <w:spacing w:after="0" w:line="240" w:lineRule="auto"/>
      </w:pPr>
      <w:r>
        <w:separator/>
      </w:r>
    </w:p>
  </w:footnote>
  <w:footnote w:type="continuationSeparator" w:id="0">
    <w:p w:rsidR="00160CF0" w:rsidRDefault="00160CF0" w:rsidP="00200A51">
      <w:pPr>
        <w:spacing w:after="0" w:line="240" w:lineRule="auto"/>
      </w:pPr>
      <w:r>
        <w:continuationSeparator/>
      </w:r>
    </w:p>
  </w:footnote>
  <w:footnote w:id="1">
    <w:p w:rsidR="00200A51" w:rsidRPr="00AF7521" w:rsidRDefault="00B37E14" w:rsidP="00200A5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 </w:t>
      </w:r>
    </w:p>
  </w:footnote>
  <w:footnote w:id="2">
    <w:p w:rsidR="00200A51" w:rsidRPr="00C754C8" w:rsidRDefault="00B37E14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34258"/>
      <w:docPartObj>
        <w:docPartGallery w:val="Page Numbers (Top of Page)"/>
        <w:docPartUnique/>
      </w:docPartObj>
    </w:sdtPr>
    <w:sdtEndPr/>
    <w:sdtContent>
      <w:p w:rsidR="00FC3CB8" w:rsidRDefault="004341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9F">
          <w:rPr>
            <w:noProof/>
          </w:rPr>
          <w:t>2</w:t>
        </w:r>
        <w:r>
          <w:fldChar w:fldCharType="end"/>
        </w:r>
      </w:p>
    </w:sdtContent>
  </w:sdt>
  <w:p w:rsidR="00FC3CB8" w:rsidRDefault="00160C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2F"/>
    <w:rsid w:val="00160CF0"/>
    <w:rsid w:val="00165FB9"/>
    <w:rsid w:val="00200A51"/>
    <w:rsid w:val="003D00BA"/>
    <w:rsid w:val="004341A6"/>
    <w:rsid w:val="004A5FE4"/>
    <w:rsid w:val="004B57D3"/>
    <w:rsid w:val="00642E9F"/>
    <w:rsid w:val="00651540"/>
    <w:rsid w:val="00956461"/>
    <w:rsid w:val="00B37E14"/>
    <w:rsid w:val="00BE10CB"/>
    <w:rsid w:val="00CA5D9E"/>
    <w:rsid w:val="00CD610C"/>
    <w:rsid w:val="00D57A97"/>
    <w:rsid w:val="00DB4866"/>
    <w:rsid w:val="00F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  <w:style w:type="paragraph" w:styleId="a8">
    <w:name w:val="Balloon Text"/>
    <w:basedOn w:val="a"/>
    <w:link w:val="a9"/>
    <w:uiPriority w:val="99"/>
    <w:semiHidden/>
    <w:unhideWhenUsed/>
    <w:rsid w:val="00CD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  <w:style w:type="paragraph" w:styleId="a8">
    <w:name w:val="Balloon Text"/>
    <w:basedOn w:val="a"/>
    <w:link w:val="a9"/>
    <w:uiPriority w:val="99"/>
    <w:semiHidden/>
    <w:unhideWhenUsed/>
    <w:rsid w:val="00CD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2020-04-29T10:53:00Z</cp:lastPrinted>
  <dcterms:created xsi:type="dcterms:W3CDTF">2020-04-23T09:30:00Z</dcterms:created>
  <dcterms:modified xsi:type="dcterms:W3CDTF">2020-06-10T11:11:00Z</dcterms:modified>
</cp:coreProperties>
</file>