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2F" w:rsidRDefault="004B192F" w:rsidP="00F07853">
      <w:pPr>
        <w:suppressAutoHyphens w:val="0"/>
        <w:autoSpaceDE w:val="0"/>
        <w:jc w:val="center"/>
        <w:rPr>
          <w:b/>
        </w:rPr>
      </w:pPr>
    </w:p>
    <w:p w:rsidR="00F07853" w:rsidRDefault="00F07853" w:rsidP="00F07853">
      <w:pPr>
        <w:suppressAutoHyphens w:val="0"/>
        <w:autoSpaceDE w:val="0"/>
        <w:jc w:val="center"/>
        <w:rPr>
          <w:b/>
        </w:rPr>
      </w:pPr>
      <w:r>
        <w:rPr>
          <w:b/>
        </w:rPr>
        <w:t>РОССИЙСКАЯ ФЕДЕРАЦИЯ</w:t>
      </w:r>
    </w:p>
    <w:p w:rsidR="00F07853" w:rsidRDefault="00F07853" w:rsidP="00F07853">
      <w:pPr>
        <w:suppressAutoHyphens w:val="0"/>
        <w:autoSpaceDE w:val="0"/>
        <w:jc w:val="center"/>
        <w:rPr>
          <w:b/>
        </w:rPr>
      </w:pPr>
      <w:r>
        <w:rPr>
          <w:b/>
        </w:rPr>
        <w:t>САМАРСКАЯ ОБЛАСТЬ</w:t>
      </w:r>
    </w:p>
    <w:p w:rsidR="00F07853" w:rsidRDefault="00F07853" w:rsidP="00F07853">
      <w:pPr>
        <w:suppressAutoHyphens w:val="0"/>
        <w:autoSpaceDE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F07853" w:rsidRDefault="00F07853" w:rsidP="00F07853">
      <w:pPr>
        <w:suppressAutoHyphens w:val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F07853" w:rsidRDefault="00F07853" w:rsidP="00F07853">
      <w:pPr>
        <w:suppressAutoHyphens w:val="0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Междуреченск</w:t>
      </w:r>
    </w:p>
    <w:p w:rsidR="00F07853" w:rsidRDefault="00F07853" w:rsidP="00F07853">
      <w:pPr>
        <w:jc w:val="center"/>
        <w:rPr>
          <w:b/>
          <w:kern w:val="2"/>
          <w:sz w:val="28"/>
          <w:szCs w:val="28"/>
        </w:rPr>
      </w:pPr>
    </w:p>
    <w:p w:rsidR="00F07853" w:rsidRDefault="00F07853" w:rsidP="00F0785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ПОСТАНОВЛЕНИЕ</w:t>
      </w:r>
    </w:p>
    <w:p w:rsidR="00F07853" w:rsidRDefault="00F07853" w:rsidP="00F07853">
      <w:pPr>
        <w:jc w:val="center"/>
        <w:rPr>
          <w:b/>
          <w:kern w:val="2"/>
          <w:sz w:val="28"/>
          <w:szCs w:val="28"/>
        </w:rPr>
      </w:pPr>
    </w:p>
    <w:p w:rsidR="00F07853" w:rsidRDefault="00F07853" w:rsidP="00F07853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16 марта 2020 г.                                                                             № </w:t>
      </w:r>
      <w:r w:rsidR="007F577F">
        <w:rPr>
          <w:kern w:val="2"/>
          <w:sz w:val="28"/>
          <w:szCs w:val="28"/>
        </w:rPr>
        <w:t>43</w:t>
      </w:r>
      <w:bookmarkStart w:id="0" w:name="_GoBack"/>
      <w:bookmarkEnd w:id="0"/>
      <w:r>
        <w:rPr>
          <w:kern w:val="2"/>
          <w:sz w:val="28"/>
          <w:szCs w:val="28"/>
        </w:rPr>
        <w:t>/20зу</w:t>
      </w:r>
    </w:p>
    <w:p w:rsidR="00F07853" w:rsidRDefault="00F07853" w:rsidP="00F07853">
      <w:pPr>
        <w:jc w:val="center"/>
        <w:rPr>
          <w:sz w:val="28"/>
          <w:szCs w:val="28"/>
        </w:rPr>
      </w:pPr>
    </w:p>
    <w:p w:rsidR="00F07853" w:rsidRDefault="00F07853" w:rsidP="00F07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вопросу отклонения от предельных параметров разрешенного строительства, реконструкции объектов капитального строительства в жилых зонах и общественно-деловых зонах</w:t>
      </w:r>
    </w:p>
    <w:p w:rsidR="00F07853" w:rsidRDefault="00F07853" w:rsidP="00F07853">
      <w:pPr>
        <w:jc w:val="center"/>
        <w:rPr>
          <w:sz w:val="28"/>
          <w:szCs w:val="28"/>
        </w:rPr>
      </w:pPr>
    </w:p>
    <w:p w:rsidR="00F07853" w:rsidRDefault="00F07853" w:rsidP="00F07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Уставом городского поселения Междуреченск муниципального района Сызранский Самарской области,   руководствуясь Порядком организации и проведения публичных слушаний по вопросам градостроительной деятельности </w:t>
      </w:r>
      <w:r w:rsidR="003C5255">
        <w:rPr>
          <w:sz w:val="28"/>
          <w:szCs w:val="28"/>
        </w:rPr>
        <w:t>на терри</w:t>
      </w:r>
      <w:r>
        <w:rPr>
          <w:sz w:val="28"/>
          <w:szCs w:val="28"/>
        </w:rPr>
        <w:t>тории городского поселения Междуреченск  муниципального района Сызранский Самарской области, утвержденным решением Собрания представителей городского поселения Междуреченск муниципального района Сызранский</w:t>
      </w:r>
      <w:proofErr w:type="gramEnd"/>
      <w:r>
        <w:rPr>
          <w:sz w:val="28"/>
          <w:szCs w:val="28"/>
        </w:rPr>
        <w:t xml:space="preserve"> Самарской области от 30.08.2019 г. № 18 , положением о территориальном планировании  городского поселения Междуреченск муниципального района Сызранский Самарской области, Градостроительным кодексом Российской Федерации, Земельным кодексом Российской Федерации, Администрация городского поселения Междуреченск муниципального района Сызранский Самарской области</w:t>
      </w:r>
    </w:p>
    <w:p w:rsidR="00F07853" w:rsidRDefault="00F07853" w:rsidP="00F07853">
      <w:pPr>
        <w:jc w:val="both"/>
        <w:rPr>
          <w:sz w:val="28"/>
          <w:szCs w:val="28"/>
        </w:rPr>
      </w:pPr>
    </w:p>
    <w:p w:rsidR="00F07853" w:rsidRDefault="00DB194C" w:rsidP="00F0785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F07853">
        <w:rPr>
          <w:sz w:val="28"/>
          <w:szCs w:val="28"/>
        </w:rPr>
        <w:t>:</w:t>
      </w:r>
    </w:p>
    <w:p w:rsidR="00F07853" w:rsidRDefault="00F07853" w:rsidP="00F07853">
      <w:pPr>
        <w:jc w:val="center"/>
        <w:rPr>
          <w:sz w:val="28"/>
          <w:szCs w:val="28"/>
        </w:rPr>
      </w:pPr>
    </w:p>
    <w:p w:rsidR="004B192F" w:rsidRDefault="00F07853" w:rsidP="004B192F">
      <w:pPr>
        <w:pStyle w:val="western"/>
        <w:shd w:val="clear" w:color="auto" w:fill="FFFFFF"/>
        <w:spacing w:before="28" w:after="28"/>
        <w:ind w:left="15" w:firstLine="6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>
        <w:rPr>
          <w:rFonts w:eastAsia="MS Mincho"/>
          <w:sz w:val="28"/>
          <w:szCs w:val="28"/>
        </w:rPr>
        <w:t xml:space="preserve">Провести на территории городского поселения Междуреченск муниципального района Сызранский Самарской области публичные слушания по </w:t>
      </w:r>
      <w:r>
        <w:rPr>
          <w:sz w:val="28"/>
          <w:szCs w:val="28"/>
        </w:rPr>
        <w:t>предоставлению разрешений на отклонение от предельных параметров разрешенного строительства, реконструкции объектов капитального строительства на земельных участках из земель населенных пунктов в пределах границ территориальных зон, в которых расположены земельные участки и объекты капитального строительства на территории городского поселения Междуреченск:</w:t>
      </w:r>
      <w:proofErr w:type="gramEnd"/>
    </w:p>
    <w:p w:rsidR="00F07853" w:rsidRDefault="00F07853" w:rsidP="00F07853">
      <w:pPr>
        <w:widowControl w:val="0"/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kern w:val="2"/>
          <w:sz w:val="28"/>
          <w:szCs w:val="28"/>
        </w:rPr>
        <w:t xml:space="preserve"> Для объекта с КН 63:05:0301003:514, расположенного по адресу: Самарская область, р-н Сызранский, г.п. Междуреченск,</w:t>
      </w:r>
      <w:r w:rsidR="003C525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с. Переволоки ул. С</w:t>
      </w:r>
      <w:r w:rsidR="003C5255">
        <w:rPr>
          <w:kern w:val="2"/>
          <w:sz w:val="28"/>
          <w:szCs w:val="28"/>
        </w:rPr>
        <w:t xml:space="preserve">тепана </w:t>
      </w:r>
      <w:r>
        <w:rPr>
          <w:kern w:val="2"/>
          <w:sz w:val="28"/>
          <w:szCs w:val="28"/>
        </w:rPr>
        <w:t>Разина, д 44, в</w:t>
      </w:r>
      <w:r>
        <w:rPr>
          <w:sz w:val="28"/>
          <w:szCs w:val="28"/>
        </w:rPr>
        <w:t xml:space="preserve"> территориальной зоне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«зона застройки </w:t>
      </w:r>
      <w:r>
        <w:rPr>
          <w:sz w:val="28"/>
          <w:szCs w:val="28"/>
        </w:rPr>
        <w:lastRenderedPageBreak/>
        <w:t xml:space="preserve">индивидуальными жилыми домами» запрашивается разрешение на отклонение от предельных параметров, установленных для конкретной территориальной зоны, в части минимального отступа </w:t>
      </w:r>
      <w:r w:rsidR="003C5255">
        <w:rPr>
          <w:sz w:val="28"/>
          <w:szCs w:val="28"/>
        </w:rPr>
        <w:t>со стороны, выходящее на улицу, проезд</w:t>
      </w:r>
      <w:r>
        <w:rPr>
          <w:sz w:val="28"/>
          <w:szCs w:val="28"/>
        </w:rPr>
        <w:t xml:space="preserve"> </w:t>
      </w:r>
      <w:r w:rsidR="003C5255">
        <w:rPr>
          <w:sz w:val="28"/>
          <w:szCs w:val="28"/>
        </w:rPr>
        <w:t>с 3 м до 2 м; со стороны бокового двора, смежного с земельным участком №42 по ул. Степана Разина</w:t>
      </w:r>
      <w:r w:rsidR="00DB194C">
        <w:rPr>
          <w:sz w:val="28"/>
          <w:szCs w:val="28"/>
        </w:rPr>
        <w:t xml:space="preserve"> с 3 м до 1.5 м</w:t>
      </w:r>
      <w:r>
        <w:rPr>
          <w:sz w:val="28"/>
          <w:szCs w:val="28"/>
        </w:rPr>
        <w:t xml:space="preserve"> (заявитель </w:t>
      </w:r>
      <w:r w:rsidR="003C5255">
        <w:rPr>
          <w:sz w:val="28"/>
          <w:szCs w:val="28"/>
        </w:rPr>
        <w:t>Мишина Вера Викторовна</w:t>
      </w:r>
      <w:r>
        <w:rPr>
          <w:sz w:val="28"/>
          <w:szCs w:val="28"/>
        </w:rPr>
        <w:t>).</w:t>
      </w:r>
    </w:p>
    <w:p w:rsidR="00F07853" w:rsidRDefault="00F07853" w:rsidP="00F07853">
      <w:pPr>
        <w:widowControl w:val="0"/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 Для объекта с КН 63:05:0301003:</w:t>
      </w:r>
      <w:r w:rsidR="00DB194C">
        <w:rPr>
          <w:sz w:val="28"/>
          <w:szCs w:val="28"/>
        </w:rPr>
        <w:t>739</w:t>
      </w:r>
      <w:r>
        <w:rPr>
          <w:sz w:val="28"/>
          <w:szCs w:val="28"/>
        </w:rPr>
        <w:t xml:space="preserve"> расположенного по адресу: Самарская область, Сызранский район, городское поселение Междуреченск, село Переволоки, </w:t>
      </w:r>
      <w:r w:rsidR="003C5255">
        <w:rPr>
          <w:sz w:val="28"/>
          <w:szCs w:val="28"/>
        </w:rPr>
        <w:t>пер. Волжский, уч</w:t>
      </w:r>
      <w:r>
        <w:rPr>
          <w:sz w:val="28"/>
          <w:szCs w:val="28"/>
        </w:rPr>
        <w:t>.</w:t>
      </w:r>
      <w:r w:rsidR="003C5255">
        <w:rPr>
          <w:sz w:val="28"/>
          <w:szCs w:val="28"/>
        </w:rPr>
        <w:t>22</w:t>
      </w:r>
      <w:r>
        <w:rPr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в</w:t>
      </w:r>
      <w:r>
        <w:rPr>
          <w:sz w:val="28"/>
          <w:szCs w:val="28"/>
        </w:rPr>
        <w:t xml:space="preserve"> территориальной зоне </w:t>
      </w:r>
      <w:r w:rsidR="00DB194C">
        <w:rPr>
          <w:sz w:val="28"/>
          <w:szCs w:val="28"/>
        </w:rPr>
        <w:t>Р</w:t>
      </w:r>
      <w:proofErr w:type="gramStart"/>
      <w:r w:rsidR="00DB194C">
        <w:rPr>
          <w:sz w:val="28"/>
          <w:szCs w:val="28"/>
        </w:rPr>
        <w:t>4</w:t>
      </w:r>
      <w:proofErr w:type="gramEnd"/>
      <w:r w:rsidR="00DB194C">
        <w:rPr>
          <w:sz w:val="28"/>
          <w:szCs w:val="28"/>
        </w:rPr>
        <w:t xml:space="preserve"> «зона отдыха и туризма» запрашивается разрешение</w:t>
      </w:r>
      <w:r>
        <w:rPr>
          <w:sz w:val="28"/>
          <w:szCs w:val="28"/>
        </w:rPr>
        <w:t xml:space="preserve"> на откл</w:t>
      </w:r>
      <w:r w:rsidR="00DB194C">
        <w:rPr>
          <w:sz w:val="28"/>
          <w:szCs w:val="28"/>
        </w:rPr>
        <w:t>онение от предельных параметров, строительство, реконструкции объектов капитального строительства в части увеличения максимального процента застройки с 30% до 80%</w:t>
      </w:r>
      <w:r>
        <w:rPr>
          <w:sz w:val="28"/>
          <w:szCs w:val="28"/>
        </w:rPr>
        <w:t xml:space="preserve"> (заявитель </w:t>
      </w:r>
      <w:r w:rsidR="00DB194C">
        <w:rPr>
          <w:sz w:val="28"/>
          <w:szCs w:val="28"/>
        </w:rPr>
        <w:t>Мишина Вера Викторовна</w:t>
      </w:r>
      <w:r>
        <w:rPr>
          <w:sz w:val="28"/>
          <w:szCs w:val="28"/>
        </w:rPr>
        <w:t>).</w:t>
      </w:r>
    </w:p>
    <w:p w:rsidR="004B192F" w:rsidRDefault="004B192F" w:rsidP="00F07853">
      <w:pPr>
        <w:widowControl w:val="0"/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F07853" w:rsidRDefault="00F07853" w:rsidP="00F07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1A40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Комиссии по подготовке проекта Правил землепользования и застройки городского поселения Междуреченск муниципального района Сызранский Самарской области подготовить и провести публичные слушания в соответствии с Порядком организации и проведения публичных слушаний в городском поселения Междуреченск муниципального района Сызранский Самарской области, утвержденным решением Собрания представителей городского поселения Междуреченск муниципального района Сызранский Самарской области от </w:t>
      </w:r>
      <w:r w:rsidR="00061A40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061A40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 201</w:t>
      </w:r>
      <w:r w:rsidR="00061A40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061A40">
        <w:rPr>
          <w:sz w:val="28"/>
          <w:szCs w:val="28"/>
        </w:rPr>
        <w:t>18</w:t>
      </w:r>
      <w:r>
        <w:rPr>
          <w:sz w:val="28"/>
          <w:szCs w:val="28"/>
        </w:rPr>
        <w:t>, на территории городского поселения</w:t>
      </w:r>
      <w:proofErr w:type="gramEnd"/>
      <w:r>
        <w:rPr>
          <w:sz w:val="28"/>
          <w:szCs w:val="28"/>
        </w:rPr>
        <w:t xml:space="preserve"> Междуреченск по вопросу, указанному в п.1 настоящего Постановления, с </w:t>
      </w:r>
      <w:r w:rsidR="00F80A9C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F80A9C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F80A9C">
        <w:rPr>
          <w:sz w:val="28"/>
          <w:szCs w:val="28"/>
        </w:rPr>
        <w:t>20</w:t>
      </w:r>
      <w:r>
        <w:rPr>
          <w:sz w:val="28"/>
          <w:szCs w:val="28"/>
        </w:rPr>
        <w:t xml:space="preserve">г. по </w:t>
      </w:r>
      <w:r w:rsidR="006F07B6">
        <w:rPr>
          <w:sz w:val="28"/>
          <w:szCs w:val="28"/>
        </w:rPr>
        <w:t>06</w:t>
      </w:r>
      <w:r>
        <w:rPr>
          <w:sz w:val="28"/>
          <w:szCs w:val="28"/>
        </w:rPr>
        <w:t>.04.20</w:t>
      </w:r>
      <w:r w:rsidR="006F07B6">
        <w:rPr>
          <w:sz w:val="28"/>
          <w:szCs w:val="28"/>
        </w:rPr>
        <w:t>20</w:t>
      </w:r>
      <w:r>
        <w:rPr>
          <w:sz w:val="28"/>
          <w:szCs w:val="28"/>
        </w:rPr>
        <w:t xml:space="preserve">г. в здании администрации городского поселения Междуреченск по адресу: Сызранский район,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Междуреченск, ул. Ленина, д.1</w:t>
      </w:r>
      <w:r w:rsidR="004B192F">
        <w:rPr>
          <w:sz w:val="28"/>
          <w:szCs w:val="28"/>
        </w:rPr>
        <w:t>.</w:t>
      </w:r>
    </w:p>
    <w:p w:rsidR="004B192F" w:rsidRDefault="004B192F" w:rsidP="00F07853">
      <w:pPr>
        <w:jc w:val="both"/>
        <w:rPr>
          <w:sz w:val="28"/>
          <w:szCs w:val="28"/>
        </w:rPr>
      </w:pPr>
    </w:p>
    <w:p w:rsidR="00F07853" w:rsidRDefault="00F07853" w:rsidP="00F07853">
      <w:pPr>
        <w:pStyle w:val="western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192F">
        <w:rPr>
          <w:sz w:val="28"/>
          <w:szCs w:val="28"/>
        </w:rPr>
        <w:tab/>
      </w:r>
      <w:r w:rsidR="004B192F">
        <w:rPr>
          <w:sz w:val="28"/>
          <w:szCs w:val="28"/>
        </w:rPr>
        <w:tab/>
      </w:r>
      <w:r>
        <w:rPr>
          <w:sz w:val="28"/>
          <w:szCs w:val="28"/>
        </w:rPr>
        <w:t xml:space="preserve">3. 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специалиста  администрации городского поселения Междуреченск  </w:t>
      </w:r>
      <w:r w:rsidR="006F07B6">
        <w:rPr>
          <w:sz w:val="28"/>
          <w:szCs w:val="28"/>
        </w:rPr>
        <w:t>Терехову Надежду Аликовну</w:t>
      </w:r>
      <w:r>
        <w:rPr>
          <w:sz w:val="28"/>
          <w:szCs w:val="28"/>
        </w:rPr>
        <w:t>.</w:t>
      </w:r>
    </w:p>
    <w:p w:rsidR="004B192F" w:rsidRDefault="004B192F" w:rsidP="00F07853">
      <w:pPr>
        <w:pStyle w:val="western"/>
        <w:ind w:hanging="142"/>
        <w:jc w:val="both"/>
        <w:rPr>
          <w:sz w:val="28"/>
          <w:szCs w:val="28"/>
        </w:rPr>
      </w:pPr>
    </w:p>
    <w:p w:rsidR="00F07853" w:rsidRDefault="00F07853" w:rsidP="004B1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2 настоящего постановления, в рабочие дни с 10 часов до 16 часов. Письменные замечания и предложения подлежат приобщению к протоколу публичных слушаний.</w:t>
      </w:r>
    </w:p>
    <w:p w:rsidR="004B192F" w:rsidRDefault="004B192F" w:rsidP="004B192F">
      <w:pPr>
        <w:ind w:firstLine="708"/>
        <w:jc w:val="both"/>
        <w:rPr>
          <w:sz w:val="28"/>
          <w:szCs w:val="28"/>
        </w:rPr>
      </w:pPr>
    </w:p>
    <w:p w:rsidR="007A7545" w:rsidRDefault="007A7545" w:rsidP="004B1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Проведение мероприятия по  информированию жителе</w:t>
      </w:r>
      <w:r w:rsidR="00836D0E">
        <w:rPr>
          <w:sz w:val="28"/>
          <w:szCs w:val="28"/>
        </w:rPr>
        <w:t>й городского поселения Междуреченск муниципального района Сызранский Самарской области по вопросам публичных слушаний в здании Администрации 3 апреля  2020 г. в 13.00.</w:t>
      </w:r>
      <w:r w:rsidR="00836D0E" w:rsidRPr="00836D0E">
        <w:rPr>
          <w:sz w:val="28"/>
          <w:szCs w:val="28"/>
        </w:rPr>
        <w:t xml:space="preserve"> </w:t>
      </w:r>
      <w:r w:rsidR="00836D0E">
        <w:rPr>
          <w:sz w:val="28"/>
          <w:szCs w:val="28"/>
        </w:rPr>
        <w:t xml:space="preserve">по адресу: </w:t>
      </w:r>
      <w:proofErr w:type="gramStart"/>
      <w:r w:rsidR="00836D0E">
        <w:rPr>
          <w:sz w:val="28"/>
          <w:szCs w:val="28"/>
        </w:rPr>
        <w:t xml:space="preserve">Сызранский район, </w:t>
      </w:r>
      <w:proofErr w:type="spellStart"/>
      <w:r w:rsidR="00836D0E">
        <w:rPr>
          <w:sz w:val="28"/>
          <w:szCs w:val="28"/>
        </w:rPr>
        <w:t>п.г.т</w:t>
      </w:r>
      <w:proofErr w:type="spellEnd"/>
      <w:r w:rsidR="00836D0E">
        <w:rPr>
          <w:sz w:val="28"/>
          <w:szCs w:val="28"/>
        </w:rPr>
        <w:t>. Междуреченск, ул. Ленина, д.1</w:t>
      </w:r>
      <w:r w:rsidR="004B192F">
        <w:rPr>
          <w:sz w:val="28"/>
          <w:szCs w:val="28"/>
        </w:rPr>
        <w:t>, каб.10.</w:t>
      </w:r>
      <w:proofErr w:type="gramEnd"/>
    </w:p>
    <w:p w:rsidR="004B192F" w:rsidRDefault="004B192F" w:rsidP="004B192F">
      <w:pPr>
        <w:ind w:firstLine="708"/>
        <w:jc w:val="both"/>
        <w:rPr>
          <w:sz w:val="28"/>
          <w:szCs w:val="28"/>
        </w:rPr>
      </w:pPr>
    </w:p>
    <w:p w:rsidR="004B192F" w:rsidRDefault="004B192F" w:rsidP="004B1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F07853">
        <w:rPr>
          <w:sz w:val="28"/>
          <w:szCs w:val="28"/>
        </w:rPr>
        <w:t xml:space="preserve"> Прием замечаний и предложений по вопросу публичных слушаний оканчивается </w:t>
      </w:r>
      <w:r w:rsidR="00836D0E">
        <w:rPr>
          <w:sz w:val="28"/>
          <w:szCs w:val="28"/>
        </w:rPr>
        <w:t>06</w:t>
      </w:r>
      <w:r w:rsidR="00F07853">
        <w:rPr>
          <w:sz w:val="28"/>
          <w:szCs w:val="28"/>
        </w:rPr>
        <w:t xml:space="preserve"> апреля 20</w:t>
      </w:r>
      <w:r w:rsidR="00836D0E">
        <w:rPr>
          <w:sz w:val="28"/>
          <w:szCs w:val="28"/>
        </w:rPr>
        <w:t xml:space="preserve">20 </w:t>
      </w:r>
      <w:r w:rsidR="00F07853">
        <w:rPr>
          <w:sz w:val="28"/>
          <w:szCs w:val="28"/>
        </w:rPr>
        <w:t xml:space="preserve"> года.</w:t>
      </w:r>
    </w:p>
    <w:p w:rsidR="00F07853" w:rsidRDefault="00F07853" w:rsidP="004B1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07853" w:rsidRDefault="004B192F" w:rsidP="004B1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7853">
        <w:rPr>
          <w:sz w:val="28"/>
          <w:szCs w:val="28"/>
        </w:rPr>
        <w:t>. Опубликовать  настоящее постановление Администрации городского поселения Междуреченск  в  газете «Вестник Междуреченска»  и в информационно-телекоммуникационной сети «Интернет».</w:t>
      </w:r>
    </w:p>
    <w:p w:rsidR="004B192F" w:rsidRDefault="004B192F" w:rsidP="004B192F">
      <w:pPr>
        <w:ind w:firstLine="708"/>
        <w:jc w:val="both"/>
        <w:rPr>
          <w:sz w:val="28"/>
          <w:szCs w:val="28"/>
        </w:rPr>
      </w:pPr>
    </w:p>
    <w:p w:rsidR="00F07853" w:rsidRDefault="004B192F" w:rsidP="004B1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07853">
        <w:rPr>
          <w:sz w:val="28"/>
          <w:szCs w:val="28"/>
        </w:rPr>
        <w:t xml:space="preserve">.  </w:t>
      </w:r>
      <w:proofErr w:type="gramStart"/>
      <w:r w:rsidR="00F07853">
        <w:rPr>
          <w:sz w:val="28"/>
          <w:szCs w:val="28"/>
        </w:rPr>
        <w:t>Контроль за</w:t>
      </w:r>
      <w:proofErr w:type="gramEnd"/>
      <w:r w:rsidR="00F0785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07853" w:rsidRDefault="00F07853" w:rsidP="00F078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07853" w:rsidRDefault="00F07853" w:rsidP="00F078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07853" w:rsidRDefault="00F07853" w:rsidP="00F078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городского поселения Междуреченск</w:t>
      </w:r>
    </w:p>
    <w:p w:rsidR="00F07853" w:rsidRDefault="00F07853" w:rsidP="00F078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07853" w:rsidRDefault="00F07853" w:rsidP="00F07853">
      <w:r>
        <w:rPr>
          <w:b/>
          <w:sz w:val="28"/>
          <w:szCs w:val="28"/>
        </w:rPr>
        <w:t xml:space="preserve">Самарской области                                                                          О.В. Батяева   </w:t>
      </w:r>
    </w:p>
    <w:p w:rsidR="0019581A" w:rsidRDefault="0019581A"/>
    <w:sectPr w:rsidR="0019581A" w:rsidSect="004B19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53"/>
    <w:rsid w:val="00061A40"/>
    <w:rsid w:val="0019581A"/>
    <w:rsid w:val="003C5255"/>
    <w:rsid w:val="004B192F"/>
    <w:rsid w:val="004C7D29"/>
    <w:rsid w:val="006100BE"/>
    <w:rsid w:val="00635A75"/>
    <w:rsid w:val="006F07B6"/>
    <w:rsid w:val="006F7AD7"/>
    <w:rsid w:val="007A7545"/>
    <w:rsid w:val="007F577F"/>
    <w:rsid w:val="00836D0E"/>
    <w:rsid w:val="00DB194C"/>
    <w:rsid w:val="00F07853"/>
    <w:rsid w:val="00F8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07853"/>
  </w:style>
  <w:style w:type="paragraph" w:styleId="a3">
    <w:name w:val="Balloon Text"/>
    <w:basedOn w:val="a"/>
    <w:link w:val="a4"/>
    <w:uiPriority w:val="99"/>
    <w:semiHidden/>
    <w:unhideWhenUsed/>
    <w:rsid w:val="007F5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77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07853"/>
  </w:style>
  <w:style w:type="paragraph" w:styleId="a3">
    <w:name w:val="Balloon Text"/>
    <w:basedOn w:val="a"/>
    <w:link w:val="a4"/>
    <w:uiPriority w:val="99"/>
    <w:semiHidden/>
    <w:unhideWhenUsed/>
    <w:rsid w:val="007F5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7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2020-03-18T05:07:00Z</cp:lastPrinted>
  <dcterms:created xsi:type="dcterms:W3CDTF">2020-03-17T14:05:00Z</dcterms:created>
  <dcterms:modified xsi:type="dcterms:W3CDTF">2020-03-18T05:07:00Z</dcterms:modified>
</cp:coreProperties>
</file>