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73" w:rsidRPr="00BE3473" w:rsidRDefault="00BE3473" w:rsidP="00BE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E3473" w:rsidRPr="00BE3473" w:rsidRDefault="00BE3473" w:rsidP="00BE34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</w:t>
      </w:r>
      <w:r w:rsidRPr="00BE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27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r w:rsidRPr="00BE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поселении </w:t>
      </w:r>
      <w:r w:rsidR="00E27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Междуреченск</w:t>
      </w: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района </w:t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MERGEFIELD Название_района </w:instrText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BE347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Сызранский</w:t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Самарской области</w:t>
      </w:r>
    </w:p>
    <w:p w:rsidR="00BE3473" w:rsidRPr="00BE3473" w:rsidRDefault="00BE3473" w:rsidP="00BE3473">
      <w:pPr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1.Дата проведения публичных слушаний – с     </w:t>
      </w:r>
      <w:r w:rsidR="00FD25EA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="00DE2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2016 года по   </w:t>
      </w:r>
      <w:r w:rsidR="00FD25EA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DE2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2016 года.</w:t>
      </w:r>
    </w:p>
    <w:p w:rsidR="00BE3473" w:rsidRPr="00BE3473" w:rsidRDefault="00BE3473" w:rsidP="00BE347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2.Место проведения публичных слушаний – </w:t>
      </w:r>
      <w:r w:rsidR="00FD25EA">
        <w:rPr>
          <w:rFonts w:ascii="Times New Roman" w:eastAsia="Times New Roman" w:hAnsi="Times New Roman" w:cs="Times New Roman"/>
          <w:sz w:val="20"/>
          <w:szCs w:val="20"/>
          <w:lang w:eastAsia="ru-RU"/>
        </w:rPr>
        <w:t>445250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, Самарская область, Сызранский район,</w:t>
      </w:r>
      <w:proofErr w:type="gramStart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="00E27DD5">
        <w:rPr>
          <w:rFonts w:ascii="Times New Roman" w:eastAsia="Times New Roman" w:hAnsi="Times New Roman" w:cs="Times New Roman"/>
          <w:sz w:val="20"/>
          <w:szCs w:val="20"/>
          <w:lang w:eastAsia="ru-RU"/>
        </w:rPr>
        <w:t>п.г.т. Междуреченск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r w:rsidR="00E27DD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Ленина,1</w:t>
      </w:r>
    </w:p>
    <w:p w:rsidR="00BE3473" w:rsidRPr="00BE3473" w:rsidRDefault="00BE3473" w:rsidP="00BE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3. Вопросы, выносимые на публичные слушания – « О внесении  изменений 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 Правила землепользования и застройки </w:t>
      </w:r>
      <w:r w:rsidR="00E27DD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поселения </w:t>
      </w:r>
      <w:r w:rsidR="00E27D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Междуреченск 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Сызранский Самарской области, утвержденные решением Собрания представителей сельского  поселения Печерское муниципального района С</w:t>
      </w:r>
      <w:r w:rsidR="00E27DD5">
        <w:rPr>
          <w:rFonts w:ascii="Times New Roman" w:eastAsia="Times New Roman" w:hAnsi="Times New Roman" w:cs="Times New Roman"/>
          <w:sz w:val="20"/>
          <w:szCs w:val="20"/>
          <w:lang w:eastAsia="ru-RU"/>
        </w:rPr>
        <w:t>ызранский Самарской области  № 52 от 27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.12.2013 года</w:t>
      </w:r>
      <w:r w:rsidR="00F81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27DD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решения № 17 от 23.05.2016 г.)</w:t>
      </w:r>
    </w:p>
    <w:p w:rsidR="00BE3473" w:rsidRPr="00BE3473" w:rsidRDefault="00BE3473" w:rsidP="00BE3473">
      <w:pPr>
        <w:spacing w:before="16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4.При проведении публичных слушаний участниками публичных слушаний высказаны следующие мнения, предложения и замечания: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0206"/>
        <w:gridCol w:w="1134"/>
        <w:gridCol w:w="1134"/>
        <w:gridCol w:w="851"/>
      </w:tblGrid>
      <w:tr w:rsidR="00BE3473" w:rsidRPr="00BE3473" w:rsidTr="00C419E9">
        <w:trPr>
          <w:trHeight w:val="125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E3473" w:rsidRPr="00BE3473" w:rsidTr="00C419E9">
        <w:trPr>
          <w:trHeight w:val="11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Pr="00BE3473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Pr="00BE3473" w:rsidRDefault="00BE3473" w:rsidP="00DE28B6">
            <w:pPr>
              <w:spacing w:line="240" w:lineRule="auto"/>
              <w:ind w:firstLine="700"/>
              <w:jc w:val="both"/>
            </w:pPr>
            <w:r w:rsidRPr="00BE3473">
              <w:rPr>
                <w:rFonts w:ascii="Times New Roman" w:hAnsi="Times New Roman" w:cs="Times New Roman"/>
              </w:rPr>
              <w:t xml:space="preserve">Дополнить статью 19 Правил частями 17-21 следующего содержания: </w:t>
            </w:r>
          </w:p>
          <w:p w:rsidR="00BE3473" w:rsidRPr="00BE3473" w:rsidRDefault="00BE3473" w:rsidP="00DE28B6">
            <w:pPr>
              <w:spacing w:line="240" w:lineRule="auto"/>
              <w:jc w:val="both"/>
              <w:rPr>
                <w:rFonts w:ascii="Times New Roman" w:hAnsi="Times New Roman"/>
                <w:u w:color="FFFFFF"/>
              </w:rPr>
            </w:pPr>
            <w:r w:rsidRPr="00BE3473">
              <w:rPr>
                <w:rFonts w:ascii="Times New Roman" w:hAnsi="Times New Roman"/>
                <w:u w:color="FFFFFF"/>
              </w:rPr>
              <w:tab/>
              <w:t>«17.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      </w:r>
          </w:p>
          <w:p w:rsidR="00BE3473" w:rsidRPr="00BE3473" w:rsidRDefault="00BE3473" w:rsidP="00DE28B6">
            <w:pPr>
              <w:tabs>
                <w:tab w:val="left" w:pos="0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  <w:r w:rsidRPr="00BE3473">
              <w:rPr>
                <w:rFonts w:ascii="Times New Roman" w:hAnsi="Times New Roman"/>
                <w:u w:color="FFFFFF"/>
              </w:rPr>
              <w:t>18. Предельные (минимальные и (или) максимальные) размеры земельных участков, установленные Правилами, не применяются к земельным участкам:</w:t>
            </w:r>
          </w:p>
          <w:p w:rsidR="00BE3473" w:rsidRPr="00BE3473" w:rsidRDefault="00BE3473" w:rsidP="00DE28B6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2"/>
                <w:szCs w:val="22"/>
                <w:u w:color="FFFFFF"/>
              </w:rPr>
            </w:pPr>
            <w:r w:rsidRPr="00BE3473">
              <w:rPr>
                <w:sz w:val="22"/>
                <w:szCs w:val="22"/>
                <w:u w:color="FFFFFF"/>
              </w:rPr>
      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      </w:r>
          </w:p>
          <w:p w:rsidR="00BE3473" w:rsidRPr="00BE3473" w:rsidRDefault="00BE3473" w:rsidP="00DE28B6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2"/>
                <w:szCs w:val="22"/>
                <w:u w:color="FFFFFF"/>
              </w:rPr>
            </w:pPr>
            <w:r w:rsidRPr="00BE3473">
              <w:rPr>
                <w:sz w:val="22"/>
                <w:szCs w:val="22"/>
                <w:u w:color="FFFFFF"/>
              </w:rPr>
      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      </w:r>
          </w:p>
          <w:p w:rsidR="00BE3473" w:rsidRPr="00BE3473" w:rsidRDefault="00BE3473" w:rsidP="00DE28B6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2"/>
                <w:szCs w:val="22"/>
                <w:u w:color="FFFFFF"/>
              </w:rPr>
            </w:pPr>
            <w:r w:rsidRPr="00BE3473">
              <w:rPr>
                <w:sz w:val="22"/>
                <w:szCs w:val="22"/>
                <w:u w:color="FFFFFF"/>
              </w:rPr>
              <w:t xml:space="preserve">находящимся в государственной и муниципальной собственности, предоставляемым </w:t>
            </w:r>
            <w:r w:rsidRPr="00BE3473">
              <w:rPr>
                <w:sz w:val="22"/>
                <w:szCs w:val="22"/>
                <w:u w:color="FFFFFF"/>
              </w:rPr>
              <w:lastRenderedPageBreak/>
              <w:t xml:space="preserve">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      </w:r>
            <w:proofErr w:type="gramStart"/>
            <w:r w:rsidRPr="00BE3473">
              <w:rPr>
                <w:sz w:val="22"/>
                <w:szCs w:val="22"/>
                <w:u w:color="FFFFFF"/>
              </w:rPr>
              <w:t>менее минимального</w:t>
            </w:r>
            <w:proofErr w:type="gramEnd"/>
            <w:r w:rsidRPr="00BE3473">
              <w:rPr>
                <w:sz w:val="22"/>
                <w:szCs w:val="22"/>
                <w:u w:color="FFFFFF"/>
              </w:rPr>
      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      </w:r>
          </w:p>
          <w:p w:rsidR="00BE3473" w:rsidRPr="00BE3473" w:rsidRDefault="00BE3473" w:rsidP="00DE28B6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2"/>
                <w:szCs w:val="22"/>
                <w:u w:color="FFFFFF"/>
              </w:rPr>
            </w:pPr>
            <w:proofErr w:type="gramStart"/>
            <w:r w:rsidRPr="00BE3473">
              <w:rPr>
                <w:sz w:val="22"/>
                <w:szCs w:val="22"/>
                <w:u w:color="FFFFFF"/>
              </w:rPr>
              <w:t>учтенным в соответствии с Федеральным законом 24.07.2007         № 221-ФЗ «О государственном кадастре недвижимости» до вступления в силу Правил;</w:t>
            </w:r>
            <w:proofErr w:type="gramEnd"/>
          </w:p>
          <w:p w:rsidR="00BE3473" w:rsidRPr="00BE3473" w:rsidRDefault="00BE3473" w:rsidP="00DE28B6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2"/>
                <w:szCs w:val="22"/>
                <w:u w:color="FFFFFF"/>
              </w:rPr>
            </w:pPr>
            <w:proofErr w:type="gramStart"/>
            <w:r w:rsidRPr="00BE3473">
              <w:rPr>
                <w:sz w:val="22"/>
                <w:szCs w:val="22"/>
                <w:u w:color="FFFFFF"/>
              </w:rPr>
              <w:t>права</w:t>
            </w:r>
            <w:proofErr w:type="gramEnd"/>
            <w:r w:rsidRPr="00BE3473">
              <w:rPr>
                <w:sz w:val="22"/>
                <w:szCs w:val="22"/>
                <w:u w:color="FFFFFF"/>
              </w:rPr>
      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      </w:r>
          </w:p>
          <w:p w:rsidR="00BE3473" w:rsidRPr="00BE3473" w:rsidRDefault="00BE3473" w:rsidP="00DE28B6">
            <w:pPr>
              <w:pStyle w:val="a3"/>
              <w:widowControl/>
              <w:numPr>
                <w:ilvl w:val="2"/>
                <w:numId w:val="1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2"/>
                <w:szCs w:val="22"/>
                <w:u w:color="FFFFFF"/>
              </w:rPr>
            </w:pPr>
            <w:r w:rsidRPr="00BE3473">
              <w:rPr>
                <w:sz w:val="22"/>
                <w:szCs w:val="22"/>
                <w:u w:color="FFFFFF"/>
              </w:rPr>
      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      </w:r>
          </w:p>
          <w:p w:rsidR="00BE3473" w:rsidRPr="00BE3473" w:rsidRDefault="00BE3473" w:rsidP="00DE28B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  <w:r w:rsidRPr="00BE3473">
              <w:rPr>
                <w:rFonts w:ascii="Times New Roman" w:hAnsi="Times New Roman"/>
                <w:u w:color="FFFFFF"/>
              </w:rPr>
              <w:t xml:space="preserve">19. Предельные (минимальные и (или) максимальные) размеры земельных участков, указанных в пунктах 1-2 части 18 настоящей статьи, устанавливаются законами Самарской области в соответствии с пунктом 2 статьи 39.19 Земельного кодекса Российской Федерации. </w:t>
            </w:r>
          </w:p>
          <w:p w:rsidR="00BE3473" w:rsidRPr="00BE3473" w:rsidRDefault="00BE3473" w:rsidP="00DE28B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  <w:r w:rsidRPr="00BE3473">
              <w:rPr>
                <w:rFonts w:ascii="Times New Roman" w:hAnsi="Times New Roman"/>
                <w:u w:color="FFFFFF"/>
              </w:rPr>
              <w:t>20. Размеры земельных участков, указанных в пункте 3 части 18 настоящей статьи, устанавливаются с учетом их фактической площади.</w:t>
            </w:r>
          </w:p>
          <w:p w:rsidR="00BE3473" w:rsidRPr="00BE3473" w:rsidRDefault="00BE3473" w:rsidP="00DE28B6">
            <w:pPr>
              <w:spacing w:line="240" w:lineRule="auto"/>
              <w:ind w:firstLine="700"/>
              <w:jc w:val="both"/>
              <w:rPr>
                <w:rFonts w:ascii="Times New Roman" w:hAnsi="Times New Roman"/>
                <w:u w:color="FFFFFF"/>
              </w:rPr>
            </w:pPr>
            <w:r w:rsidRPr="00BE3473">
              <w:rPr>
                <w:rFonts w:ascii="Times New Roman" w:hAnsi="Times New Roman"/>
                <w:u w:color="FFFFFF"/>
              </w:rPr>
              <w:t>21. Размеры земельных участков, указанных в пунктах 4-5 части 18 настоящей статьи, устанавливаются в соответствии с данными государственного кадастра недвижимости</w:t>
            </w:r>
            <w:proofErr w:type="gramStart"/>
            <w:r w:rsidRPr="00BE3473">
              <w:rPr>
                <w:rFonts w:ascii="Times New Roman" w:hAnsi="Times New Roman"/>
                <w:u w:color="FFFFFF"/>
              </w:rPr>
              <w:t>.».</w:t>
            </w:r>
            <w:proofErr w:type="gramEnd"/>
          </w:p>
          <w:p w:rsidR="00E27DD5" w:rsidRPr="000278EC" w:rsidRDefault="00CB4262" w:rsidP="00DE28B6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i/>
              </w:rPr>
              <w:tab/>
            </w:r>
            <w:r w:rsidR="00E27DD5" w:rsidRPr="000278EC">
              <w:rPr>
                <w:rFonts w:ascii="Times New Roman" w:hAnsi="Times New Roman" w:cs="Times New Roman"/>
              </w:rPr>
              <w:t>1.2. В статье 22 Правил регламент зоны Ж</w:t>
            </w:r>
            <w:proofErr w:type="gramStart"/>
            <w:r w:rsidR="00E27DD5" w:rsidRPr="000278EC">
              <w:rPr>
                <w:rFonts w:ascii="Times New Roman" w:hAnsi="Times New Roman" w:cs="Times New Roman"/>
              </w:rPr>
              <w:t>2</w:t>
            </w:r>
            <w:proofErr w:type="gramEnd"/>
            <w:r w:rsidR="00E27DD5" w:rsidRPr="000278EC">
              <w:rPr>
                <w:rFonts w:ascii="Times New Roman" w:hAnsi="Times New Roman" w:cs="Times New Roman"/>
              </w:rPr>
              <w:t xml:space="preserve"> «Зона застройки малоэтажными жилыми домами» дополнить основным видом разрешенного использования земельных участков и объектов капитального строительства: </w:t>
            </w:r>
          </w:p>
          <w:p w:rsidR="00BE3473" w:rsidRPr="000278EC" w:rsidRDefault="00E27DD5" w:rsidP="00DE28B6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 w:rsidRPr="000278EC">
              <w:rPr>
                <w:rFonts w:ascii="Times New Roman" w:hAnsi="Times New Roman" w:cs="Times New Roman"/>
              </w:rPr>
              <w:t xml:space="preserve">- для ведения  личного подсобного хозяйства </w:t>
            </w:r>
            <w:r w:rsidR="000278EC">
              <w:rPr>
                <w:rFonts w:ascii="Times New Roman" w:hAnsi="Times New Roman" w:cs="Times New Roman"/>
              </w:rPr>
              <w:t>(2.2).</w:t>
            </w:r>
          </w:p>
          <w:p w:rsidR="00417FB0" w:rsidRPr="00417FB0" w:rsidRDefault="00417FB0" w:rsidP="00DE28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7FB0">
              <w:rPr>
                <w:rFonts w:ascii="Times New Roman" w:hAnsi="Times New Roman" w:cs="Times New Roman"/>
                <w:sz w:val="24"/>
                <w:szCs w:val="24"/>
              </w:rPr>
              <w:t xml:space="preserve">Главу </w:t>
            </w:r>
            <w:r w:rsidRPr="00417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17FB0">
              <w:rPr>
                <w:rFonts w:ascii="Times New Roman" w:hAnsi="Times New Roman" w:cs="Times New Roman"/>
                <w:sz w:val="24"/>
                <w:szCs w:val="24"/>
              </w:rPr>
      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      </w:r>
          </w:p>
          <w:p w:rsidR="00417FB0" w:rsidRDefault="00417FB0" w:rsidP="00DE28B6">
            <w:pPr>
              <w:ind w:firstLine="7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FB0">
              <w:rPr>
                <w:rFonts w:ascii="Times New Roman" w:hAnsi="Times New Roman"/>
                <w:b/>
                <w:sz w:val="24"/>
                <w:szCs w:val="24"/>
              </w:rPr>
              <w:t xml:space="preserve">«Статья 29. Предельные размеры земельных участков и предельные параметры разрешенного строительства, реконструкции объектов </w:t>
            </w:r>
            <w:proofErr w:type="gramStart"/>
            <w:r w:rsidRPr="00417FB0">
              <w:rPr>
                <w:rFonts w:ascii="Times New Roman" w:hAnsi="Times New Roman"/>
                <w:b/>
                <w:sz w:val="24"/>
                <w:szCs w:val="24"/>
              </w:rPr>
              <w:t xml:space="preserve">ка </w:t>
            </w:r>
            <w:proofErr w:type="spellStart"/>
            <w:r w:rsidRPr="00417FB0">
              <w:rPr>
                <w:rFonts w:ascii="Times New Roman" w:hAnsi="Times New Roman"/>
                <w:b/>
                <w:sz w:val="24"/>
                <w:szCs w:val="24"/>
              </w:rPr>
              <w:t>питального</w:t>
            </w:r>
            <w:proofErr w:type="spellEnd"/>
            <w:proofErr w:type="gramEnd"/>
            <w:r w:rsidRPr="00417FB0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строительства в жилых зонах и общественно-деловых зонах»</w:t>
            </w:r>
          </w:p>
          <w:tbl>
            <w:tblPr>
              <w:tblStyle w:val="a4"/>
              <w:tblW w:w="8509" w:type="dxa"/>
              <w:tblInd w:w="246" w:type="dxa"/>
              <w:tblLayout w:type="fixed"/>
              <w:tblLook w:val="04A0" w:firstRow="1" w:lastRow="0" w:firstColumn="1" w:lastColumn="0" w:noHBand="0" w:noVBand="1"/>
            </w:tblPr>
            <w:tblGrid>
              <w:gridCol w:w="805"/>
              <w:gridCol w:w="26"/>
              <w:gridCol w:w="1836"/>
              <w:gridCol w:w="15"/>
              <w:gridCol w:w="824"/>
              <w:gridCol w:w="15"/>
              <w:gridCol w:w="15"/>
              <w:gridCol w:w="682"/>
              <w:gridCol w:w="15"/>
              <w:gridCol w:w="15"/>
              <w:gridCol w:w="681"/>
              <w:gridCol w:w="15"/>
              <w:gridCol w:w="15"/>
              <w:gridCol w:w="712"/>
              <w:gridCol w:w="570"/>
              <w:gridCol w:w="6"/>
              <w:gridCol w:w="561"/>
              <w:gridCol w:w="15"/>
              <w:gridCol w:w="552"/>
              <w:gridCol w:w="24"/>
              <w:gridCol w:w="543"/>
              <w:gridCol w:w="33"/>
              <w:gridCol w:w="534"/>
            </w:tblGrid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8B4CE4"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8B4CE4">
                    <w:rPr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Наименование параметра</w:t>
                  </w:r>
                </w:p>
              </w:tc>
              <w:tc>
                <w:tcPr>
                  <w:tcW w:w="5827" w:type="dxa"/>
                  <w:gridSpan w:val="19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Ж</w:t>
                  </w:r>
                  <w:proofErr w:type="gramStart"/>
                  <w:r w:rsidRPr="008B4CE4">
                    <w:rPr>
                      <w:b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712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Ж1-1</w:t>
                  </w:r>
                </w:p>
              </w:tc>
              <w:tc>
                <w:tcPr>
                  <w:tcW w:w="711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Ж</w:t>
                  </w:r>
                  <w:proofErr w:type="gramStart"/>
                  <w:r w:rsidRPr="008B4CE4">
                    <w:rPr>
                      <w:b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742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Ж2-1</w:t>
                  </w:r>
                </w:p>
              </w:tc>
              <w:tc>
                <w:tcPr>
                  <w:tcW w:w="570" w:type="dxa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Ж3</w:t>
                  </w:r>
                </w:p>
              </w:tc>
              <w:tc>
                <w:tcPr>
                  <w:tcW w:w="567" w:type="dxa"/>
                  <w:gridSpan w:val="2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Ж3-1</w:t>
                  </w:r>
                </w:p>
              </w:tc>
              <w:tc>
                <w:tcPr>
                  <w:tcW w:w="567" w:type="dxa"/>
                  <w:gridSpan w:val="2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Ж5</w:t>
                  </w:r>
                </w:p>
              </w:tc>
              <w:tc>
                <w:tcPr>
                  <w:tcW w:w="567" w:type="dxa"/>
                  <w:gridSpan w:val="2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Ж8</w:t>
                  </w:r>
                </w:p>
              </w:tc>
              <w:tc>
                <w:tcPr>
                  <w:tcW w:w="567" w:type="dxa"/>
                  <w:gridSpan w:val="2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О</w:t>
                  </w:r>
                  <w:proofErr w:type="gramStart"/>
                  <w:r w:rsidRPr="008B4CE4">
                    <w:rPr>
                      <w:b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4" w:type="dxa"/>
                  <w:gridSpan w:val="22"/>
                  <w:shd w:val="clear" w:color="auto" w:fill="D9D9D9" w:themeFill="background1" w:themeFillShade="D9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color w:val="000000"/>
                      <w:sz w:val="18"/>
                      <w:szCs w:val="18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Минимальная площадь земельного участка для индивидуальной жилой застройки, кв.м</w:t>
                  </w:r>
                </w:p>
              </w:tc>
              <w:tc>
                <w:tcPr>
                  <w:tcW w:w="82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74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3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Максимальная площадь земельного участка для индивидуальной жилой застройки, кв. м</w:t>
                  </w:r>
                </w:p>
              </w:tc>
              <w:tc>
                <w:tcPr>
                  <w:tcW w:w="82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1500</w:t>
                  </w:r>
                </w:p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74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53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Минимальная площадь земельного участка для блокированной жилой застройки, кв.м на каждый блок</w:t>
                  </w:r>
                </w:p>
              </w:tc>
              <w:tc>
                <w:tcPr>
                  <w:tcW w:w="82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4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3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Максимальная площадь земельного участка для блокированной жилой застройки, кв.м на каждый  блок</w:t>
                  </w:r>
                </w:p>
              </w:tc>
              <w:tc>
                <w:tcPr>
                  <w:tcW w:w="82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4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53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Минимальная площадь земельного участка для многоквартирной жилой застройки до трех этажей, кв.м</w:t>
                  </w:r>
                </w:p>
              </w:tc>
              <w:tc>
                <w:tcPr>
                  <w:tcW w:w="82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74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53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Минимальная площадь земельного участка для многоквартирной жилой застройки свыше трех этажей, кв.м</w:t>
                  </w:r>
                </w:p>
              </w:tc>
              <w:tc>
                <w:tcPr>
                  <w:tcW w:w="82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74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53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Минимальная площадь земельного участка для ведения личного подсобного хозяйства, кв.м.</w:t>
                  </w:r>
                </w:p>
              </w:tc>
              <w:tc>
                <w:tcPr>
                  <w:tcW w:w="82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4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3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rPr>
                <w:trHeight w:val="1050"/>
              </w:trPr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Максимальная площадь земельного участка для ведения личного подсобного хозяйства, кв.м.</w:t>
                  </w:r>
                </w:p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74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3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      </w:r>
                  <w:proofErr w:type="gramStart"/>
                  <w:r w:rsidRPr="008B4CE4">
                    <w:rPr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2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74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53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      </w:r>
                  <w:proofErr w:type="gramStart"/>
                  <w:r w:rsidRPr="008B4CE4">
                    <w:rPr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2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4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7500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3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7500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 xml:space="preserve">Минимальная площадь земельного участка для размещения </w:t>
                  </w:r>
                  <w:r w:rsidRPr="008B4CE4">
                    <w:rPr>
                      <w:bCs/>
                      <w:sz w:val="18"/>
                      <w:szCs w:val="18"/>
                    </w:rPr>
      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      </w:r>
                </w:p>
              </w:tc>
              <w:tc>
                <w:tcPr>
                  <w:tcW w:w="82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3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cho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      </w:r>
                </w:p>
              </w:tc>
              <w:tc>
                <w:tcPr>
                  <w:tcW w:w="82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4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76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34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4" w:type="dxa"/>
                  <w:gridSpan w:val="22"/>
                  <w:shd w:val="clear" w:color="auto" w:fill="D9D9D9" w:themeFill="background1" w:themeFillShade="D9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Предельное количество этажей или предельная высота зданий, строений, сооружений</w:t>
                  </w:r>
                </w:p>
              </w:tc>
            </w:tr>
            <w:tr w:rsidR="003F1BE6" w:rsidRPr="008B4CE4" w:rsidTr="001E445D">
              <w:tc>
                <w:tcPr>
                  <w:tcW w:w="831" w:type="dxa"/>
                  <w:gridSpan w:val="2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36" w:type="dxa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Максимальная высота зданий, строений, сооружений,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2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22,5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4" w:type="dxa"/>
                  <w:gridSpan w:val="22"/>
                  <w:shd w:val="clear" w:color="auto" w:fill="D9D9D9" w:themeFill="background1" w:themeFillShade="D9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 xml:space="preserve">Минимальные отступы от границ земельных участков </w:t>
                  </w:r>
                  <w:r w:rsidRPr="008B4CE4">
                    <w:rPr>
                      <w:color w:val="000000"/>
                      <w:sz w:val="18"/>
                      <w:szCs w:val="18"/>
                    </w:rPr>
      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  <w:shd w:val="clear" w:color="auto" w:fill="auto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Минимальный отступ от границ земельных участков до отдельно стоящих зданий,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39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  <w:shd w:val="clear" w:color="auto" w:fill="auto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Минимальный отступ от границ земельных участков до красных линий,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39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2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Минимальный отступ от границ земельных участков до строений и сооружений,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39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39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Минимальный отступ от границ земельных участков до </w:t>
                  </w:r>
                  <w:r w:rsidRPr="008B4CE4">
                    <w:rPr>
                      <w:sz w:val="18"/>
                      <w:szCs w:val="18"/>
                    </w:rPr>
                    <w:t xml:space="preserve"> дошкольных образовательных учреждений и объектов начального общего и среднего (полного) общего образования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 м</w:t>
                  </w:r>
                </w:p>
              </w:tc>
              <w:tc>
                <w:tcPr>
                  <w:tcW w:w="839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2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4" w:type="dxa"/>
                  <w:gridSpan w:val="22"/>
                  <w:shd w:val="clear" w:color="auto" w:fill="D9D9D9" w:themeFill="background1" w:themeFillShade="D9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 xml:space="preserve">Максимальный процент застройки </w:t>
                  </w:r>
                  <w:r w:rsidRPr="008B4CE4">
                    <w:rPr>
                      <w:color w:val="000000"/>
                      <w:sz w:val="18"/>
                      <w:szCs w:val="18"/>
                    </w:rPr>
      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Максимальный процент застройки в границах земельного участка для индивидуальной жилой застройки, %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Максимальный процент застройки в границах земельного участка для ведения личного подсобного хозяйства, %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outlineLvl w:val="0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Максимальный процент застройки в границах земельного участка для блокированной жилой застройки, %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Максимальный процент застройки в границах земельного участка для многоквартирной жилой застройки, %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 xml:space="preserve">Максимальный процент застройки </w:t>
                  </w:r>
                  <w:r w:rsidRPr="008B4CE4">
                    <w:rPr>
                      <w:sz w:val="18"/>
                      <w:szCs w:val="18"/>
                    </w:rPr>
                    <w:t xml:space="preserve">для размещения </w:t>
                  </w:r>
                  <w:r w:rsidRPr="008B4CE4">
                    <w:rPr>
                      <w:bCs/>
                      <w:sz w:val="18"/>
                      <w:szCs w:val="18"/>
                    </w:rPr>
      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90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Максимальный процент застройки в границах земельного участка в иных случаях, за исключением случаев, указанных в пунктах 19-23 настоящей таблицы, %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04" w:type="dxa"/>
                  <w:gridSpan w:val="22"/>
                  <w:shd w:val="clear" w:color="auto" w:fill="D9D9D9" w:themeFill="background1" w:themeFillShade="D9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Иные показатели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Минимальный отступ (бытовой разрыв) между  зданиями многоквартирной жилой застройки,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rPr>
                <w:trHeight w:val="786"/>
              </w:trPr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Максимальное количество блоков в блокированной жилой застройке, шт.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Максимальная площадь отдельно стоящих зданий объектов физической культуры и спорта, кв.м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Максимальная площадь отдельно стоящих зданий, строений, сооружений объектов хранения и стоянки транспортных средств</w:t>
                  </w:r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2000</w:t>
                  </w:r>
                </w:p>
              </w:tc>
            </w:tr>
            <w:tr w:rsidR="003F1BE6" w:rsidRPr="008B4CE4" w:rsidTr="001E445D">
              <w:tc>
                <w:tcPr>
                  <w:tcW w:w="805" w:type="dxa"/>
                </w:tcPr>
                <w:p w:rsidR="003F1BE6" w:rsidRPr="008B4CE4" w:rsidRDefault="003F1BE6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gridSpan w:val="3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Максимальная высота капитальных ограждений земельных участков,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54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2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1" w:type="dxa"/>
                  <w:gridSpan w:val="3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2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0" w:type="dxa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3F1BE6" w:rsidRPr="008B4CE4" w:rsidRDefault="003F1BE6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3F1BE6" w:rsidRDefault="003F1BE6" w:rsidP="00DE28B6">
            <w:pPr>
              <w:ind w:firstLine="7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BE6" w:rsidRPr="00417FB0" w:rsidRDefault="003F1BE6" w:rsidP="00DE28B6">
            <w:pPr>
              <w:ind w:firstLine="7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FB0" w:rsidRPr="00B7102F" w:rsidRDefault="00331781" w:rsidP="00DE28B6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 В целях применения настоящей статьи прочерк в колонке значения параметра означает, сто данный параметр не подлежит установлению.</w:t>
            </w:r>
          </w:p>
          <w:p w:rsidR="00417FB0" w:rsidRDefault="00417FB0" w:rsidP="00DE28B6">
            <w:pPr>
              <w:ind w:firstLine="7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2F">
              <w:rPr>
                <w:rFonts w:ascii="Times New Roman" w:hAnsi="Times New Roman"/>
                <w:b/>
                <w:sz w:val="24"/>
                <w:szCs w:val="24"/>
              </w:rPr>
              <w:t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инфраструктуры»</w:t>
            </w:r>
          </w:p>
          <w:tbl>
            <w:tblPr>
              <w:tblStyle w:val="a4"/>
              <w:tblW w:w="850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842"/>
              <w:gridCol w:w="5812"/>
            </w:tblGrid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8B4CE4"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8B4CE4">
                    <w:rPr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842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Наименование параметра</w:t>
                  </w:r>
                </w:p>
              </w:tc>
              <w:tc>
                <w:tcPr>
                  <w:tcW w:w="5812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      </w:r>
                </w:p>
              </w:tc>
            </w:tr>
          </w:tbl>
          <w:tbl>
            <w:tblPr>
              <w:tblW w:w="8755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853"/>
              <w:gridCol w:w="1842"/>
              <w:gridCol w:w="851"/>
              <w:gridCol w:w="709"/>
              <w:gridCol w:w="708"/>
              <w:gridCol w:w="709"/>
              <w:gridCol w:w="567"/>
              <w:gridCol w:w="582"/>
              <w:gridCol w:w="552"/>
              <w:gridCol w:w="567"/>
              <w:gridCol w:w="567"/>
            </w:tblGrid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П</w:t>
                  </w:r>
                  <w:proofErr w:type="gramStart"/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П1-3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П1-4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П1-5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П</w:t>
                  </w:r>
                  <w:proofErr w:type="gramStart"/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ПСЗ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ИТ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ИТСЗ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color w:val="000000"/>
                      <w:sz w:val="18"/>
                      <w:szCs w:val="18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Минимальная площадь земельного участка, 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400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Максимальная площадь земельного участка, кв.м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Предельное количество этажей или предельная высота зданий, строений, сооружений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Предельная высота зданий, строений, сооружений,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 xml:space="preserve">Минимальные отступы от границ земельных участков </w:t>
                  </w:r>
                  <w:r w:rsidRPr="008B4CE4">
                    <w:rPr>
                      <w:color w:val="000000"/>
                      <w:sz w:val="18"/>
                      <w:szCs w:val="18"/>
                    </w:rPr>
      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Минимальный отступ от границ земельных участков до зданий, строений, сооружений,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 xml:space="preserve">Максимальный процент застройки </w:t>
                  </w:r>
                  <w:r w:rsidRPr="008B4CE4">
                    <w:rPr>
                      <w:color w:val="000000"/>
                      <w:sz w:val="18"/>
                      <w:szCs w:val="18"/>
                    </w:rPr>
      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Максимальный процент застройки в границах земельного участка при размещении производственных объектов,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60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5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Иные показатели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Максимальный размер санитарно-защитной зоны,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C10BF0" w:rsidRPr="008B4CE4" w:rsidTr="001E445D"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Максимальная высота капитальных ограждений земельных участков,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BE3473" w:rsidRPr="00BE3473" w:rsidRDefault="00BE3473" w:rsidP="00C10BF0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i/>
              </w:rPr>
            </w:pPr>
          </w:p>
          <w:p w:rsidR="008576CA" w:rsidRPr="008576CA" w:rsidRDefault="008576CA" w:rsidP="00DE28B6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6CA">
              <w:rPr>
                <w:rFonts w:ascii="Times New Roman" w:hAnsi="Times New Roman"/>
                <w:sz w:val="24"/>
                <w:szCs w:val="24"/>
              </w:rPr>
      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      </w:r>
          </w:p>
          <w:p w:rsidR="008576CA" w:rsidRDefault="008576CA" w:rsidP="00DE28B6">
            <w:pPr>
              <w:pStyle w:val="-11"/>
              <w:spacing w:before="360" w:after="240"/>
              <w:ind w:left="0"/>
              <w:contextualSpacing w:val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8576CA">
              <w:rPr>
                <w:rFonts w:ascii="Times New Roman" w:hAnsi="Times New Roman"/>
                <w:b/>
              </w:rPr>
              <w:tab/>
      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использования»</w:t>
            </w:r>
          </w:p>
          <w:tbl>
            <w:tblPr>
              <w:tblStyle w:val="a4"/>
              <w:tblW w:w="850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693"/>
              <w:gridCol w:w="4961"/>
            </w:tblGrid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8B4CE4"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8B4CE4">
                    <w:rPr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693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Наименование параметра</w:t>
                  </w:r>
                </w:p>
              </w:tc>
              <w:tc>
                <w:tcPr>
                  <w:tcW w:w="496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Сх</w:t>
                  </w:r>
                  <w:proofErr w:type="gramStart"/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54" w:type="dxa"/>
                  <w:gridSpan w:val="2"/>
                  <w:shd w:val="clear" w:color="auto" w:fill="D9D9D9" w:themeFill="background1" w:themeFillShade="D9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color w:val="000000"/>
                      <w:sz w:val="18"/>
                      <w:szCs w:val="18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Минимальная площадь земельного участка, кв.м</w:t>
                  </w:r>
                </w:p>
              </w:tc>
              <w:tc>
                <w:tcPr>
                  <w:tcW w:w="496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1000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Максимальная площадь земельного участка, кв.м</w:t>
                  </w:r>
                </w:p>
              </w:tc>
              <w:tc>
                <w:tcPr>
                  <w:tcW w:w="496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20000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54" w:type="dxa"/>
                  <w:gridSpan w:val="2"/>
                  <w:shd w:val="clear" w:color="auto" w:fill="D9D9D9" w:themeFill="background1" w:themeFillShade="D9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Предельное количество этажей или предельная высота зданий, строений, сооружений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Предельная высота зданий, строений, сооружений,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496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54" w:type="dxa"/>
                  <w:gridSpan w:val="2"/>
                  <w:shd w:val="clear" w:color="auto" w:fill="D9D9D9" w:themeFill="background1" w:themeFillShade="D9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 xml:space="preserve">Минимальные отступы от границ земельных участков </w:t>
                  </w:r>
                  <w:r w:rsidRPr="008B4CE4">
                    <w:rPr>
                      <w:color w:val="000000"/>
                      <w:sz w:val="18"/>
                      <w:szCs w:val="18"/>
                    </w:rPr>
      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Минимальный отступ от границ земельных участков до зданий, строений, сооружений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496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54" w:type="dxa"/>
                  <w:gridSpan w:val="2"/>
                  <w:shd w:val="clear" w:color="auto" w:fill="D9D9D9" w:themeFill="background1" w:themeFillShade="D9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 xml:space="preserve">Максимальный процент застройки </w:t>
                  </w:r>
                  <w:r w:rsidRPr="008B4CE4">
                    <w:rPr>
                      <w:color w:val="000000"/>
                      <w:sz w:val="18"/>
                      <w:szCs w:val="18"/>
                    </w:rPr>
      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sz w:val="18"/>
                      <w:szCs w:val="18"/>
                    </w:rPr>
      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      </w:r>
                </w:p>
              </w:tc>
              <w:tc>
                <w:tcPr>
                  <w:tcW w:w="4961" w:type="dxa"/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Максимальный процент застройки в границах земельного участка при размещении производственных объектов, %</w:t>
                  </w:r>
                </w:p>
              </w:tc>
              <w:tc>
                <w:tcPr>
                  <w:tcW w:w="4961" w:type="dxa"/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      </w:r>
                </w:p>
              </w:tc>
              <w:tc>
                <w:tcPr>
                  <w:tcW w:w="4961" w:type="dxa"/>
                  <w:vAlign w:val="center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54" w:type="dxa"/>
                  <w:gridSpan w:val="2"/>
                  <w:shd w:val="clear" w:color="auto" w:fill="D9D9D9" w:themeFill="background1" w:themeFillShade="D9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Иные показатели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Максимальный размер санитарно-защитной зоны,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496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C10BF0" w:rsidRPr="008B4CE4" w:rsidTr="001E445D">
              <w:tc>
                <w:tcPr>
                  <w:tcW w:w="851" w:type="dxa"/>
                </w:tcPr>
                <w:p w:rsidR="00C10BF0" w:rsidRPr="008B4CE4" w:rsidRDefault="00C10BF0" w:rsidP="00C10BF0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720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Максимальная высота капитальных ограждений земельных участков,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4961" w:type="dxa"/>
                </w:tcPr>
                <w:p w:rsidR="00C10BF0" w:rsidRPr="008B4CE4" w:rsidRDefault="00C10BF0" w:rsidP="00C10B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C10BF0" w:rsidRPr="008576CA" w:rsidRDefault="00C10BF0" w:rsidP="00DE28B6">
            <w:pPr>
              <w:pStyle w:val="-11"/>
              <w:spacing w:before="360" w:after="240"/>
              <w:ind w:left="0"/>
              <w:contextualSpacing w:val="0"/>
              <w:jc w:val="both"/>
              <w:outlineLvl w:val="2"/>
              <w:rPr>
                <w:rFonts w:ascii="Times New Roman" w:hAnsi="Times New Roman"/>
                <w:b/>
              </w:rPr>
            </w:pPr>
          </w:p>
          <w:p w:rsidR="00742695" w:rsidRPr="00B7102F" w:rsidRDefault="00742695" w:rsidP="00DE28B6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2F">
              <w:rPr>
                <w:rFonts w:ascii="Times New Roman" w:hAnsi="Times New Roman"/>
                <w:sz w:val="24"/>
                <w:szCs w:val="24"/>
              </w:rPr>
      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      </w:r>
          </w:p>
          <w:p w:rsidR="00742695" w:rsidRPr="00B7102F" w:rsidRDefault="00742695" w:rsidP="00DE28B6">
            <w:pPr>
              <w:pStyle w:val="a3"/>
              <w:ind w:left="0" w:firstLine="700"/>
              <w:jc w:val="both"/>
              <w:rPr>
                <w:sz w:val="24"/>
                <w:szCs w:val="24"/>
              </w:rPr>
            </w:pPr>
            <w:r w:rsidRPr="00B7102F">
              <w:rPr>
                <w:sz w:val="24"/>
                <w:szCs w:val="24"/>
              </w:rPr>
              <w:t>Минимальная площадь земельного участка для зоны Сх</w:t>
            </w:r>
            <w:proofErr w:type="gramStart"/>
            <w:r w:rsidRPr="00B7102F">
              <w:rPr>
                <w:sz w:val="24"/>
                <w:szCs w:val="24"/>
              </w:rPr>
              <w:t>1</w:t>
            </w:r>
            <w:proofErr w:type="gramEnd"/>
            <w:r w:rsidRPr="00B7102F">
              <w:rPr>
                <w:sz w:val="24"/>
                <w:szCs w:val="24"/>
              </w:rPr>
      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      </w:r>
          </w:p>
          <w:p w:rsidR="00742695" w:rsidRPr="00B7102F" w:rsidRDefault="00742695" w:rsidP="00DE28B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42695" w:rsidRDefault="00742695" w:rsidP="00DE28B6">
            <w:pPr>
              <w:pStyle w:val="-11"/>
              <w:ind w:left="0"/>
              <w:contextualSpacing w:val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B7102F">
              <w:rPr>
                <w:rFonts w:ascii="Times New Roman" w:hAnsi="Times New Roman"/>
                <w:b/>
              </w:rPr>
              <w:tab/>
              <w:t>«Статья 31.1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</w:t>
            </w:r>
          </w:p>
          <w:p w:rsidR="009177E4" w:rsidRDefault="009177E4" w:rsidP="00DE28B6">
            <w:pPr>
              <w:pStyle w:val="-11"/>
              <w:ind w:left="0"/>
              <w:contextualSpacing w:val="0"/>
              <w:jc w:val="both"/>
              <w:outlineLvl w:val="2"/>
              <w:rPr>
                <w:rFonts w:ascii="Times New Roman" w:hAnsi="Times New Roman"/>
                <w:b/>
              </w:rPr>
            </w:pPr>
          </w:p>
          <w:tbl>
            <w:tblPr>
              <w:tblStyle w:val="a4"/>
              <w:tblW w:w="826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2622"/>
              <w:gridCol w:w="1237"/>
              <w:gridCol w:w="1370"/>
              <w:gridCol w:w="1103"/>
              <w:gridCol w:w="67"/>
              <w:gridCol w:w="1036"/>
            </w:tblGrid>
            <w:tr w:rsidR="009177E4" w:rsidRPr="008B4CE4" w:rsidTr="001E445D">
              <w:tc>
                <w:tcPr>
                  <w:tcW w:w="83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8B4CE4"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8B4CE4">
                    <w:rPr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622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Наименование параметра</w:t>
                  </w:r>
                </w:p>
              </w:tc>
              <w:tc>
                <w:tcPr>
                  <w:tcW w:w="4813" w:type="dxa"/>
                  <w:gridSpan w:val="5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tabs>
                      <w:tab w:val="left" w:pos="9814"/>
                    </w:tabs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b/>
                      <w:sz w:val="18"/>
                      <w:szCs w:val="18"/>
                    </w:rPr>
      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      </w:r>
                </w:p>
              </w:tc>
            </w:tr>
            <w:tr w:rsidR="009177E4" w:rsidRPr="008B4CE4" w:rsidTr="001E445D">
              <w:trPr>
                <w:trHeight w:val="551"/>
              </w:trPr>
              <w:tc>
                <w:tcPr>
                  <w:tcW w:w="83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7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pacing w:line="360" w:lineRule="auto"/>
                    <w:ind w:right="-51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Р</w:t>
                  </w:r>
                  <w:proofErr w:type="gramStart"/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137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Р</w:t>
                  </w:r>
                  <w:proofErr w:type="gramStart"/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1103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Р3</w:t>
                  </w:r>
                </w:p>
              </w:tc>
              <w:tc>
                <w:tcPr>
                  <w:tcW w:w="1103" w:type="dxa"/>
                  <w:gridSpan w:val="2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Р</w:t>
                  </w:r>
                  <w:proofErr w:type="gramStart"/>
                  <w:r w:rsidRPr="008B4CE4">
                    <w:rPr>
                      <w:rFonts w:eastAsia="MS MinNew Roman"/>
                      <w:b/>
                      <w:bCs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</w:tr>
            <w:tr w:rsidR="009177E4" w:rsidRPr="008B4CE4" w:rsidTr="001E445D">
              <w:tc>
                <w:tcPr>
                  <w:tcW w:w="83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35" w:type="dxa"/>
                  <w:gridSpan w:val="6"/>
                  <w:shd w:val="clear" w:color="auto" w:fill="D9D9D9" w:themeFill="background1" w:themeFillShade="D9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color w:val="000000"/>
                      <w:sz w:val="18"/>
                      <w:szCs w:val="18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</w:tr>
            <w:tr w:rsidR="009177E4" w:rsidRPr="008B4CE4" w:rsidTr="001E445D">
              <w:trPr>
                <w:trHeight w:val="315"/>
              </w:trPr>
              <w:tc>
                <w:tcPr>
                  <w:tcW w:w="830" w:type="dxa"/>
                </w:tcPr>
                <w:p w:rsidR="009177E4" w:rsidRPr="008B4CE4" w:rsidRDefault="009177E4" w:rsidP="009177E4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720"/>
                    <w:suppressOverlap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Минимальная площадь земельного участка, кв.м</w:t>
                  </w:r>
                </w:p>
              </w:tc>
              <w:tc>
                <w:tcPr>
                  <w:tcW w:w="1237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137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1103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1103" w:type="dxa"/>
                  <w:gridSpan w:val="2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9177E4" w:rsidRPr="008B4CE4" w:rsidTr="001E445D">
              <w:tc>
                <w:tcPr>
                  <w:tcW w:w="830" w:type="dxa"/>
                </w:tcPr>
                <w:p w:rsidR="009177E4" w:rsidRPr="008B4CE4" w:rsidRDefault="009177E4" w:rsidP="009177E4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Максимальная площадь земельного участка, кв.м</w:t>
                  </w:r>
                </w:p>
              </w:tc>
              <w:tc>
                <w:tcPr>
                  <w:tcW w:w="1237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7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3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03" w:type="dxa"/>
                  <w:gridSpan w:val="2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3000</w:t>
                  </w:r>
                </w:p>
              </w:tc>
            </w:tr>
            <w:tr w:rsidR="009177E4" w:rsidRPr="008B4CE4" w:rsidTr="001E445D">
              <w:tc>
                <w:tcPr>
                  <w:tcW w:w="83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35" w:type="dxa"/>
                  <w:gridSpan w:val="6"/>
                  <w:shd w:val="clear" w:color="auto" w:fill="D9D9D9" w:themeFill="background1" w:themeFillShade="D9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Предельное количество этажей или предельная высота зданий, строений, сооружений</w:t>
                  </w:r>
                </w:p>
              </w:tc>
            </w:tr>
            <w:tr w:rsidR="009177E4" w:rsidRPr="008B4CE4" w:rsidTr="001E445D">
              <w:tc>
                <w:tcPr>
                  <w:tcW w:w="830" w:type="dxa"/>
                </w:tcPr>
                <w:p w:rsidR="009177E4" w:rsidRPr="008B4CE4" w:rsidRDefault="009177E4" w:rsidP="009177E4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Предельная высота зданий, строений, сооружений,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1237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37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0" w:type="dxa"/>
                  <w:gridSpan w:val="2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36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9177E4" w:rsidRPr="008B4CE4" w:rsidTr="001E445D">
              <w:tc>
                <w:tcPr>
                  <w:tcW w:w="83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35" w:type="dxa"/>
                  <w:gridSpan w:val="6"/>
                  <w:shd w:val="clear" w:color="auto" w:fill="D9D9D9" w:themeFill="background1" w:themeFillShade="D9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 xml:space="preserve">Минимальные отступы от границ земельных участков </w:t>
                  </w:r>
                  <w:r w:rsidRPr="008B4CE4">
                    <w:rPr>
                      <w:color w:val="000000"/>
                      <w:sz w:val="18"/>
                      <w:szCs w:val="18"/>
                    </w:rPr>
      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</w:tr>
            <w:tr w:rsidR="009177E4" w:rsidRPr="008B4CE4" w:rsidTr="001E445D">
              <w:tc>
                <w:tcPr>
                  <w:tcW w:w="830" w:type="dxa"/>
                </w:tcPr>
                <w:p w:rsidR="009177E4" w:rsidRPr="008B4CE4" w:rsidRDefault="009177E4" w:rsidP="009177E4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 xml:space="preserve">Минимальный отступ от границ земельных участков до зданий, строений, сооружений, </w:t>
                  </w:r>
                  <w:proofErr w:type="gramStart"/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1237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70" w:type="dxa"/>
                  <w:gridSpan w:val="2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6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9177E4" w:rsidRPr="008B4CE4" w:rsidTr="001E445D">
              <w:tc>
                <w:tcPr>
                  <w:tcW w:w="83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35" w:type="dxa"/>
                  <w:gridSpan w:val="6"/>
                  <w:shd w:val="clear" w:color="auto" w:fill="D9D9D9" w:themeFill="background1" w:themeFillShade="D9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 xml:space="preserve">Максимальный процент застройки </w:t>
                  </w:r>
                  <w:r w:rsidRPr="008B4CE4">
                    <w:rPr>
                      <w:color w:val="000000"/>
                      <w:sz w:val="18"/>
                      <w:szCs w:val="18"/>
                    </w:rPr>
      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      </w:r>
                </w:p>
              </w:tc>
            </w:tr>
            <w:tr w:rsidR="009177E4" w:rsidRPr="008B4CE4" w:rsidTr="001E445D">
              <w:tc>
                <w:tcPr>
                  <w:tcW w:w="830" w:type="dxa"/>
                </w:tcPr>
                <w:p w:rsidR="009177E4" w:rsidRPr="008B4CE4" w:rsidRDefault="009177E4" w:rsidP="009177E4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Максимальный процент застройки в границах земельного участка, %</w:t>
                  </w:r>
                </w:p>
              </w:tc>
              <w:tc>
                <w:tcPr>
                  <w:tcW w:w="1237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7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0" w:type="dxa"/>
                  <w:gridSpan w:val="2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036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9177E4" w:rsidRPr="008B4CE4" w:rsidTr="001E445D">
              <w:tc>
                <w:tcPr>
                  <w:tcW w:w="83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35" w:type="dxa"/>
                  <w:gridSpan w:val="6"/>
                  <w:shd w:val="clear" w:color="auto" w:fill="D9D9D9" w:themeFill="background1" w:themeFillShade="D9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sz w:val="18"/>
                      <w:szCs w:val="18"/>
                    </w:rPr>
                    <w:t>Иные показатели</w:t>
                  </w:r>
                </w:p>
              </w:tc>
            </w:tr>
            <w:tr w:rsidR="009177E4" w:rsidRPr="008B4CE4" w:rsidTr="001E445D">
              <w:tc>
                <w:tcPr>
                  <w:tcW w:w="830" w:type="dxa"/>
                </w:tcPr>
                <w:p w:rsidR="009177E4" w:rsidRPr="008B4CE4" w:rsidRDefault="009177E4" w:rsidP="009177E4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720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Максимальная площадь объектов физкультуры и спорта открытого типа, кв.м</w:t>
                  </w:r>
                </w:p>
              </w:tc>
              <w:tc>
                <w:tcPr>
                  <w:tcW w:w="1237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1370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70" w:type="dxa"/>
                  <w:gridSpan w:val="2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12000</w:t>
                  </w:r>
                </w:p>
              </w:tc>
              <w:tc>
                <w:tcPr>
                  <w:tcW w:w="1036" w:type="dxa"/>
                </w:tcPr>
                <w:p w:rsidR="009177E4" w:rsidRPr="008B4CE4" w:rsidRDefault="009177E4" w:rsidP="009177E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MS MinNew Roman"/>
                      <w:bCs/>
                      <w:sz w:val="18"/>
                      <w:szCs w:val="18"/>
                    </w:rPr>
                  </w:pPr>
                  <w:r w:rsidRPr="008B4CE4">
                    <w:rPr>
                      <w:rFonts w:eastAsia="MS MinNew Roman"/>
                      <w:bCs/>
                      <w:sz w:val="18"/>
                      <w:szCs w:val="18"/>
                    </w:rPr>
                    <w:t>12000</w:t>
                  </w:r>
                </w:p>
              </w:tc>
            </w:tr>
          </w:tbl>
          <w:p w:rsidR="009177E4" w:rsidRPr="008B4CE4" w:rsidRDefault="009177E4" w:rsidP="009177E4">
            <w:pPr>
              <w:rPr>
                <w:sz w:val="18"/>
                <w:szCs w:val="18"/>
              </w:rPr>
            </w:pPr>
          </w:p>
          <w:p w:rsidR="00742695" w:rsidRPr="009177E4" w:rsidRDefault="00742695" w:rsidP="009177E4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2F">
              <w:rPr>
                <w:rFonts w:ascii="Times New Roman" w:hAnsi="Times New Roman"/>
                <w:sz w:val="24"/>
                <w:szCs w:val="24"/>
              </w:rPr>
      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      </w:r>
          </w:p>
          <w:p w:rsidR="00742695" w:rsidRDefault="009177E4" w:rsidP="00DE28B6">
            <w:pPr>
              <w:pStyle w:val="-11"/>
              <w:ind w:left="0"/>
              <w:contextualSpacing w:val="0"/>
              <w:jc w:val="both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«Статья 31.2</w:t>
            </w:r>
            <w:r w:rsidR="00742695" w:rsidRPr="00B7102F">
              <w:rPr>
                <w:rFonts w:ascii="Times New Roman" w:hAnsi="Times New Roman"/>
                <w:b/>
              </w:rPr>
      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назначения»</w:t>
            </w:r>
          </w:p>
          <w:p w:rsidR="00E56F70" w:rsidRPr="00B7102F" w:rsidRDefault="00E56F70" w:rsidP="00DE28B6">
            <w:pPr>
              <w:pStyle w:val="-11"/>
              <w:ind w:left="0"/>
              <w:contextualSpacing w:val="0"/>
              <w:jc w:val="both"/>
              <w:outlineLvl w:val="2"/>
              <w:rPr>
                <w:rFonts w:ascii="Times New Roman" w:hAnsi="Times New Roman"/>
                <w:b/>
              </w:rPr>
            </w:pPr>
          </w:p>
          <w:tbl>
            <w:tblPr>
              <w:tblStyle w:val="a4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543"/>
              <w:gridCol w:w="4990"/>
            </w:tblGrid>
            <w:tr w:rsidR="00742695" w:rsidRPr="002776FF" w:rsidTr="003704E2">
              <w:tc>
                <w:tcPr>
                  <w:tcW w:w="534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543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Наименование параметра</w:t>
                  </w:r>
                </w:p>
              </w:tc>
              <w:tc>
                <w:tcPr>
                  <w:tcW w:w="4990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Значение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предельных</w:t>
                  </w: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размеров</w:t>
                  </w:r>
                  <w:r w:rsidRPr="009942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земельных участков и</w:t>
                  </w:r>
                  <w:r w:rsidRPr="0099424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предельных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параметров </w:t>
                  </w:r>
                  <w:r w:rsidRPr="00860E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разрешенного строительства, реконструкции объектов капитального строительства 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территориальных </w:t>
                  </w:r>
                  <w:r w:rsidRPr="002776F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зонах</w:t>
                  </w:r>
                </w:p>
              </w:tc>
            </w:tr>
            <w:tr w:rsidR="00742695" w:rsidRPr="002776FF" w:rsidTr="003704E2">
              <w:tc>
                <w:tcPr>
                  <w:tcW w:w="534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90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Сп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</w:tr>
            <w:tr w:rsidR="00742695" w:rsidRPr="002776FF" w:rsidTr="003704E2">
              <w:tc>
                <w:tcPr>
                  <w:tcW w:w="534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33" w:type="dxa"/>
                  <w:gridSpan w:val="2"/>
                  <w:shd w:val="clear" w:color="auto" w:fill="D9D9D9" w:themeFill="background1" w:themeFillShade="D9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</w:tr>
            <w:tr w:rsidR="00742695" w:rsidRPr="002776FF" w:rsidTr="003704E2">
              <w:tc>
                <w:tcPr>
                  <w:tcW w:w="534" w:type="dxa"/>
                </w:tcPr>
                <w:p w:rsidR="00742695" w:rsidRPr="002776FF" w:rsidRDefault="00742695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Минимальная площадь земельного участка, кв.м</w:t>
                  </w:r>
                </w:p>
              </w:tc>
              <w:tc>
                <w:tcPr>
                  <w:tcW w:w="4990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42695" w:rsidRPr="002776FF" w:rsidTr="003704E2">
              <w:tc>
                <w:tcPr>
                  <w:tcW w:w="534" w:type="dxa"/>
                </w:tcPr>
                <w:p w:rsidR="00742695" w:rsidRPr="002776FF" w:rsidRDefault="00742695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Максимальная площадь земельного участка, кв.м</w:t>
                  </w:r>
                </w:p>
              </w:tc>
              <w:tc>
                <w:tcPr>
                  <w:tcW w:w="4990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40000</w:t>
                  </w: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42695" w:rsidRPr="002776FF" w:rsidTr="003704E2">
              <w:tc>
                <w:tcPr>
                  <w:tcW w:w="534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33" w:type="dxa"/>
                  <w:gridSpan w:val="2"/>
                  <w:shd w:val="clear" w:color="auto" w:fill="D9D9D9" w:themeFill="background1" w:themeFillShade="D9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Предельное количество этажей или предельная высота зданий, строений, сооружений</w:t>
                  </w:r>
                </w:p>
              </w:tc>
            </w:tr>
            <w:tr w:rsidR="00742695" w:rsidRPr="002776FF" w:rsidTr="003704E2">
              <w:tc>
                <w:tcPr>
                  <w:tcW w:w="534" w:type="dxa"/>
                </w:tcPr>
                <w:p w:rsidR="00742695" w:rsidRPr="002776FF" w:rsidRDefault="00742695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Предельная высота зданий, строений, сооружений,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4990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742695" w:rsidRPr="002776FF" w:rsidTr="003704E2">
              <w:tc>
                <w:tcPr>
                  <w:tcW w:w="534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33" w:type="dxa"/>
                  <w:gridSpan w:val="2"/>
                  <w:shd w:val="clear" w:color="auto" w:fill="D9D9D9" w:themeFill="background1" w:themeFillShade="D9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Минимальные отступы от границ земельных участков </w:t>
                  </w:r>
                  <w:r w:rsidRPr="002776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</w:tr>
            <w:tr w:rsidR="00742695" w:rsidRPr="002776FF" w:rsidTr="003704E2">
              <w:tc>
                <w:tcPr>
                  <w:tcW w:w="534" w:type="dxa"/>
                </w:tcPr>
                <w:p w:rsidR="00742695" w:rsidRPr="002776FF" w:rsidRDefault="00742695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Минимальный отступ от границ земельных участков до зданий, строений, сооружений </w:t>
                  </w:r>
                  <w:proofErr w:type="gramStart"/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4990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742695" w:rsidRPr="002776FF" w:rsidTr="003704E2">
              <w:tc>
                <w:tcPr>
                  <w:tcW w:w="534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33" w:type="dxa"/>
                  <w:gridSpan w:val="2"/>
                  <w:shd w:val="clear" w:color="auto" w:fill="D9D9D9" w:themeFill="background1" w:themeFillShade="D9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Максимальный процент застройки </w:t>
                  </w:r>
                  <w:r w:rsidRPr="002776F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      </w:r>
                </w:p>
              </w:tc>
            </w:tr>
            <w:tr w:rsidR="00742695" w:rsidRPr="002776FF" w:rsidTr="003704E2">
              <w:tc>
                <w:tcPr>
                  <w:tcW w:w="534" w:type="dxa"/>
                </w:tcPr>
                <w:p w:rsidR="00742695" w:rsidRPr="002776FF" w:rsidRDefault="00742695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Максимальный процент застройки в границах земельного участка, </w:t>
                  </w:r>
                  <w:r w:rsidRPr="00B6092E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990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50</w:t>
                  </w:r>
                </w:p>
              </w:tc>
            </w:tr>
            <w:tr w:rsidR="00742695" w:rsidRPr="002776FF" w:rsidTr="003704E2">
              <w:tc>
                <w:tcPr>
                  <w:tcW w:w="534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33" w:type="dxa"/>
                  <w:gridSpan w:val="2"/>
                  <w:shd w:val="clear" w:color="auto" w:fill="D9D9D9" w:themeFill="background1" w:themeFillShade="D9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D2413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Иные показатели</w:t>
                  </w:r>
                </w:p>
              </w:tc>
            </w:tr>
            <w:tr w:rsidR="00742695" w:rsidRPr="002776FF" w:rsidTr="003704E2">
              <w:tc>
                <w:tcPr>
                  <w:tcW w:w="534" w:type="dxa"/>
                </w:tcPr>
                <w:p w:rsidR="00742695" w:rsidRPr="002776FF" w:rsidRDefault="00742695" w:rsidP="003F1BE6">
                  <w:pPr>
                    <w:pStyle w:val="a3"/>
                    <w:framePr w:hSpace="180" w:wrap="around" w:vAnchor="text" w:hAnchor="text" w:y="1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suppressOverlap/>
                    <w:jc w:val="both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742695" w:rsidRPr="00D24133" w:rsidRDefault="00742695" w:rsidP="003F1BE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D24133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 xml:space="preserve">Максимальный размер санитарно-защитной зоны, </w:t>
                  </w:r>
                  <w:proofErr w:type="gramStart"/>
                  <w:r w:rsidRPr="00D24133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4990" w:type="dxa"/>
                </w:tcPr>
                <w:p w:rsidR="00742695" w:rsidRPr="002776FF" w:rsidRDefault="00742695" w:rsidP="003F1BE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</w:pPr>
                  <w:r w:rsidRPr="002776FF">
                    <w:rPr>
                      <w:rFonts w:ascii="Times New Roman" w:eastAsia="MS MinNew Roman" w:hAnsi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E56F70" w:rsidRDefault="00E56F70" w:rsidP="00DE28B6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2695" w:rsidRPr="00B7102F" w:rsidRDefault="00742695" w:rsidP="00DE28B6">
            <w:pPr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2F">
              <w:rPr>
                <w:rFonts w:ascii="Times New Roman" w:hAnsi="Times New Roman"/>
                <w:sz w:val="24"/>
                <w:szCs w:val="24"/>
              </w:rPr>
      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      </w:r>
          </w:p>
          <w:p w:rsidR="00742695" w:rsidRDefault="00742695" w:rsidP="00DE2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Pr="00DE28B6" w:rsidRDefault="00DE28B6" w:rsidP="00DE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Pr="00BE3473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473" w:rsidRPr="00BE3473" w:rsidRDefault="00DE28B6" w:rsidP="00BE3473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textWrapping" w:clear="all"/>
      </w:r>
      <w:r w:rsidR="00BE3473"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ответственное за ведение протокола   ________________    </w:t>
      </w:r>
      <w:r w:rsidR="00E56F70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 Батяева</w:t>
      </w:r>
    </w:p>
    <w:p w:rsidR="00BE3473" w:rsidRPr="00BE3473" w:rsidRDefault="00BE3473" w:rsidP="00BE3473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Участниками публичных слушаний представлены следующие письменные предложения и замечания:</w:t>
      </w:r>
    </w:p>
    <w:p w:rsidR="00BE3473" w:rsidRPr="00BE3473" w:rsidRDefault="00BE3473" w:rsidP="00BE34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Вх. </w:t>
      </w:r>
      <w:r w:rsidRPr="00BE34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№     от "      "          2016года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755" w:rsidRDefault="00AB6755">
      <w:bookmarkStart w:id="0" w:name="_GoBack"/>
      <w:bookmarkEnd w:id="0"/>
    </w:p>
    <w:sectPr w:rsidR="00AB6755" w:rsidSect="00CB42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4760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CF"/>
    <w:rsid w:val="000278EC"/>
    <w:rsid w:val="00331781"/>
    <w:rsid w:val="003704E2"/>
    <w:rsid w:val="003F1BE6"/>
    <w:rsid w:val="00417FB0"/>
    <w:rsid w:val="00540CCF"/>
    <w:rsid w:val="005800EF"/>
    <w:rsid w:val="00742695"/>
    <w:rsid w:val="00745618"/>
    <w:rsid w:val="008576CA"/>
    <w:rsid w:val="009177E4"/>
    <w:rsid w:val="00927784"/>
    <w:rsid w:val="00AB6755"/>
    <w:rsid w:val="00B7102F"/>
    <w:rsid w:val="00BE3473"/>
    <w:rsid w:val="00C10BF0"/>
    <w:rsid w:val="00C26DE7"/>
    <w:rsid w:val="00C419E9"/>
    <w:rsid w:val="00C46E55"/>
    <w:rsid w:val="00CB4262"/>
    <w:rsid w:val="00D46F9C"/>
    <w:rsid w:val="00DE28B6"/>
    <w:rsid w:val="00E27DD5"/>
    <w:rsid w:val="00E56F70"/>
    <w:rsid w:val="00EE5FCF"/>
    <w:rsid w:val="00F627AC"/>
    <w:rsid w:val="00F810A2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4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17FB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rsid w:val="008576C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177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4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17FB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rsid w:val="008576C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177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D356-3AA8-44CF-BB35-A5650F41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2662</Words>
  <Characters>15175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публичных слушаний в городском поселении Междуреченск</vt:lpstr>
    </vt:vector>
  </TitlesOfParts>
  <Company/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Pasport</cp:lastModifiedBy>
  <cp:revision>14</cp:revision>
  <cp:lastPrinted>2016-10-25T09:01:00Z</cp:lastPrinted>
  <dcterms:created xsi:type="dcterms:W3CDTF">2016-11-02T06:17:00Z</dcterms:created>
  <dcterms:modified xsi:type="dcterms:W3CDTF">2016-11-02T08:19:00Z</dcterms:modified>
</cp:coreProperties>
</file>