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F6" w:rsidRDefault="009962F6" w:rsidP="0099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962F6" w:rsidRDefault="009962F6" w:rsidP="0099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МЕЖДУРЕЧЕНСК</w:t>
      </w:r>
    </w:p>
    <w:p w:rsidR="009962F6" w:rsidRDefault="009962F6" w:rsidP="0099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СЫЗРАНСКИЙ</w:t>
      </w:r>
    </w:p>
    <w:p w:rsidR="009962F6" w:rsidRDefault="009962F6" w:rsidP="0099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962F6" w:rsidRDefault="009962F6" w:rsidP="009962F6">
      <w:pPr>
        <w:jc w:val="center"/>
        <w:rPr>
          <w:b/>
        </w:rPr>
      </w:pPr>
    </w:p>
    <w:p w:rsidR="009962F6" w:rsidRDefault="009962F6" w:rsidP="009962F6">
      <w:pPr>
        <w:jc w:val="center"/>
        <w:rPr>
          <w:b/>
        </w:rPr>
      </w:pPr>
    </w:p>
    <w:p w:rsidR="009962F6" w:rsidRDefault="009962F6" w:rsidP="009962F6">
      <w:pPr>
        <w:jc w:val="center"/>
      </w:pPr>
    </w:p>
    <w:p w:rsidR="009962F6" w:rsidRDefault="009962F6" w:rsidP="009962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62F6" w:rsidRDefault="009962F6" w:rsidP="009962F6">
      <w:pPr>
        <w:jc w:val="center"/>
        <w:rPr>
          <w:b/>
          <w:sz w:val="36"/>
          <w:szCs w:val="36"/>
        </w:rPr>
      </w:pPr>
    </w:p>
    <w:p w:rsidR="009962F6" w:rsidRDefault="009962F6" w:rsidP="009962F6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«20»  апреля   2013 г.                                                                №  103</w:t>
      </w: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center"/>
        <w:rPr>
          <w:rStyle w:val="FontStyle14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rStyle w:val="FontStyle14"/>
          <w:sz w:val="28"/>
          <w:szCs w:val="28"/>
        </w:rPr>
        <w:t xml:space="preserve"> городского поселения Междуреченск муниципального района Сызранский </w:t>
      </w:r>
    </w:p>
    <w:p w:rsidR="009962F6" w:rsidRDefault="009962F6" w:rsidP="009962F6">
      <w:pPr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от 29.02.2012 г. № 37«Об утверждении Порядка сбора накопления и транспортирования ртутьсодержащих отходов А</w:t>
      </w:r>
      <w:r>
        <w:rPr>
          <w:rStyle w:val="FontStyle14"/>
          <w:sz w:val="28"/>
          <w:szCs w:val="28"/>
        </w:rPr>
        <w:t xml:space="preserve">дминистрации городского поселения Междуреченск муниципального района Сызранский Самарской области» </w:t>
      </w:r>
    </w:p>
    <w:p w:rsidR="009962F6" w:rsidRDefault="009962F6" w:rsidP="009962F6">
      <w:pPr>
        <w:pStyle w:val="Style4"/>
        <w:widowControl/>
        <w:spacing w:before="185"/>
        <w:ind w:right="-5"/>
      </w:pPr>
    </w:p>
    <w:p w:rsidR="009962F6" w:rsidRDefault="009962F6" w:rsidP="009962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и оптимизации процесса обращения с ртутьсодержащими отходами на территории городского поселения Междуреченск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уровня экологической безопасности населения городского поселения Междуреченск, в соответствии с Федеральными законами Российской Федерации от 24.06.1998 г. №89-ФЗ «Об отходах производства и потребления», от 06.11.2003 г. №131-ФЗ «Об общих принципах организации местного самоуправления в Российской Федерации», от 10.01.2002 г. №7-ФЗ «Об охране окружающей среды», от 30.03.1999 г. №52-ФЗ «О санитарно-эпидемиологическом благополучии населения»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Федерального закона от 04.05.2011 г. № 99-ФЗ «О лицензировании отдельных видов деятельности»</w:t>
      </w:r>
    </w:p>
    <w:p w:rsidR="009962F6" w:rsidRDefault="009962F6" w:rsidP="009962F6">
      <w:pPr>
        <w:spacing w:line="360" w:lineRule="auto"/>
        <w:ind w:firstLine="540"/>
        <w:jc w:val="both"/>
        <w:rPr>
          <w:sz w:val="28"/>
          <w:szCs w:val="28"/>
        </w:rPr>
      </w:pPr>
    </w:p>
    <w:p w:rsidR="009962F6" w:rsidRDefault="009962F6" w:rsidP="009962F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62F6" w:rsidRDefault="009962F6" w:rsidP="009962F6">
      <w:pPr>
        <w:ind w:firstLine="540"/>
        <w:jc w:val="both"/>
        <w:rPr>
          <w:sz w:val="28"/>
          <w:szCs w:val="28"/>
        </w:rPr>
      </w:pPr>
    </w:p>
    <w:p w:rsidR="009962F6" w:rsidRDefault="009962F6" w:rsidP="009962F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Порядок сбора накопления и транспортировки ртутьсодержащих отходов на территории городского поселения Междуреченск  муниципального района Сызранский Самарской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постановлением администрации от 29.02.2012 г. № 37:</w:t>
      </w:r>
    </w:p>
    <w:p w:rsidR="009962F6" w:rsidRDefault="009962F6" w:rsidP="009962F6">
      <w:pPr>
        <w:spacing w:before="100" w:beforeAutospacing="1" w:after="100" w:afterAutospacing="1"/>
        <w:ind w:left="16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 2  «Основные понятия и термины»</w:t>
      </w:r>
    </w:p>
    <w:p w:rsidR="009962F6" w:rsidRDefault="009962F6" w:rsidP="009962F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п.п.2.4    «Специализированная организация – юридическое лицо или индивидуальный предприниматель, основной деятельностью которого является обращение с отходами и имеющее лицензию на данный вид деятельности»</w:t>
      </w:r>
    </w:p>
    <w:p w:rsidR="009962F6" w:rsidRDefault="009962F6" w:rsidP="009962F6">
      <w:pPr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9962F6" w:rsidRDefault="009962F6" w:rsidP="009962F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«организация – юридическое лицо или индивидуальный предприниматель, деятельностью которого может являться обращение с ртутьсодержащими отходами»</w:t>
      </w:r>
    </w:p>
    <w:p w:rsidR="009962F6" w:rsidRDefault="009962F6" w:rsidP="009962F6">
      <w:pPr>
        <w:ind w:left="780"/>
        <w:jc w:val="both"/>
        <w:rPr>
          <w:sz w:val="28"/>
          <w:szCs w:val="28"/>
        </w:rPr>
      </w:pPr>
    </w:p>
    <w:p w:rsidR="009962F6" w:rsidRDefault="009962F6" w:rsidP="009962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 3  «Организация сбора, хранения  ртутьсодержащих отходов»</w:t>
      </w:r>
    </w:p>
    <w:p w:rsidR="009962F6" w:rsidRDefault="009962F6" w:rsidP="009962F6">
      <w:pPr>
        <w:tabs>
          <w:tab w:val="left" w:pos="504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п.п. 3.3 «Сбор и хранение ртутьсодержащих отходов производится специализированной организацией, имеющей лицензию на деятельность по сбору, использованию, обезвреживанию, транспортировке, размещению опасных отходов»</w:t>
      </w:r>
    </w:p>
    <w:p w:rsidR="009962F6" w:rsidRDefault="009962F6" w:rsidP="009962F6">
      <w:pPr>
        <w:tabs>
          <w:tab w:val="left" w:pos="5040"/>
        </w:tabs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9962F6" w:rsidRDefault="009962F6" w:rsidP="009962F6">
      <w:pPr>
        <w:tabs>
          <w:tab w:val="left" w:pos="504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«Сбор и хранение ртутьсодержащих отходов производится организацией, заключившей договор  на сбор, использование, обезвреживание, транспортировку, размещение опасных отходов»</w:t>
      </w:r>
    </w:p>
    <w:p w:rsidR="009962F6" w:rsidRDefault="009962F6" w:rsidP="009962F6">
      <w:pPr>
        <w:tabs>
          <w:tab w:val="left" w:pos="5040"/>
        </w:tabs>
        <w:ind w:left="502"/>
        <w:jc w:val="both"/>
        <w:rPr>
          <w:sz w:val="28"/>
          <w:szCs w:val="28"/>
        </w:rPr>
      </w:pPr>
    </w:p>
    <w:p w:rsidR="009962F6" w:rsidRDefault="009962F6" w:rsidP="009962F6">
      <w:pPr>
        <w:tabs>
          <w:tab w:val="left" w:pos="504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3.6  «В случае розлива ртути сбор, обезвреживание и </w:t>
      </w:r>
      <w:proofErr w:type="spellStart"/>
      <w:r>
        <w:rPr>
          <w:sz w:val="28"/>
          <w:szCs w:val="28"/>
        </w:rPr>
        <w:t>демеркуризация</w:t>
      </w:r>
      <w:proofErr w:type="spellEnd"/>
      <w:r>
        <w:rPr>
          <w:sz w:val="28"/>
          <w:szCs w:val="28"/>
        </w:rPr>
        <w:t xml:space="preserve"> производится  специализированной организацией, имеющей лицензию на деятельность по сбору, использованию, обезвреживании, транспортированию, размещению отходов 1-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 в соответствии с санитарными правилами и требованиями в рамках договора или контракта, указанного в п.3.2 данного Порядка»</w:t>
      </w:r>
    </w:p>
    <w:p w:rsidR="009962F6" w:rsidRDefault="009962F6" w:rsidP="009962F6">
      <w:pPr>
        <w:tabs>
          <w:tab w:val="left" w:pos="5040"/>
        </w:tabs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9962F6" w:rsidRDefault="009962F6" w:rsidP="009962F6">
      <w:pPr>
        <w:tabs>
          <w:tab w:val="left" w:pos="504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розлива ртути сбор, обезвреживание и </w:t>
      </w:r>
      <w:proofErr w:type="spellStart"/>
      <w:r>
        <w:rPr>
          <w:sz w:val="28"/>
          <w:szCs w:val="28"/>
        </w:rPr>
        <w:t>демеркуризация</w:t>
      </w:r>
      <w:proofErr w:type="spellEnd"/>
      <w:r>
        <w:rPr>
          <w:sz w:val="28"/>
          <w:szCs w:val="28"/>
        </w:rPr>
        <w:t xml:space="preserve"> производится  организацией, заключившей договор по сбору, использованию, обезвреживании, транспортированию, размещению отходов 1-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 в соответствии с санитарными правилами и требованиями в рамках договора или контракта, указанного в п.3.2 данного Порядка</w:t>
      </w:r>
    </w:p>
    <w:p w:rsidR="009962F6" w:rsidRDefault="009962F6" w:rsidP="009962F6">
      <w:pPr>
        <w:spacing w:before="100" w:beforeAutospacing="1" w:after="100" w:afterAutospacing="1"/>
        <w:ind w:left="1604"/>
        <w:contextualSpacing/>
        <w:rPr>
          <w:sz w:val="28"/>
          <w:szCs w:val="28"/>
        </w:rPr>
      </w:pPr>
    </w:p>
    <w:p w:rsidR="009962F6" w:rsidRDefault="009962F6" w:rsidP="009962F6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Междуреченска»</w:t>
      </w: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9962F6" w:rsidRDefault="009962F6" w:rsidP="009962F6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Междуреченск                                                                                 П.В. Нассонов</w:t>
      </w: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sz w:val="28"/>
          <w:szCs w:val="28"/>
        </w:rPr>
      </w:pPr>
    </w:p>
    <w:p w:rsidR="009962F6" w:rsidRDefault="009962F6" w:rsidP="009962F6">
      <w:pPr>
        <w:jc w:val="both"/>
        <w:rPr>
          <w:b/>
          <w:sz w:val="28"/>
          <w:szCs w:val="28"/>
        </w:rPr>
      </w:pPr>
    </w:p>
    <w:p w:rsidR="009962F6" w:rsidRDefault="009962F6" w:rsidP="009962F6">
      <w:pPr>
        <w:jc w:val="both"/>
        <w:rPr>
          <w:b/>
          <w:sz w:val="28"/>
          <w:szCs w:val="28"/>
        </w:rPr>
      </w:pPr>
    </w:p>
    <w:p w:rsidR="009962F6" w:rsidRDefault="009962F6" w:rsidP="009962F6">
      <w:pPr>
        <w:jc w:val="both"/>
        <w:rPr>
          <w:b/>
          <w:sz w:val="28"/>
          <w:szCs w:val="28"/>
        </w:rPr>
      </w:pPr>
    </w:p>
    <w:p w:rsidR="009962F6" w:rsidRDefault="009962F6" w:rsidP="009962F6">
      <w:pPr>
        <w:jc w:val="both"/>
        <w:rPr>
          <w:b/>
          <w:sz w:val="28"/>
          <w:szCs w:val="28"/>
        </w:rPr>
      </w:pPr>
    </w:p>
    <w:p w:rsidR="009962F6" w:rsidRDefault="009962F6" w:rsidP="009962F6">
      <w:pPr>
        <w:jc w:val="both"/>
        <w:rPr>
          <w:b/>
          <w:sz w:val="28"/>
          <w:szCs w:val="28"/>
        </w:rPr>
      </w:pPr>
    </w:p>
    <w:p w:rsidR="00B66E05" w:rsidRDefault="00B66E05"/>
    <w:sectPr w:rsidR="00B66E05" w:rsidSect="00B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6B5"/>
    <w:multiLevelType w:val="hybridMultilevel"/>
    <w:tmpl w:val="4BDA6E90"/>
    <w:lvl w:ilvl="0" w:tplc="DFE4C78E">
      <w:start w:val="1"/>
      <w:numFmt w:val="decimal"/>
      <w:lvlText w:val="%1."/>
      <w:lvlJc w:val="left"/>
      <w:pPr>
        <w:ind w:left="160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F6"/>
    <w:rsid w:val="000B430D"/>
    <w:rsid w:val="00576B2E"/>
    <w:rsid w:val="009962F6"/>
    <w:rsid w:val="009F76A9"/>
    <w:rsid w:val="00B6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F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F6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9962F6"/>
    <w:pPr>
      <w:widowControl w:val="0"/>
      <w:autoSpaceDE w:val="0"/>
      <w:autoSpaceDN w:val="0"/>
      <w:adjustRightInd w:val="0"/>
      <w:spacing w:line="39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9962F6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>SRS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3</cp:revision>
  <dcterms:created xsi:type="dcterms:W3CDTF">2013-04-24T04:31:00Z</dcterms:created>
  <dcterms:modified xsi:type="dcterms:W3CDTF">2013-04-24T04:31:00Z</dcterms:modified>
</cp:coreProperties>
</file>