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06" w:rsidRDefault="00A81006" w:rsidP="00A8100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A81006" w:rsidRDefault="00A81006" w:rsidP="00A8100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САМАРСКАЯ ОБЛАСТЬ</w:t>
      </w:r>
    </w:p>
    <w:p w:rsidR="00A81006" w:rsidRDefault="00A81006" w:rsidP="00A8100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 СЫЗРАНСКИЙ</w:t>
      </w:r>
    </w:p>
    <w:p w:rsidR="00A81006" w:rsidRDefault="00A81006" w:rsidP="00A81006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A81006" w:rsidRDefault="00A81006" w:rsidP="00A810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Междуреченск</w:t>
      </w:r>
    </w:p>
    <w:p w:rsidR="00A81006" w:rsidRDefault="00A81006" w:rsidP="00A8100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A81006" w:rsidRDefault="00A81006" w:rsidP="00A810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4"/>
        </w:rPr>
      </w:pPr>
    </w:p>
    <w:p w:rsidR="00A81006" w:rsidRDefault="00A81006" w:rsidP="00A8100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1006" w:rsidRDefault="00A81006" w:rsidP="00A81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 июня  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№ 136</w:t>
      </w:r>
    </w:p>
    <w:p w:rsidR="00A81006" w:rsidRDefault="00A81006" w:rsidP="00A8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поселения Междуреченск муниципального района Сызранский </w:t>
      </w: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городского поселения Междуреченск муниципального района  Сызранский </w:t>
      </w: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2015-2017 годы» № 01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 городского поселения Междуреченск 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городского поселения Междуреченск муниципального района Сызранский Самарской области</w:t>
      </w:r>
    </w:p>
    <w:p w:rsidR="00A81006" w:rsidRDefault="00A81006" w:rsidP="00A81006">
      <w:pPr>
        <w:pStyle w:val="a3"/>
        <w:jc w:val="both"/>
        <w:rPr>
          <w:b w:val="0"/>
          <w:lang w:val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pStyle w:val="a3"/>
        <w:ind w:left="360"/>
        <w:rPr>
          <w:b w:val="0"/>
          <w:szCs w:val="28"/>
        </w:rPr>
      </w:pPr>
      <w:r>
        <w:rPr>
          <w:b w:val="0"/>
          <w:szCs w:val="28"/>
        </w:rPr>
        <w:t>1.Внести изменения в Постановление от 30.12.2014г. № 34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</w:rPr>
        <w:t xml:space="preserve"> «Об утверждении муниципальной программы «</w:t>
      </w:r>
      <w:r>
        <w:rPr>
          <w:b w:val="0"/>
          <w:szCs w:val="28"/>
          <w:lang w:val="ru-RU"/>
        </w:rPr>
        <w:t>Осуществление материально-технического и транспортного обеспечения деятельности органов местного самоуправления</w:t>
      </w:r>
      <w:r>
        <w:rPr>
          <w:b w:val="0"/>
          <w:szCs w:val="28"/>
        </w:rPr>
        <w:t xml:space="preserve"> городского поселения Междуреченск муниципального района Сызранский на 2015-2017 годы»</w:t>
      </w:r>
      <w:r>
        <w:rPr>
          <w:b w:val="0"/>
          <w:szCs w:val="28"/>
          <w:lang w:val="ru-RU"/>
        </w:rPr>
        <w:t>, в редакции Постановлений от 25.05.2015г. № 77,от 25.11.2015г. № 252,от 10.05.2016г. № 116</w:t>
      </w:r>
      <w:r>
        <w:rPr>
          <w:b w:val="0"/>
          <w:szCs w:val="28"/>
        </w:rPr>
        <w:t xml:space="preserve"> </w:t>
      </w:r>
    </w:p>
    <w:p w:rsidR="00A81006" w:rsidRDefault="00A81006" w:rsidP="00A81006">
      <w:pPr>
        <w:pStyle w:val="a3"/>
        <w:ind w:left="360"/>
        <w:rPr>
          <w:b w:val="0"/>
          <w:szCs w:val="28"/>
          <w:lang w:val="ru-RU"/>
        </w:rPr>
      </w:pPr>
      <w:r>
        <w:rPr>
          <w:b w:val="0"/>
          <w:szCs w:val="28"/>
        </w:rPr>
        <w:t>п.1.1. Приложение №1  муниципальную программу «</w:t>
      </w:r>
      <w:r>
        <w:rPr>
          <w:b w:val="0"/>
          <w:szCs w:val="28"/>
          <w:lang w:val="ru-RU"/>
        </w:rPr>
        <w:t xml:space="preserve"> Осуществление материально-технического и транспортного обеспечения деятельности органов местного самоуправления</w:t>
      </w:r>
      <w:r>
        <w:rPr>
          <w:b w:val="0"/>
          <w:szCs w:val="28"/>
        </w:rPr>
        <w:t xml:space="preserve"> городского поселения Междуреченск </w:t>
      </w:r>
      <w:r>
        <w:rPr>
          <w:b w:val="0"/>
          <w:szCs w:val="28"/>
        </w:rPr>
        <w:lastRenderedPageBreak/>
        <w:t>муниципального района Сызранский на 2015-2017 годы» № 0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</w:rPr>
        <w:t xml:space="preserve"> изложить в новой редакции.</w:t>
      </w:r>
    </w:p>
    <w:p w:rsidR="00A81006" w:rsidRDefault="00A81006" w:rsidP="00A81006">
      <w:pPr>
        <w:pStyle w:val="a3"/>
        <w:ind w:left="360"/>
        <w:rPr>
          <w:b w:val="0"/>
          <w:szCs w:val="28"/>
          <w:lang w:val="ru-RU"/>
        </w:rPr>
      </w:pPr>
    </w:p>
    <w:p w:rsidR="00A81006" w:rsidRDefault="00A81006" w:rsidP="00A81006">
      <w:pPr>
        <w:pStyle w:val="a3"/>
        <w:ind w:left="360"/>
        <w:rPr>
          <w:b w:val="0"/>
          <w:lang w:val="ru-RU"/>
        </w:rPr>
      </w:pPr>
      <w:r>
        <w:rPr>
          <w:b w:val="0"/>
        </w:rPr>
        <w:t>2.Обнародовать настоящее постановление в газете «Вестник Междуреченска»</w:t>
      </w:r>
    </w:p>
    <w:p w:rsidR="00A81006" w:rsidRDefault="00A81006" w:rsidP="00A81006">
      <w:pPr>
        <w:pStyle w:val="a3"/>
        <w:ind w:left="360"/>
        <w:rPr>
          <w:b w:val="0"/>
          <w:sz w:val="32"/>
          <w:szCs w:val="32"/>
          <w:lang w:val="ru-RU"/>
        </w:rPr>
      </w:pPr>
    </w:p>
    <w:p w:rsidR="00A81006" w:rsidRDefault="00A81006" w:rsidP="00A81006">
      <w:pPr>
        <w:pStyle w:val="a3"/>
        <w:ind w:left="360"/>
        <w:rPr>
          <w:b w:val="0"/>
          <w:lang w:val="ru-RU"/>
        </w:rPr>
      </w:pPr>
      <w:r>
        <w:rPr>
          <w:b w:val="0"/>
        </w:rPr>
        <w:t>3.Контроль  за исполнением настоящего постановления оставляю за собой.</w:t>
      </w:r>
    </w:p>
    <w:p w:rsidR="00A81006" w:rsidRDefault="00A81006" w:rsidP="00A81006">
      <w:pPr>
        <w:pStyle w:val="a3"/>
        <w:ind w:left="360"/>
        <w:rPr>
          <w:b w:val="0"/>
          <w:lang w:val="ru-RU"/>
        </w:rPr>
      </w:pPr>
    </w:p>
    <w:p w:rsidR="00A81006" w:rsidRDefault="00A81006" w:rsidP="00A81006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A81006" w:rsidRDefault="00A81006" w:rsidP="00A81006">
      <w:pPr>
        <w:tabs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муниципального района Сызранский </w:t>
      </w:r>
    </w:p>
    <w:p w:rsidR="00A81006" w:rsidRDefault="00A81006" w:rsidP="00A81006">
      <w:pPr>
        <w:widowControl w:val="0"/>
      </w:pPr>
      <w:r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_____________     </w:t>
      </w:r>
      <w:r>
        <w:rPr>
          <w:rFonts w:ascii="Times New Roman" w:hAnsi="Times New Roman"/>
          <w:b/>
          <w:sz w:val="28"/>
          <w:szCs w:val="28"/>
        </w:rPr>
        <w:t xml:space="preserve">О.В. Батяева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A81006" w:rsidRDefault="00A81006" w:rsidP="00A81006">
      <w:pPr>
        <w:shd w:val="clear" w:color="auto" w:fill="FFFFFF"/>
        <w:spacing w:after="0" w:line="270" w:lineRule="atLeast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 городского поселения  Междуреченск</w:t>
      </w:r>
    </w:p>
    <w:p w:rsidR="00A81006" w:rsidRDefault="00A81006" w:rsidP="00A81006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«08»   июня  2016г.  № 136</w:t>
      </w: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 городского поселения Междуреченск</w:t>
      </w:r>
    </w:p>
    <w:p w:rsidR="00A81006" w:rsidRDefault="00A81006" w:rsidP="00A81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</w:t>
      </w: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городского поселения Междуреченск муниципального района  Сызранский </w:t>
      </w:r>
    </w:p>
    <w:p w:rsidR="00A81006" w:rsidRDefault="00A81006" w:rsidP="00A81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2015-2017 годы» № 01</w:t>
      </w: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  городского поселения Междуреченск муниципального района Сызранский</w:t>
      </w: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 Сызранский на 2015-2017 годы»</w:t>
      </w: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5A0"/>
      </w:tblPr>
      <w:tblGrid>
        <w:gridCol w:w="2658"/>
        <w:gridCol w:w="6942"/>
      </w:tblGrid>
      <w:tr w:rsidR="00A81006" w:rsidTr="00A81006">
        <w:tc>
          <w:tcPr>
            <w:tcW w:w="2660" w:type="dxa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Междуреченск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Сызранский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Междуреченск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района  Сызранский на 2015-2017 годы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 администрации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городского поселения Междуреченск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22.12.2014 г. № 83 </w:t>
            </w: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1006" w:rsidTr="00A81006">
        <w:tc>
          <w:tcPr>
            <w:tcW w:w="2660" w:type="dxa"/>
            <w:hideMark/>
          </w:tcPr>
          <w:p w:rsidR="00A81006" w:rsidRDefault="00A81006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Сызранского района Самарской области (далее – администрация)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06" w:rsidTr="00A81006">
        <w:tc>
          <w:tcPr>
            <w:tcW w:w="2660" w:type="dxa"/>
            <w:hideMark/>
          </w:tcPr>
          <w:p w:rsidR="00A81006" w:rsidRDefault="00A81006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06" w:rsidTr="00A81006">
        <w:tc>
          <w:tcPr>
            <w:tcW w:w="2660" w:type="dxa"/>
            <w:hideMark/>
          </w:tcPr>
          <w:p w:rsidR="00A81006" w:rsidRDefault="00A81006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A81006" w:rsidRDefault="00A8100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 Сызранский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06" w:rsidTr="00A81006">
        <w:tc>
          <w:tcPr>
            <w:tcW w:w="2660" w:type="dxa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  <w:hideMark/>
          </w:tcPr>
          <w:p w:rsidR="00A81006" w:rsidRDefault="00A81006" w:rsidP="00D81E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 w:rsidR="00A81006" w:rsidRDefault="00A81006" w:rsidP="00D81E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1006" w:rsidRDefault="00A81006" w:rsidP="00D81E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органов местного самоуправления транспортом;</w:t>
            </w: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органов местного самоуправления оргтехникой;</w:t>
            </w: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3.количество дорожно-транспортных происшествий;</w:t>
            </w: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4.количество аварийных ситуаций.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Муниципальной программы осуществляется за счет средств бюджета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Сызранский средств из иных бюджетов бюджетной системы Российской Федерации. 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по Муниципальной программе составляет 1182,200 тысяч рублей, в том числе по годам: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2015 году – 411,200 тысяч рублей;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2016 году – 434,500 тысяч рублей;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2017 году – 336,500 тысяч рублей.</w:t>
            </w: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программных мероприятий позволит получить высокий социально-экономический эффект посредством повышения эффективности деятельности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органов местного самоуправления.</w:t>
            </w: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Ожидаемыми результатами реализации Муниципальной программы являются:</w:t>
            </w:r>
          </w:p>
          <w:p w:rsidR="00A81006" w:rsidRDefault="00A810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Сызранского района оргтехникой;</w:t>
            </w:r>
          </w:p>
          <w:p w:rsidR="00A81006" w:rsidRDefault="00A810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3.количество дорожно-транспортных происшествий;</w:t>
            </w: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аварийных ситуаций.</w:t>
            </w:r>
          </w:p>
          <w:p w:rsidR="00A81006" w:rsidRDefault="00A81006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006" w:rsidRDefault="00A810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06" w:rsidTr="00A81006">
        <w:tc>
          <w:tcPr>
            <w:tcW w:w="2660" w:type="dxa"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81006" w:rsidRDefault="00A81006" w:rsidP="00A810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приобретения, аренды и обслуживания транспортных средств органов местного самоуправления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установок и тепловых сетей; технического, сервисного обслуживания и ремонта оборудования узлов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тепловодоснабжения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 обслуживания установок пожарной сигнализации;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поддержания в исправном состоянии внутренних инженерных сетей и т.д.);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 на основе комплекса работ и услуг по совершенствованию материально-технического и транспортного обеспечения.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A81006" w:rsidRDefault="00A81006" w:rsidP="00A81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материально-техническими ресурсами;</w:t>
      </w:r>
    </w:p>
    <w:p w:rsidR="00A81006" w:rsidRDefault="00A81006" w:rsidP="00A81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 органов местного самоуправления;</w:t>
      </w:r>
    </w:p>
    <w:p w:rsidR="00A81006" w:rsidRDefault="00A81006" w:rsidP="00A81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A81006" w:rsidRDefault="00A81006" w:rsidP="00A810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A81006" w:rsidRDefault="00A81006" w:rsidP="00A810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A81006" w:rsidRDefault="00A81006" w:rsidP="00A8100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оргтехникой;</w:t>
      </w:r>
    </w:p>
    <w:p w:rsidR="00A81006" w:rsidRDefault="00A81006" w:rsidP="00A8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дорожно-транспортных происшествий;</w:t>
      </w:r>
    </w:p>
    <w:p w:rsidR="00A81006" w:rsidRDefault="00A81006" w:rsidP="00A8100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аварийных ситуаций.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006" w:rsidRDefault="00A81006" w:rsidP="00A81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A81006" w:rsidRDefault="00A81006" w:rsidP="00A81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A81006" w:rsidRDefault="00A81006" w:rsidP="00A81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1006" w:rsidRDefault="00A81006" w:rsidP="00A8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006" w:rsidRDefault="00A81006" w:rsidP="00A810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A81006" w:rsidRDefault="00A81006" w:rsidP="00A8100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A81006" w:rsidRDefault="00A81006" w:rsidP="00A810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A81006" w:rsidRDefault="00A81006" w:rsidP="00A8100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оргтехникой;</w:t>
      </w:r>
    </w:p>
    <w:p w:rsidR="00A81006" w:rsidRDefault="00A81006" w:rsidP="00A8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дорожно-транспортных происшествий;</w:t>
      </w:r>
    </w:p>
    <w:p w:rsidR="00A81006" w:rsidRDefault="00A81006" w:rsidP="00A8100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аварийных ситуаций.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за счет средств бюджета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Сызранский, формируемых, в том числе, за счет планируемых к поступлению в соответствии с действующим законодательством в бюджет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Междуреченск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1182,200 тысяч рублей, в том числе по годам: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– 411,200 тысяч рублей;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– 434,500 тысяч рублей;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году – 336,500 тысяч рублей.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Объемы финансирования из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 на очередной финансовый год.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комплексной оценки эффективности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1123950"/>
            <wp:effectExtent l="19050" t="0" r="0" b="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4325"/>
            <wp:effectExtent l="1905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4325"/>
            <wp:effectExtent l="1905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85750"/>
            <wp:effectExtent l="1905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57175"/>
            <wp:effectExtent l="1905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  <w:proofErr w:type="gramEnd"/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A81006" w:rsidRDefault="00A81006" w:rsidP="00A8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 к муниципальной программе городского поселения Междуреченск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 городского поселения Междуреченск муниципального района Сызранский на 2015-2017 годы»</w:t>
      </w:r>
    </w:p>
    <w:p w:rsidR="00A81006" w:rsidRDefault="00A81006" w:rsidP="00A81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A81006" w:rsidRDefault="00A81006" w:rsidP="00A81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81006" w:rsidRDefault="00A81006" w:rsidP="00A81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400" w:type="pct"/>
        <w:tblInd w:w="-743" w:type="dxa"/>
        <w:tblLook w:val="04A0"/>
      </w:tblPr>
      <w:tblGrid>
        <w:gridCol w:w="540"/>
        <w:gridCol w:w="1912"/>
        <w:gridCol w:w="996"/>
        <w:gridCol w:w="961"/>
        <w:gridCol w:w="35"/>
        <w:gridCol w:w="996"/>
        <w:gridCol w:w="996"/>
        <w:gridCol w:w="1835"/>
        <w:gridCol w:w="19"/>
        <w:gridCol w:w="1854"/>
        <w:gridCol w:w="1419"/>
      </w:tblGrid>
      <w:tr w:rsidR="00A81006" w:rsidTr="00A81006">
        <w:trPr>
          <w:trHeight w:val="64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годам,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Исполни-тель</w:t>
            </w:r>
            <w:proofErr w:type="spellEnd"/>
            <w:proofErr w:type="gram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</w:tr>
      <w:tr w:rsidR="00A81006" w:rsidTr="00A81006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06" w:rsidRDefault="00A8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06" w:rsidTr="00A81006">
        <w:trPr>
          <w:trHeight w:val="1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</w:tc>
      </w:tr>
      <w:tr w:rsidR="00A81006" w:rsidTr="00A81006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</w:p>
        </w:tc>
      </w:tr>
      <w:tr w:rsidR="00A81006" w:rsidTr="00A81006">
        <w:trPr>
          <w:trHeight w:val="6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1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медосмотр водителя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184,200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7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60,300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257,500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и расходных материалов к орг. технике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A81006" w:rsidTr="00A81006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здания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Междуреченск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A81006" w:rsidRDefault="00A81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051507" w:rsidRDefault="00051507"/>
    <w:sectPr w:rsidR="00051507" w:rsidSect="0005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06"/>
    <w:rsid w:val="00051507"/>
    <w:rsid w:val="00A8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100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A81006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A810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810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2257</Words>
  <Characters>12870</Characters>
  <Application>Microsoft Office Word</Application>
  <DocSecurity>0</DocSecurity>
  <Lines>107</Lines>
  <Paragraphs>30</Paragraphs>
  <ScaleCrop>false</ScaleCrop>
  <Company>SRS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2016-06-21T05:35:00Z</dcterms:created>
  <dcterms:modified xsi:type="dcterms:W3CDTF">2016-06-21T05:36:00Z</dcterms:modified>
</cp:coreProperties>
</file>