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9A" w:rsidRDefault="00A9049A" w:rsidP="00F60A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77A4E">
        <w:rPr>
          <w:rFonts w:ascii="Times New Roman" w:hAnsi="Times New Roman"/>
          <w:sz w:val="28"/>
          <w:szCs w:val="28"/>
        </w:rPr>
        <w:t>ТРЕТЬЕГО СОЗЫВА</w:t>
      </w:r>
    </w:p>
    <w:p w:rsidR="00937D5E" w:rsidRPr="00877A4E" w:rsidRDefault="00937D5E" w:rsidP="00937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D5E" w:rsidRPr="00877A4E" w:rsidRDefault="00937D5E" w:rsidP="00937D5E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A4E">
        <w:rPr>
          <w:rFonts w:ascii="Times New Roman" w:hAnsi="Times New Roman"/>
          <w:b/>
          <w:sz w:val="28"/>
          <w:szCs w:val="28"/>
        </w:rPr>
        <w:t>РЕШЕНИЕ</w:t>
      </w:r>
    </w:p>
    <w:p w:rsidR="00735758" w:rsidRPr="00CB2837" w:rsidRDefault="00F81881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4EA">
        <w:rPr>
          <w:rFonts w:ascii="Times New Roman" w:hAnsi="Times New Roman" w:cs="Times New Roman"/>
          <w:sz w:val="28"/>
          <w:szCs w:val="28"/>
        </w:rPr>
        <w:t>28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937D5E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EA">
        <w:rPr>
          <w:rFonts w:ascii="Times New Roman" w:hAnsi="Times New Roman" w:cs="Times New Roman"/>
          <w:sz w:val="28"/>
          <w:szCs w:val="28"/>
        </w:rPr>
        <w:t>27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  <w:r w:rsidR="00937D5E">
        <w:rPr>
          <w:b/>
          <w:szCs w:val="28"/>
        </w:rPr>
        <w:t xml:space="preserve"> </w:t>
      </w:r>
      <w:r>
        <w:rPr>
          <w:b/>
          <w:szCs w:val="28"/>
        </w:rPr>
        <w:t xml:space="preserve">утверждения местных нормативов градостроительного проектирования  сельского поселения </w:t>
      </w:r>
      <w:r w:rsidR="00937D5E">
        <w:rPr>
          <w:b/>
          <w:szCs w:val="28"/>
        </w:rPr>
        <w:t>Новая</w:t>
      </w:r>
      <w:r>
        <w:rPr>
          <w:b/>
          <w:szCs w:val="28"/>
        </w:rPr>
        <w:t xml:space="preserve"> Рачейка муниципального района Сызранский Самарской области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области, принятым решением Собрания представителей 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 от </w:t>
      </w:r>
      <w:r w:rsidR="00CB2837" w:rsidRPr="00405A28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405A28" w:rsidRPr="00405A28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21688B" w:rsidRPr="00405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  </w:t>
      </w:r>
      <w:proofErr w:type="gramEnd"/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05A28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405A28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405A28">
        <w:rPr>
          <w:rFonts w:ascii="Times New Roman" w:hAnsi="Times New Roman" w:cs="Times New Roman"/>
          <w:sz w:val="28"/>
          <w:szCs w:val="28"/>
        </w:rPr>
        <w:t>Новой</w:t>
      </w:r>
      <w:r w:rsidRPr="00405A28">
        <w:rPr>
          <w:rFonts w:ascii="Times New Roman" w:hAnsi="Times New Roman" w:cs="Times New Roman"/>
          <w:sz w:val="28"/>
          <w:szCs w:val="28"/>
        </w:rPr>
        <w:t xml:space="preserve"> Рачейки»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A28" w:rsidRPr="00CB2837" w:rsidRDefault="00405A28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405A28">
      <w:pPr>
        <w:widowControl w:val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5A28">
        <w:rPr>
          <w:rFonts w:ascii="Times New Roman" w:hAnsi="Times New Roman" w:cs="Times New Roman"/>
          <w:b/>
          <w:sz w:val="28"/>
          <w:szCs w:val="28"/>
        </w:rPr>
        <w:t>Новая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Рачейка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="00405A2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="00405A28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</w:t>
      </w:r>
      <w:r w:rsidRPr="00734435">
        <w:rPr>
          <w:rFonts w:ascii="Times New Roman" w:hAnsi="Times New Roman" w:cs="Times New Roman"/>
          <w:b/>
        </w:rPr>
        <w:t xml:space="preserve">  </w:t>
      </w:r>
      <w:r w:rsidR="00405A28">
        <w:rPr>
          <w:rFonts w:ascii="Times New Roman" w:hAnsi="Times New Roman" w:cs="Times New Roman"/>
          <w:b/>
          <w:sz w:val="28"/>
          <w:szCs w:val="28"/>
        </w:rPr>
        <w:t>Р.Н. Дымкова</w:t>
      </w:r>
    </w:p>
    <w:p w:rsidR="00CB2837" w:rsidRPr="00734435" w:rsidRDefault="00CB2837" w:rsidP="00405A28">
      <w:pPr>
        <w:widowControl w:val="0"/>
        <w:ind w:left="851" w:hanging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734435" w:rsidRDefault="00CB2837" w:rsidP="00405A28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405A28">
        <w:rPr>
          <w:rFonts w:ascii="Times New Roman" w:hAnsi="Times New Roman" w:cs="Times New Roman"/>
          <w:b/>
          <w:sz w:val="28"/>
          <w:szCs w:val="28"/>
        </w:rPr>
        <w:t>Новая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Рачейка</w:t>
      </w:r>
    </w:p>
    <w:p w:rsidR="00CB2837" w:rsidRPr="00734435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314F73" w:rsidRDefault="00CB2837" w:rsidP="00405A28">
      <w:pPr>
        <w:tabs>
          <w:tab w:val="center" w:pos="4677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Pr="00405A28">
        <w:rPr>
          <w:rFonts w:ascii="Times New Roman" w:hAnsi="Times New Roman" w:cs="Times New Roman"/>
          <w:b/>
          <w:sz w:val="28"/>
          <w:szCs w:val="28"/>
        </w:rPr>
        <w:t xml:space="preserve">области                       </w:t>
      </w:r>
      <w:r w:rsidR="00405A2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05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05A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A28" w:rsidRPr="00405A28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405A28" w:rsidRPr="00405A28">
        <w:rPr>
          <w:rFonts w:ascii="Times New Roman" w:hAnsi="Times New Roman" w:cs="Times New Roman"/>
          <w:b/>
          <w:sz w:val="28"/>
          <w:szCs w:val="28"/>
        </w:rPr>
        <w:t>Шагова</w:t>
      </w:r>
      <w:proofErr w:type="spellEnd"/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E3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5E3423">
        <w:rPr>
          <w:rFonts w:ascii="Times New Roman" w:eastAsia="Times New Roman" w:hAnsi="Times New Roman" w:cs="Times New Roman"/>
          <w:bCs/>
        </w:rPr>
        <w:t xml:space="preserve">                    </w:t>
      </w:r>
      <w:r w:rsidR="00197274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  <w:r w:rsidRPr="00CB2837">
        <w:rPr>
          <w:rFonts w:ascii="Times New Roman" w:eastAsia="Times New Roman" w:hAnsi="Times New Roman" w:cs="Times New Roman"/>
          <w:bCs/>
        </w:rPr>
        <w:t xml:space="preserve">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                            </w:t>
      </w:r>
      <w:r w:rsidRPr="00CB2837">
        <w:rPr>
          <w:rFonts w:ascii="Times New Roman" w:eastAsia="Times New Roman" w:hAnsi="Times New Roman" w:cs="Times New Roman"/>
        </w:rPr>
        <w:t xml:space="preserve">сельского поселения </w:t>
      </w:r>
      <w:r w:rsidR="00405A28">
        <w:rPr>
          <w:rFonts w:ascii="Times New Roman" w:eastAsia="Times New Roman" w:hAnsi="Times New Roman" w:cs="Times New Roman"/>
        </w:rPr>
        <w:t>Новая</w:t>
      </w:r>
      <w:r w:rsidRPr="00CB2837">
        <w:rPr>
          <w:rFonts w:ascii="Times New Roman" w:eastAsia="Times New Roman" w:hAnsi="Times New Roman" w:cs="Times New Roman"/>
        </w:rPr>
        <w:t xml:space="preserve"> Рачейка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5E3423" w:rsidRDefault="00CB2837" w:rsidP="00405A2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</w:t>
      </w:r>
      <w:r w:rsidR="00405A28">
        <w:rPr>
          <w:rFonts w:ascii="Times New Roman" w:eastAsia="Times New Roman" w:hAnsi="Times New Roman" w:cs="Times New Roman"/>
        </w:rPr>
        <w:t xml:space="preserve">            </w:t>
      </w:r>
      <w:r w:rsidR="005E3423">
        <w:rPr>
          <w:rFonts w:ascii="Times New Roman" w:eastAsia="Times New Roman" w:hAnsi="Times New Roman" w:cs="Times New Roman"/>
        </w:rPr>
        <w:t xml:space="preserve"> от </w:t>
      </w:r>
      <w:r w:rsidR="00E674EA">
        <w:rPr>
          <w:rFonts w:ascii="Times New Roman" w:eastAsia="Times New Roman" w:hAnsi="Times New Roman" w:cs="Times New Roman"/>
        </w:rPr>
        <w:t>28</w:t>
      </w:r>
      <w:r w:rsidR="00405A28">
        <w:rPr>
          <w:rFonts w:ascii="Times New Roman" w:eastAsia="Times New Roman" w:hAnsi="Times New Roman" w:cs="Times New Roman"/>
        </w:rPr>
        <w:t xml:space="preserve"> декабря 2017г. № </w:t>
      </w:r>
      <w:r w:rsidR="00E674EA">
        <w:rPr>
          <w:rFonts w:ascii="Times New Roman" w:eastAsia="Times New Roman" w:hAnsi="Times New Roman" w:cs="Times New Roman"/>
        </w:rPr>
        <w:t>27</w:t>
      </w:r>
    </w:p>
    <w:p w:rsidR="00405A28" w:rsidRDefault="00405A28" w:rsidP="00405A2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</w:p>
    <w:p w:rsidR="00405A28" w:rsidRDefault="00405A28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>Порядок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b/>
          <w:sz w:val="27"/>
          <w:szCs w:val="27"/>
        </w:rPr>
        <w:t>Новая</w:t>
      </w:r>
      <w:r w:rsidRPr="00405A28">
        <w:rPr>
          <w:rFonts w:ascii="Times New Roman" w:hAnsi="Times New Roman"/>
          <w:b/>
          <w:sz w:val="27"/>
          <w:szCs w:val="27"/>
        </w:rPr>
        <w:t xml:space="preserve"> Рачейка муниципального района Сызранский Самарской области и внесения изменений в них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>1. Общие положения.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 1.1. Настоящий порядок подготовки, утверждения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 xml:space="preserve">2. Порядок подготовки, утверждения местных нормативов градостроительного проектирования  сельского поселения </w:t>
      </w:r>
      <w:r w:rsidR="00405A28" w:rsidRPr="00405A28">
        <w:rPr>
          <w:rFonts w:ascii="Times New Roman" w:hAnsi="Times New Roman"/>
          <w:b/>
          <w:sz w:val="27"/>
          <w:szCs w:val="27"/>
        </w:rPr>
        <w:t>Новая</w:t>
      </w:r>
      <w:r w:rsidRPr="00405A28">
        <w:rPr>
          <w:rFonts w:ascii="Times New Roman" w:hAnsi="Times New Roman"/>
          <w:b/>
          <w:sz w:val="27"/>
          <w:szCs w:val="27"/>
        </w:rPr>
        <w:t xml:space="preserve"> Рачейка</w:t>
      </w:r>
      <w:r w:rsidRPr="00405A28">
        <w:rPr>
          <w:rFonts w:ascii="Times New Roman" w:hAnsi="Times New Roman"/>
          <w:sz w:val="27"/>
          <w:szCs w:val="27"/>
        </w:rPr>
        <w:t xml:space="preserve"> </w:t>
      </w:r>
      <w:r w:rsidRPr="00405A28">
        <w:rPr>
          <w:rFonts w:ascii="Times New Roman" w:hAnsi="Times New Roman"/>
          <w:b/>
          <w:sz w:val="27"/>
          <w:szCs w:val="27"/>
        </w:rPr>
        <w:t>муниципального района Сызранский Самарской области и внесения изменений в них</w:t>
      </w:r>
    </w:p>
    <w:p w:rsidR="005E3423" w:rsidRPr="00405A28" w:rsidRDefault="005E3423" w:rsidP="00405A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405A28">
        <w:rPr>
          <w:rFonts w:ascii="Times New Roman" w:hAnsi="Times New Roman"/>
          <w:b/>
          <w:sz w:val="27"/>
          <w:szCs w:val="27"/>
        </w:rPr>
        <w:t xml:space="preserve"> 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2.1.  </w:t>
      </w:r>
      <w:proofErr w:type="gramStart"/>
      <w:r w:rsidRPr="00405A28">
        <w:rPr>
          <w:rFonts w:ascii="Times New Roman" w:hAnsi="Times New Roman"/>
          <w:sz w:val="27"/>
          <w:szCs w:val="27"/>
        </w:rPr>
        <w:t xml:space="preserve">Решении о подготовке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 (далее – местные нормативы градостроительного проектирования) принимается Главой сельского поселения </w:t>
      </w:r>
      <w:r w:rsidR="00405A28" w:rsidRPr="00405A28">
        <w:rPr>
          <w:rFonts w:ascii="Times New Roman" w:hAnsi="Times New Roman"/>
          <w:sz w:val="27"/>
          <w:szCs w:val="27"/>
        </w:rPr>
        <w:t>Новая</w:t>
      </w:r>
      <w:r w:rsidRPr="00405A28">
        <w:rPr>
          <w:rFonts w:ascii="Times New Roman" w:hAnsi="Times New Roman"/>
          <w:sz w:val="27"/>
          <w:szCs w:val="27"/>
        </w:rPr>
        <w:t xml:space="preserve"> Рачейка муниципального района Сызранский Самарской области  путем издания распоряжения.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405A28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405A28">
        <w:rPr>
          <w:rFonts w:ascii="Times New Roman" w:hAnsi="Times New Roman"/>
          <w:sz w:val="27"/>
          <w:szCs w:val="27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3) порядок направления предложения заинтересованных лиц по проекту местных нормативов градостроительного проектирования; 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          4) иные вопросы организации  работ по подготовке и утверждению местных нормативов градостроительного проектирования.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 w:rsidRPr="00405A28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 муниципального района Сызранский Самарской области.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  2.2.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Подготовка местных нормативов градостроительного проектирования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 муниципального района Сызранский Самарской области осуществляется администрацией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</w:t>
      </w:r>
      <w:proofErr w:type="gramEnd"/>
      <w:r w:rsidRPr="00405A28">
        <w:rPr>
          <w:rFonts w:ascii="Times New Roman" w:hAnsi="Times New Roman" w:cs="Times New Roman"/>
          <w:sz w:val="27"/>
          <w:szCs w:val="27"/>
        </w:rPr>
        <w:t xml:space="preserve"> потенциалом и необходимым опытом практической работы в указанной области (далее - исполнитель).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Техническое задание разрабатывается и  утверждается  администрацией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2.3. Администрация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Сызранский Самарской области в </w:t>
      </w:r>
      <w:r w:rsidRPr="00405A28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</w:t>
      </w:r>
      <w:r w:rsidRPr="00405A28">
        <w:rPr>
          <w:rFonts w:ascii="Times New Roman" w:hAnsi="Times New Roman" w:cs="Times New Roman"/>
          <w:sz w:val="27"/>
          <w:szCs w:val="27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2.4. Глава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</w:t>
      </w:r>
      <w:r w:rsidRPr="00405A28">
        <w:rPr>
          <w:rFonts w:ascii="Times New Roman" w:hAnsi="Times New Roman" w:cs="Times New Roman"/>
          <w:sz w:val="27"/>
          <w:szCs w:val="27"/>
        </w:rPr>
        <w:t xml:space="preserve">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 xml:space="preserve">или об отклонении такого проекта </w:t>
      </w:r>
      <w:r w:rsidR="00E22E33" w:rsidRPr="00405A28">
        <w:rPr>
          <w:rFonts w:ascii="Times New Roman" w:hAnsi="Times New Roman" w:cs="Times New Roman"/>
          <w:sz w:val="27"/>
          <w:szCs w:val="27"/>
        </w:rPr>
        <w:t>и о направлении его на доработку</w:t>
      </w:r>
      <w:r w:rsidRPr="00405A28">
        <w:rPr>
          <w:rFonts w:ascii="Times New Roman" w:hAnsi="Times New Roman" w:cs="Times New Roman"/>
          <w:sz w:val="27"/>
          <w:szCs w:val="27"/>
        </w:rPr>
        <w:t>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</w:t>
      </w:r>
      <w:r w:rsidRPr="00405A28">
        <w:rPr>
          <w:rFonts w:ascii="Times New Roman" w:hAnsi="Times New Roman" w:cs="Times New Roman"/>
          <w:sz w:val="27"/>
          <w:szCs w:val="27"/>
        </w:rPr>
        <w:lastRenderedPageBreak/>
        <w:t>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2.6.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 xml:space="preserve">и на официальном сайте </w:t>
      </w: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Сызранский Самарской области в </w:t>
      </w:r>
      <w:r w:rsidRPr="00405A28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«Интернет».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2.7. 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</w:t>
      </w:r>
      <w:r w:rsidRPr="00405A28">
        <w:rPr>
          <w:rFonts w:ascii="Times New Roman" w:hAnsi="Times New Roman" w:cs="Times New Roman"/>
          <w:sz w:val="27"/>
          <w:szCs w:val="27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администрацией 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</w:t>
      </w:r>
      <w:r w:rsidRPr="00405A28">
        <w:rPr>
          <w:rFonts w:ascii="Times New Roman" w:hAnsi="Times New Roman" w:cs="Times New Roman"/>
          <w:sz w:val="27"/>
          <w:szCs w:val="27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2.8. Внесение изменений в местные нормативы градостроительного проектирования 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E22E33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>осуществляется в порядке, предусмотренном пунктами 2.1-2.9 настоящего порядка.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405A28" w:rsidRDefault="005E3423" w:rsidP="00405A28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05A28">
        <w:rPr>
          <w:rFonts w:ascii="Times New Roman" w:eastAsia="Times New Roman" w:hAnsi="Times New Roman" w:cs="Times New Roman"/>
          <w:sz w:val="27"/>
          <w:szCs w:val="27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 w:rsidRPr="00405A28">
        <w:rPr>
          <w:rFonts w:ascii="Times New Roman" w:hAnsi="Times New Roman" w:cs="Times New Roman"/>
          <w:sz w:val="27"/>
          <w:szCs w:val="27"/>
        </w:rPr>
        <w:t>местные нормативы градостроительного проектирования</w:t>
      </w:r>
      <w:r w:rsidRPr="00405A2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05A28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405A2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197E67" w:rsidRPr="00405A2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405A28" w:rsidRPr="00405A28">
        <w:rPr>
          <w:rFonts w:ascii="Times New Roman" w:hAnsi="Times New Roman" w:cs="Times New Roman"/>
          <w:sz w:val="27"/>
          <w:szCs w:val="27"/>
        </w:rPr>
        <w:t>Новая</w:t>
      </w:r>
      <w:r w:rsidR="00197E67" w:rsidRPr="00405A28">
        <w:rPr>
          <w:rFonts w:ascii="Times New Roman" w:hAnsi="Times New Roman" w:cs="Times New Roman"/>
          <w:sz w:val="27"/>
          <w:szCs w:val="27"/>
        </w:rPr>
        <w:t xml:space="preserve"> Рачейка муниципального района Сызранский Самарской области </w:t>
      </w:r>
      <w:r w:rsidRPr="00405A28">
        <w:rPr>
          <w:rFonts w:ascii="Times New Roman" w:hAnsi="Times New Roman" w:cs="Times New Roman"/>
          <w:sz w:val="27"/>
          <w:szCs w:val="27"/>
        </w:rPr>
        <w:t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</w:t>
      </w:r>
      <w:proofErr w:type="gramEnd"/>
      <w:r w:rsidRPr="00405A28">
        <w:rPr>
          <w:rFonts w:ascii="Times New Roman" w:hAnsi="Times New Roman" w:cs="Times New Roman"/>
          <w:sz w:val="27"/>
          <w:szCs w:val="27"/>
        </w:rPr>
        <w:t xml:space="preserve"> 2.9 настоящего Порядка. О результатах рассмотрения предложений заявитель уведомляется письменно.</w:t>
      </w:r>
    </w:p>
    <w:p w:rsidR="005E3423" w:rsidRPr="00405A28" w:rsidRDefault="005E3423" w:rsidP="00405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405A28">
      <w:footerReference w:type="even" r:id="rId9"/>
      <w:footerReference w:type="default" r:id="rId10"/>
      <w:pgSz w:w="11906" w:h="16838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90" w:rsidRDefault="008C2690" w:rsidP="00553261">
      <w:r>
        <w:separator/>
      </w:r>
    </w:p>
  </w:endnote>
  <w:endnote w:type="continuationSeparator" w:id="0">
    <w:p w:rsidR="008C2690" w:rsidRDefault="008C2690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2F44EE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2F44EE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F60A3A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90" w:rsidRDefault="008C2690" w:rsidP="00553261">
      <w:r>
        <w:separator/>
      </w:r>
    </w:p>
  </w:footnote>
  <w:footnote w:type="continuationSeparator" w:id="0">
    <w:p w:rsidR="008C2690" w:rsidRDefault="008C2690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0B50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567B"/>
    <w:rsid w:val="001E7119"/>
    <w:rsid w:val="001E7C3A"/>
    <w:rsid w:val="002077FB"/>
    <w:rsid w:val="0021688B"/>
    <w:rsid w:val="002432FD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2F44EE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05A28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30B4"/>
    <w:rsid w:val="005B705D"/>
    <w:rsid w:val="005D6C6A"/>
    <w:rsid w:val="005E3423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C2690"/>
    <w:rsid w:val="008D0A27"/>
    <w:rsid w:val="008D1AD4"/>
    <w:rsid w:val="008D32B0"/>
    <w:rsid w:val="008E7C5D"/>
    <w:rsid w:val="008F0A17"/>
    <w:rsid w:val="0091064C"/>
    <w:rsid w:val="00927A87"/>
    <w:rsid w:val="00937D5E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9049A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352F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32CE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52DE1"/>
    <w:rsid w:val="00E6116B"/>
    <w:rsid w:val="00E63301"/>
    <w:rsid w:val="00E674EA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0A3A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E7363-CD53-460F-8747-8D981670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8</cp:revision>
  <cp:lastPrinted>2017-08-07T06:18:00Z</cp:lastPrinted>
  <dcterms:created xsi:type="dcterms:W3CDTF">2017-11-02T10:13:00Z</dcterms:created>
  <dcterms:modified xsi:type="dcterms:W3CDTF">2018-01-17T07:17:00Z</dcterms:modified>
</cp:coreProperties>
</file>