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5ADED80C" w:rsidR="00267C4B" w:rsidRPr="003A268A" w:rsidRDefault="00267C4B" w:rsidP="00854B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0477E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496590">
        <w:rPr>
          <w:rFonts w:ascii="Times New Roman" w:hAnsi="Times New Roman"/>
          <w:b/>
          <w:noProof/>
          <w:sz w:val="28"/>
          <w:szCs w:val="28"/>
        </w:rPr>
        <w:t>Новая Рачейка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710EB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0477E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49659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Новая Рачейка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8710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0477E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49659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Новая Рачейка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8710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14:paraId="5FCB78DA" w14:textId="77777777" w:rsidR="002D22B1" w:rsidRPr="00920A78" w:rsidRDefault="002D22B1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016A9323" w:rsidR="00267C4B" w:rsidRPr="00920A78" w:rsidRDefault="00267C4B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19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2EA90421" w14:textId="7F8929CD" w:rsidR="008710EB" w:rsidRDefault="00267C4B" w:rsidP="00854B9A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Администрация 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496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Новая Рачейка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Сызранский Самарской области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 основании</w:t>
      </w:r>
      <w:r w:rsidR="008710EB" w:rsidRPr="008710EB">
        <w:t xml:space="preserve"> 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протокола публичных слушаний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б/н от 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17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.2020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сообщает, что с 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16.06.2020 по 20.07.2020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 территории 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496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Новая Рачейка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Сызранский Самарской области </w:t>
      </w:r>
      <w:r w:rsidR="00C86CF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проводи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лись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публичны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слушани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я.</w:t>
      </w:r>
    </w:p>
    <w:p w14:paraId="685958CC" w14:textId="7A77E1C0" w:rsidR="00267C4B" w:rsidRDefault="00267C4B" w:rsidP="00854B9A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496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Новая Рачейка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496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Новая Рачейка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14:paraId="7C6BA7E9" w14:textId="2548E31E" w:rsidR="004517AC" w:rsidRPr="000477EA" w:rsidRDefault="004517AC" w:rsidP="00854B9A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Главы </w:t>
      </w:r>
      <w:r w:rsidR="000477EA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496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Новая Рачейка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от 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15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.2020 №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96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46/2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 проведении публичных слушаний по проекту решения Собрания представителей </w:t>
      </w:r>
      <w:r w:rsidR="000477EA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496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Новая Рачейка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 внесении изменений в Правила благоустройства территории </w:t>
      </w:r>
      <w:r w:rsidR="000477EA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496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Новая Рачейка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области»»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оповещение о начале публичных слушаний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опубликован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ны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 в газете «Вестник</w:t>
      </w:r>
      <w:r w:rsidR="00496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Новой Рачейки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от 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16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.2020 № </w:t>
      </w:r>
      <w:r w:rsidR="00496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06Б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</w:t>
      </w:r>
      <w:r w:rsidR="00496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35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46B0855E" w14:textId="10C95286" w:rsidR="00267C4B" w:rsidRPr="000477EA" w:rsidRDefault="008710EB" w:rsidP="00854B9A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3. </w:t>
      </w:r>
      <w:r w:rsidR="0051698E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0B5B59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96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0B5B59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</w:t>
      </w:r>
      <w:r w:rsidR="00496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5ECCC54C" w14:textId="77777777" w:rsidR="001D6D0E" w:rsidRPr="000477EA" w:rsidRDefault="008710EB" w:rsidP="00854B9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7EA">
        <w:rPr>
          <w:rFonts w:ascii="Times New Roman" w:hAnsi="Times New Roman" w:cs="Times New Roman"/>
          <w:sz w:val="28"/>
          <w:szCs w:val="28"/>
        </w:rPr>
        <w:t>4. Собрани</w:t>
      </w:r>
      <w:r w:rsidR="001D6D0E" w:rsidRPr="000477EA">
        <w:rPr>
          <w:rFonts w:ascii="Times New Roman" w:hAnsi="Times New Roman" w:cs="Times New Roman"/>
          <w:sz w:val="28"/>
          <w:szCs w:val="28"/>
        </w:rPr>
        <w:t>я</w:t>
      </w:r>
      <w:r w:rsidRPr="000477E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8293614"/>
      <w:r w:rsidRPr="000477EA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вопросу публичных слушаний </w:t>
      </w:r>
      <w:bookmarkEnd w:id="1"/>
      <w:r w:rsidRPr="000477EA">
        <w:rPr>
          <w:rFonts w:ascii="Times New Roman" w:hAnsi="Times New Roman" w:cs="Times New Roman"/>
          <w:sz w:val="28"/>
          <w:szCs w:val="28"/>
        </w:rPr>
        <w:t>состоял</w:t>
      </w:r>
      <w:r w:rsidR="001D6D0E" w:rsidRPr="000477EA">
        <w:rPr>
          <w:rFonts w:ascii="Times New Roman" w:hAnsi="Times New Roman" w:cs="Times New Roman"/>
          <w:sz w:val="28"/>
          <w:szCs w:val="28"/>
        </w:rPr>
        <w:t>и</w:t>
      </w:r>
      <w:r w:rsidRPr="000477EA">
        <w:rPr>
          <w:rFonts w:ascii="Times New Roman" w:hAnsi="Times New Roman" w:cs="Times New Roman"/>
          <w:sz w:val="28"/>
          <w:szCs w:val="28"/>
        </w:rPr>
        <w:t>сь</w:t>
      </w:r>
      <w:bookmarkStart w:id="2" w:name="_Hlk39503940"/>
      <w:r w:rsidR="001D6D0E" w:rsidRPr="000477EA">
        <w:rPr>
          <w:rFonts w:ascii="Times New Roman" w:hAnsi="Times New Roman" w:cs="Times New Roman"/>
          <w:sz w:val="28"/>
          <w:szCs w:val="28"/>
        </w:rPr>
        <w:t>:</w:t>
      </w:r>
    </w:p>
    <w:bookmarkEnd w:id="2"/>
    <w:p w14:paraId="08ED12A5" w14:textId="77777777" w:rsidR="00496590" w:rsidRPr="00496590" w:rsidRDefault="00496590" w:rsidP="00854B9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6590">
        <w:rPr>
          <w:rFonts w:ascii="Times New Roman" w:hAnsi="Times New Roman" w:cs="Times New Roman"/>
          <w:sz w:val="28"/>
          <w:szCs w:val="28"/>
        </w:rPr>
        <w:t>в селе Новая Рачейка 25 июня 2020 года в 15:00 по адресу: Самарская область, Сызранский район, село Новая Рачейка, ул. Панина д. 6;</w:t>
      </w:r>
    </w:p>
    <w:p w14:paraId="09F0FB04" w14:textId="77777777" w:rsidR="00496590" w:rsidRPr="00496590" w:rsidRDefault="00496590" w:rsidP="00854B9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6590">
        <w:rPr>
          <w:rFonts w:ascii="Times New Roman" w:hAnsi="Times New Roman" w:cs="Times New Roman"/>
          <w:sz w:val="28"/>
          <w:szCs w:val="28"/>
        </w:rPr>
        <w:t>в селе Новый Ризадей 30 июня 2020 года в 15:00 по адресу: Самарская область, Сызранский район, село Новый Ризадей, ул. Центральная д.20;</w:t>
      </w:r>
    </w:p>
    <w:p w14:paraId="45160EA3" w14:textId="7CDA8F55" w:rsidR="00823290" w:rsidRDefault="00496590" w:rsidP="00854B9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6590">
        <w:rPr>
          <w:rFonts w:ascii="Times New Roman" w:hAnsi="Times New Roman" w:cs="Times New Roman"/>
          <w:sz w:val="28"/>
          <w:szCs w:val="28"/>
        </w:rPr>
        <w:t>в селе Уваровка 3 июля 2020 года в 15:00 по адресу: Самарская область, Сызранский район, село Уваровка, ул. Колхозная, д. 5.</w:t>
      </w:r>
    </w:p>
    <w:p w14:paraId="09F1C1DC" w14:textId="55F8CE7A" w:rsidR="00267C4B" w:rsidRDefault="00267C4B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BD1492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Предложения и замечания по </w:t>
      </w:r>
      <w:r w:rsidR="00923389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публичных слушаний</w:t>
      </w:r>
      <w:r w:rsidR="00F30094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66CCD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внес 1 (один) человек</w:t>
      </w: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14:paraId="52FA5513" w14:textId="77777777" w:rsidR="003F3C50" w:rsidRPr="003F3C50" w:rsidRDefault="003F3C50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F3C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</w:t>
      </w:r>
      <w:r w:rsidRPr="003F3C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слушания, и иными заинтересованными лицами по вопросам, вынесенным на публичные слушания:</w:t>
      </w:r>
    </w:p>
    <w:p w14:paraId="689E8B33" w14:textId="77777777" w:rsidR="003F3C50" w:rsidRPr="003F3C50" w:rsidRDefault="003F3C50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F3C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 Содержание внесенных предложений и замечаний:</w:t>
      </w:r>
    </w:p>
    <w:p w14:paraId="254F0071" w14:textId="77777777" w:rsidR="003F3C50" w:rsidRPr="003F3C50" w:rsidRDefault="003F3C50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F3C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14:paraId="0721C0FA" w14:textId="77777777" w:rsidR="00CB3604" w:rsidRPr="003F3C50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F3C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Предлагаю внести следующие изменения в Проект решения:</w:t>
      </w:r>
    </w:p>
    <w:p w14:paraId="34F4E1E8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1) подпункт 1.8 пункта 1 Проекта решения изложить в следующей редакции:</w:t>
      </w:r>
    </w:p>
    <w:p w14:paraId="318B45C4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«1.8. </w:t>
      </w:r>
      <w:bookmarkStart w:id="3" w:name="_Hlk45690622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в пункте 4.14:</w:t>
      </w:r>
    </w:p>
    <w:p w14:paraId="47004ACB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абзац двенадцатый изложить в следующей редакции:</w:t>
      </w:r>
    </w:p>
    <w:p w14:paraId="7142185F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«- размещать транспортные средства на газоне или иной озеленённой или рекреационной территории;»;</w:t>
      </w:r>
    </w:p>
    <w:p w14:paraId="0FADF16C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дополнить абзацем следующего содержания:</w:t>
      </w:r>
    </w:p>
    <w:p w14:paraId="1F1367EB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</w:p>
    <w:bookmarkEnd w:id="3"/>
    <w:p w14:paraId="4686783D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2) подпункт 1.18 пункта 1 Проекта решения изложить в следующей редакции:</w:t>
      </w:r>
    </w:p>
    <w:p w14:paraId="2FBF9C25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«1.18. пункт 7.1 изложить в следующей редакции:</w:t>
      </w:r>
    </w:p>
    <w:p w14:paraId="64D60511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18D3DEA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228CDA3B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09CC0F6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68A34CD5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5BC7770F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14:paraId="0E2F5D5C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Собственники и (или) иные законные владельцы жилых зданий, в том числе индивидуальных жилых домов, либо уполномоченные лица </w:t>
      </w: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lastRenderedPageBreak/>
        <w:t>осуществляют очистку фасадов жилых зданий от надписей, рисунков по мере их появления.»;</w:t>
      </w:r>
    </w:p>
    <w:p w14:paraId="4A1D3CE8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3) дополнить пункт 1 Проекта решения новыми подпунктами 1.19 и 1.20 (с соответствующим изменением нумерации последующих подпунктов) следующего содержания:</w:t>
      </w:r>
    </w:p>
    <w:p w14:paraId="5EB669BE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</w:t>
      </w:r>
      <w:bookmarkStart w:id="4" w:name="_Hlk44319193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1.19. пункт 7.3 дополнить абзацем следующего содержания:</w:t>
      </w:r>
    </w:p>
    <w:p w14:paraId="17039995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«Домовые знаки на зданиях, сооружениях должны содержаться в исправном состоянии.»;</w:t>
      </w:r>
    </w:p>
    <w:p w14:paraId="0027B0C4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1.20. пункт 7.5 после слова «сооружений» дополнить словом «, строений»;</w:t>
      </w:r>
      <w:bookmarkEnd w:id="4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»;</w:t>
      </w:r>
    </w:p>
    <w:p w14:paraId="0DB4F532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4) подпункты 1.19 - 1.21 пункта 1 Проекта решения (нумерация подпунктов указана в редакции Проекта решения, опубликованной в газете) считать подпунктами 1.21 – 1.23;</w:t>
      </w:r>
    </w:p>
    <w:p w14:paraId="722F3629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5) абзац четырнадцатый подпункта 1.21 пункта 1 Проекта решения</w:t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</w:t>
      </w: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нумерация подпункта указана в редакции Проекта решения, опубликованной в газете) исключить;</w:t>
      </w:r>
    </w:p>
    <w:p w14:paraId="183DB78B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6) подпункты 1.22 - 1.26 пункта 1 Проекта решения (нумерация подпунктов указана в редакции Проекта решения, опубликованной в газете) считать подпунктами 1.24 – 1.28;</w:t>
      </w:r>
    </w:p>
    <w:p w14:paraId="12B703B9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7) подпункт 1.27 пункта 1 Проекта решения (нумерация подпункта указана в редакции Проекта решения, опубликованной в газете) считать подпунктом 1.29 и изложить его в следующей редакции:</w:t>
      </w:r>
    </w:p>
    <w:p w14:paraId="12169AD7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«1.29. дополнить Правила главой 12.1 следующего содержания:</w:t>
      </w:r>
    </w:p>
    <w:p w14:paraId="083EDA4A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</w:t>
      </w:r>
      <w:r w:rsidRPr="00F3734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Глава 12.1. Места (площадки) накопления твердых коммунальных отходов</w:t>
      </w:r>
    </w:p>
    <w:p w14:paraId="6E48F47D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14:paraId="7FD854AB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29352EAA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784C040D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а) в бункеры, расположенные на контейнерных площадках;</w:t>
      </w:r>
    </w:p>
    <w:p w14:paraId="17444DD4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б) на специальных площадках для складирования крупногабаритных отходов.</w:t>
      </w:r>
    </w:p>
    <w:p w14:paraId="326A6F18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12.1.2. Требования к количеству, объему, материалу контейнеров и бункеров устанавливаются законодательством Российской Федерации в </w:t>
      </w: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lastRenderedPageBreak/>
        <w:t>области санитарно-эпидемиологического благополучия населения, а также иными нормативными правовыми актами.</w:t>
      </w:r>
    </w:p>
    <w:p w14:paraId="3834C496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5B66724D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14:paraId="043BDC94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12.1.4.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14:paraId="0789BCC3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14:paraId="4A1B31A6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14:paraId="104C789C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60BBC133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</w:t>
      </w: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lastRenderedPageBreak/>
        <w:t>накопления (временного складирования) в контейнерах или на специально отведённых площадках.</w:t>
      </w:r>
    </w:p>
    <w:p w14:paraId="1DEFBB23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12.1.8.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14:paraId="10EAFFFD" w14:textId="77777777" w:rsidR="00CB3604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8) подпункты 1.28 - 1.31 пункта 1 Проекта решения (нумерация подпунктов указана в редакции Проекта решения, опубликованной в газете) считать подпунктами 1.30 – 1.33</w:t>
      </w:r>
      <w:r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;</w:t>
      </w:r>
    </w:p>
    <w:p w14:paraId="226B5152" w14:textId="77777777" w:rsidR="00CB3604" w:rsidRPr="00232897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14:paraId="0A1B8A6A" w14:textId="77777777" w:rsidR="00CB3604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 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14:paraId="5D99ACE5" w14:textId="77777777" w:rsidR="00CB3604" w:rsidRPr="00232897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Согласно части 2 статьи 45.1 Федерального от 06.10.2003 № 131-ФЗ «Об общих принципах организации местного самоуправления в Российской Федерации» правила благоустройства территории муниципального образования могут, в том числе, регулировать вопросы внешнего вида фасадов и ограждающих конструкций зданий, строений, сооружений; размещения информации на территории муниципального образования, в том числе установки указателей с наименованиями улиц и номерами домов, вывесок;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определения границ прилегающих территорий в соответствии с порядком, установленным законом субъекта Российской Федерации.</w:t>
      </w:r>
    </w:p>
    <w:p w14:paraId="6B8AA35B" w14:textId="77777777" w:rsidR="00CB3604" w:rsidRPr="00232897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Предлагаемые изменения не противоречат положениям законодательства Российской Федерации и могут являться предметом регулирования правил благоустройства территории муниципального образования.</w:t>
      </w:r>
    </w:p>
    <w:p w14:paraId="40A9D5EA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Кроме того, статья 4.23 Закона Самарской области от 01.11.2007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№ 115-ГД «Об административных правонарушениях на территории Самарской области» (в редакции Закона Самарской области от 08.05.2020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№ 53-ГД «О внесении изменений в статью 4.23 Закона Самарской области «Об административных правонарушениях на территории Самарской области»)  предполагает, что муниципальными правовыми актами могут быть установлены требования к содержанию фасадов нежилых зданий, строений, сооружений, и может быть установлен срок обязанности по очистке фасадов нежилых зданий, строений, сооружений от надписей, </w:t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рисунков. За невыполнение этих требований и обязанности осуществляется привлечение к административной ответственности.</w:t>
      </w:r>
    </w:p>
    <w:p w14:paraId="4E805596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связи с этим правила благоустройства территории муниципального образования могут быть дополнены требованиями к фасадам и сроком удаления рисунков и надписей с них.</w:t>
      </w:r>
    </w:p>
    <w:p w14:paraId="2C6044B1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Необходимо также обратить внимание, что 07.07.2020 Самарской Губернской Думой принят Закон Самарской области «О внесении изменений в статью 4.18 Закона Самарской области «Об административных правонарушениях на территории Самарской области». Данный Закон Самарской области устанавливает административную ответственность за нарушение требований правил благоустройства территории муниципального образования к содержанию территории муниципального образования, выразившееся в размещении транспортных средств, препятствующих проведению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контейнерах, мусоросборниках или на специально отведённых площадках, кроме действий, предусмотренных стать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й 12.19 Кодекса Российской Федерации об административных правонарушениях.</w:t>
      </w:r>
    </w:p>
    <w:p w14:paraId="0438150B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связи с этим правила благоустройства территории муниципального образования необходимо уточнить.</w:t>
      </w:r>
    </w:p>
    <w:p w14:paraId="768BF932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Кроме того, Постановлением Правительства Самарской области от 07.07.2020 № 47 признаны утратившими силу постановления Правительства Самарской области от 06.08.2018 № 449 «Об утверждении Порядка накопления твердых коммунальных отходов, в том числе их раздельного накопления, на территории Самарской области» и от 18.09.2019 № 645 «О внесении изменения в постановление Правительства Самарской области от 06.08.2018 № 449 «Об утверждении Порядка накопления твердых коммунальных отходов, в том числе их раздельного накопления, на территории Самарской области» и об утверждении Порядка накопления твердых коммунальных отходов (в том числе их раздельного накопления) на территории Самарской области».</w:t>
      </w:r>
    </w:p>
    <w:p w14:paraId="72E3E7D3" w14:textId="77777777" w:rsidR="00CB3604" w:rsidRPr="00F3734A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Ввиду данного обстоятельства подлежат корректировке нормы подпункта 1.2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пункта 1 Проекта решения (нумерация подпункта указана в редакции Проекта решения, опубликованной в газете), закрепляющие требования к контейнерным площадкам.</w:t>
      </w:r>
    </w:p>
    <w:p w14:paraId="2EF87218" w14:textId="02E9FBB6" w:rsidR="00232897" w:rsidRDefault="00CB3604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14:paraId="2F269AB5" w14:textId="77777777" w:rsidR="00232897" w:rsidRPr="00232897" w:rsidRDefault="00232897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 Выводы по результатам публичных слушаний:</w:t>
      </w:r>
    </w:p>
    <w:p w14:paraId="2D63C215" w14:textId="295A1733" w:rsidR="002D22B1" w:rsidRPr="00920A78" w:rsidRDefault="00232897" w:rsidP="00854B9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рекомендуется принять Проект решения, рассмотренный на публичных слушаниях, с учетом предложения, указанного в пункте 6.1 настоящего заключения.</w:t>
      </w:r>
    </w:p>
    <w:p w14:paraId="2981DD7B" w14:textId="0038CBBC" w:rsidR="009B484A" w:rsidRPr="00AA7D3E" w:rsidRDefault="009B484A" w:rsidP="00854B9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Глава </w:t>
      </w:r>
      <w:r w:rsidR="000477EA"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496590"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Новая Рачейка</w:t>
      </w:r>
    </w:p>
    <w:p w14:paraId="18045595" w14:textId="24C16074" w:rsidR="00AA7D3E" w:rsidRPr="00AA7D3E" w:rsidRDefault="009B484A" w:rsidP="00854B9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lastRenderedPageBreak/>
        <w:t>муниципального района</w:t>
      </w:r>
      <w:r w:rsidR="00AA7D3E"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8710EB"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r w:rsidR="00DC3565"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</w:p>
    <w:p w14:paraId="0F426029" w14:textId="7953F3EA" w:rsidR="002D22B1" w:rsidRPr="00AA7D3E" w:rsidRDefault="009B484A" w:rsidP="00854B9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                     </w:t>
      </w:r>
      <w:r w:rsidR="00F5739A"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 </w:t>
      </w:r>
      <w:r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              </w:t>
      </w:r>
      <w:r w:rsidR="0072324F"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    </w:t>
      </w:r>
      <w:r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 </w:t>
      </w:r>
      <w:r w:rsidR="0086500B"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     </w:t>
      </w:r>
      <w:r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BD1492"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    </w:t>
      </w:r>
      <w:r w:rsidR="00A55E4F"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BD1492"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 </w:t>
      </w:r>
      <w:r w:rsidR="00A55E4F"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О.В.</w:t>
      </w:r>
      <w:bookmarkEnd w:id="0"/>
      <w:r w:rsidR="00A55E4F" w:rsidRPr="00AA7D3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Шагова</w:t>
      </w:r>
    </w:p>
    <w:sectPr w:rsidR="002D22B1" w:rsidRPr="00AA7D3E" w:rsidSect="0063596E">
      <w:headerReference w:type="even" r:id="rId9"/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B37F3" w14:textId="77777777" w:rsidR="00D2123F" w:rsidRDefault="00D2123F" w:rsidP="00590366">
      <w:pPr>
        <w:spacing w:after="0" w:line="240" w:lineRule="auto"/>
      </w:pPr>
      <w:r>
        <w:separator/>
      </w:r>
    </w:p>
  </w:endnote>
  <w:endnote w:type="continuationSeparator" w:id="0">
    <w:p w14:paraId="27B6C8D7" w14:textId="77777777" w:rsidR="00D2123F" w:rsidRDefault="00D2123F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B5FFB" w14:textId="77777777" w:rsidR="00D2123F" w:rsidRDefault="00D2123F" w:rsidP="00590366">
      <w:pPr>
        <w:spacing w:after="0" w:line="240" w:lineRule="auto"/>
      </w:pPr>
      <w:r>
        <w:separator/>
      </w:r>
    </w:p>
  </w:footnote>
  <w:footnote w:type="continuationSeparator" w:id="0">
    <w:p w14:paraId="75040208" w14:textId="77777777" w:rsidR="00D2123F" w:rsidRDefault="00D2123F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854B9A">
      <w:rPr>
        <w:rStyle w:val="ad"/>
        <w:rFonts w:ascii="Times New Roman" w:hAnsi="Times New Roman" w:cs="Times New Roman"/>
        <w:noProof/>
      </w:rPr>
      <w:t>7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477EA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0ED6"/>
    <w:rsid w:val="000B28A6"/>
    <w:rsid w:val="000B4CC6"/>
    <w:rsid w:val="000B4D75"/>
    <w:rsid w:val="000B5B59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D0E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2897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3F3C50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590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A14AB"/>
    <w:rsid w:val="005A1B19"/>
    <w:rsid w:val="005A1FAB"/>
    <w:rsid w:val="005A4AD0"/>
    <w:rsid w:val="005A5B1A"/>
    <w:rsid w:val="005B01B4"/>
    <w:rsid w:val="005B2CD0"/>
    <w:rsid w:val="005B5E04"/>
    <w:rsid w:val="005C2B5C"/>
    <w:rsid w:val="005C379A"/>
    <w:rsid w:val="005C3897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61BE"/>
    <w:rsid w:val="0067742E"/>
    <w:rsid w:val="00683593"/>
    <w:rsid w:val="00685262"/>
    <w:rsid w:val="00685373"/>
    <w:rsid w:val="006910AC"/>
    <w:rsid w:val="00691166"/>
    <w:rsid w:val="00692A65"/>
    <w:rsid w:val="0069781F"/>
    <w:rsid w:val="006A3AB1"/>
    <w:rsid w:val="006A46FC"/>
    <w:rsid w:val="006A60A3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324F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23290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B9A"/>
    <w:rsid w:val="00854DCE"/>
    <w:rsid w:val="008615D2"/>
    <w:rsid w:val="0086213B"/>
    <w:rsid w:val="0086500B"/>
    <w:rsid w:val="00866CCD"/>
    <w:rsid w:val="00866E54"/>
    <w:rsid w:val="00867DF8"/>
    <w:rsid w:val="008710EB"/>
    <w:rsid w:val="00871F18"/>
    <w:rsid w:val="0087216E"/>
    <w:rsid w:val="00872DDE"/>
    <w:rsid w:val="00874718"/>
    <w:rsid w:val="0088040E"/>
    <w:rsid w:val="008809F6"/>
    <w:rsid w:val="00881101"/>
    <w:rsid w:val="00885785"/>
    <w:rsid w:val="00887BB8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B7B"/>
    <w:rsid w:val="008F41A8"/>
    <w:rsid w:val="008F714A"/>
    <w:rsid w:val="00901859"/>
    <w:rsid w:val="00905A43"/>
    <w:rsid w:val="00905BA8"/>
    <w:rsid w:val="00910354"/>
    <w:rsid w:val="009124CC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5E4F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A7D3E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86CF3"/>
    <w:rsid w:val="00C9181E"/>
    <w:rsid w:val="00C92CAE"/>
    <w:rsid w:val="00C93322"/>
    <w:rsid w:val="00C969C7"/>
    <w:rsid w:val="00CA6BF7"/>
    <w:rsid w:val="00CA740D"/>
    <w:rsid w:val="00CA7CA2"/>
    <w:rsid w:val="00CB3604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F29A8"/>
    <w:rsid w:val="00D108F2"/>
    <w:rsid w:val="00D11ABD"/>
    <w:rsid w:val="00D13292"/>
    <w:rsid w:val="00D1453B"/>
    <w:rsid w:val="00D14CE7"/>
    <w:rsid w:val="00D2123F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2DC7C-A294-4B0B-B6A3-E911CBF9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56</cp:revision>
  <cp:lastPrinted>2019-04-23T06:46:00Z</cp:lastPrinted>
  <dcterms:created xsi:type="dcterms:W3CDTF">2020-04-20T11:56:00Z</dcterms:created>
  <dcterms:modified xsi:type="dcterms:W3CDTF">2020-07-20T11:41:00Z</dcterms:modified>
</cp:coreProperties>
</file>