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7C" w:rsidRDefault="00B9377C" w:rsidP="00B9377C">
      <w:pPr>
        <w:spacing w:before="45" w:after="105" w:line="33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136A">
        <w:rPr>
          <w:rFonts w:ascii="Times New Roman" w:eastAsia="Times New Roman" w:hAnsi="Times New Roman"/>
          <w:b/>
          <w:bCs/>
          <w:sz w:val="24"/>
          <w:szCs w:val="24"/>
        </w:rPr>
        <w:t>Финансово-экономическое состояние субъектов малого и среднего предпринимательства 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в с.п. Новая Рачейка</w:t>
      </w:r>
    </w:p>
    <w:p w:rsidR="00B9377C" w:rsidRPr="008859A5" w:rsidRDefault="00B9377C" w:rsidP="00B9377C">
      <w:pPr>
        <w:spacing w:before="45" w:after="105" w:line="33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859A5">
        <w:rPr>
          <w:rFonts w:ascii="Times New Roman" w:hAnsi="Times New Roman"/>
          <w:sz w:val="24"/>
          <w:szCs w:val="24"/>
        </w:rPr>
        <w:t xml:space="preserve">На территории поселения имеется </w:t>
      </w:r>
      <w:r>
        <w:rPr>
          <w:rFonts w:ascii="Times New Roman" w:hAnsi="Times New Roman"/>
          <w:sz w:val="24"/>
          <w:szCs w:val="24"/>
        </w:rPr>
        <w:t>3</w:t>
      </w:r>
      <w:r w:rsidRPr="008859A5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8859A5">
        <w:rPr>
          <w:rFonts w:ascii="Times New Roman" w:hAnsi="Times New Roman"/>
          <w:sz w:val="24"/>
          <w:szCs w:val="24"/>
        </w:rPr>
        <w:t xml:space="preserve"> торговли, все объекты принадлежит частным предпринимателям. В магазинах в основном продаются продукты питания и предметы первой необходимости. В малых населенных пунктах уровень развития торговой инфраструктуры остается низким. Средства предпринимателей вкладываются в создание торговых точек, но не направляются в расширение собственного производства и увеличение объемов продуктов переработки</w:t>
      </w:r>
      <w:r>
        <w:t>.</w:t>
      </w:r>
    </w:p>
    <w:p w:rsidR="00B9377C" w:rsidRDefault="00B9377C" w:rsidP="00B9377C">
      <w:pPr>
        <w:pStyle w:val="a3"/>
        <w:jc w:val="both"/>
      </w:pPr>
      <w:r>
        <w:t xml:space="preserve">В с. </w:t>
      </w:r>
      <w:proofErr w:type="gramStart"/>
      <w:r>
        <w:t>Новый</w:t>
      </w:r>
      <w:proofErr w:type="gramEnd"/>
      <w:r>
        <w:t xml:space="preserve"> Ризадей</w:t>
      </w:r>
      <w:r>
        <w:t xml:space="preserve"> функционирует</w:t>
      </w:r>
      <w:r>
        <w:t xml:space="preserve"> мясоперерабатывающее производство с изготовлением мясной и колбасной продукции</w:t>
      </w:r>
      <w:r>
        <w:t>.</w:t>
      </w:r>
    </w:p>
    <w:p w:rsidR="00B9377C" w:rsidRPr="008859A5" w:rsidRDefault="00B9377C" w:rsidP="00B9377C">
      <w:pPr>
        <w:pStyle w:val="a00"/>
        <w:jc w:val="both"/>
      </w:pPr>
      <w: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хозяйство.</w:t>
      </w:r>
    </w:p>
    <w:p w:rsidR="00B9377C" w:rsidRPr="004B136A" w:rsidRDefault="00B9377C" w:rsidP="00B9377C">
      <w:pPr>
        <w:jc w:val="both"/>
        <w:rPr>
          <w:rFonts w:ascii="Times New Roman" w:hAnsi="Times New Roman"/>
          <w:sz w:val="24"/>
          <w:szCs w:val="24"/>
        </w:rPr>
      </w:pPr>
      <w:r w:rsidRPr="004B136A">
        <w:rPr>
          <w:rFonts w:ascii="Times New Roman" w:hAnsi="Times New Roman"/>
          <w:sz w:val="24"/>
          <w:szCs w:val="24"/>
        </w:rPr>
        <w:t>Финансово-экономическое состояние субъектов малого и среднего предпринимательства характеризуется незначительным снижением количества хозяйствующих субъектов, а так же количества занятых в малом и среднем бизнесе.</w:t>
      </w:r>
    </w:p>
    <w:p w:rsidR="00B9377C" w:rsidRPr="004B136A" w:rsidRDefault="00B9377C" w:rsidP="00B9377C">
      <w:pPr>
        <w:jc w:val="both"/>
        <w:rPr>
          <w:rFonts w:ascii="Times New Roman" w:hAnsi="Times New Roman"/>
          <w:sz w:val="24"/>
          <w:szCs w:val="24"/>
        </w:rPr>
      </w:pPr>
      <w:r w:rsidRPr="004B136A">
        <w:rPr>
          <w:rFonts w:ascii="Times New Roman" w:hAnsi="Times New Roman"/>
          <w:sz w:val="24"/>
          <w:szCs w:val="24"/>
        </w:rPr>
        <w:t xml:space="preserve">Основными направлениями деятельности малого бизнеса в сельском поселении </w:t>
      </w:r>
      <w:r>
        <w:rPr>
          <w:rFonts w:ascii="Times New Roman" w:hAnsi="Times New Roman"/>
          <w:sz w:val="24"/>
          <w:szCs w:val="24"/>
        </w:rPr>
        <w:t>Новая Рачейка</w:t>
      </w:r>
      <w:r w:rsidRPr="004B136A">
        <w:rPr>
          <w:rFonts w:ascii="Times New Roman" w:hAnsi="Times New Roman"/>
          <w:sz w:val="24"/>
          <w:szCs w:val="24"/>
        </w:rPr>
        <w:t xml:space="preserve"> является торговля.</w:t>
      </w:r>
    </w:p>
    <w:p w:rsidR="00077834" w:rsidRDefault="00B9377C" w:rsidP="00B9377C">
      <w:pPr>
        <w:jc w:val="both"/>
      </w:pPr>
      <w:bookmarkStart w:id="0" w:name="_GoBack"/>
      <w:bookmarkEnd w:id="0"/>
      <w:r w:rsidRPr="004B136A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4B136A">
        <w:rPr>
          <w:rFonts w:ascii="Times New Roman" w:hAnsi="Times New Roman"/>
          <w:sz w:val="24"/>
          <w:szCs w:val="24"/>
        </w:rPr>
        <w:t>Самарастата</w:t>
      </w:r>
      <w:proofErr w:type="spellEnd"/>
      <w:r w:rsidRPr="004B136A">
        <w:rPr>
          <w:rFonts w:ascii="Times New Roman" w:hAnsi="Times New Roman"/>
          <w:sz w:val="24"/>
          <w:szCs w:val="24"/>
        </w:rPr>
        <w:t xml:space="preserve"> в 2017 году проведено сплошное наблюдение за деятельностью  субъектов малого и среднего предпринимательства</w:t>
      </w:r>
    </w:p>
    <w:sectPr w:rsidR="0007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A"/>
    <w:rsid w:val="00077834"/>
    <w:rsid w:val="00585A7A"/>
    <w:rsid w:val="00B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9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9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2018-09-26T05:24:00Z</dcterms:created>
  <dcterms:modified xsi:type="dcterms:W3CDTF">2018-09-26T05:27:00Z</dcterms:modified>
</cp:coreProperties>
</file>