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АДМИНИСТРАЦИЯ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E410C">
        <w:rPr>
          <w:rFonts w:ascii="Times New Roman" w:hAnsi="Times New Roman"/>
          <w:b/>
          <w:sz w:val="28"/>
          <w:szCs w:val="28"/>
        </w:rPr>
        <w:t>НОВАЯ РАЧЕЙКА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E3F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ПОСТАНОВЛЕНИЕ</w:t>
      </w:r>
    </w:p>
    <w:p w:rsidR="002D1E3F" w:rsidRPr="000B0A41" w:rsidRDefault="003768B0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4E8F" w:rsidRPr="00634E8F" w:rsidRDefault="002D1E3F" w:rsidP="002D1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CDC">
        <w:rPr>
          <w:rFonts w:ascii="Times New Roman" w:hAnsi="Times New Roman" w:cs="Times New Roman"/>
          <w:b/>
          <w:sz w:val="28"/>
          <w:szCs w:val="28"/>
        </w:rPr>
        <w:t>«</w:t>
      </w:r>
      <w:r w:rsidR="003768B0">
        <w:rPr>
          <w:rFonts w:ascii="Times New Roman" w:hAnsi="Times New Roman" w:cs="Times New Roman"/>
          <w:b/>
          <w:sz w:val="28"/>
          <w:szCs w:val="28"/>
        </w:rPr>
        <w:t>27</w:t>
      </w:r>
      <w:r w:rsidR="00512CD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768B0">
        <w:rPr>
          <w:rFonts w:ascii="Times New Roman" w:hAnsi="Times New Roman" w:cs="Times New Roman"/>
          <w:b/>
          <w:sz w:val="28"/>
          <w:szCs w:val="28"/>
        </w:rPr>
        <w:t xml:space="preserve">апреля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768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768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768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>№</w:t>
      </w:r>
      <w:r w:rsidR="003768B0"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634E8F" w:rsidRDefault="00634E8F" w:rsidP="00634E8F">
      <w:pPr>
        <w:rPr>
          <w:rFonts w:ascii="Times New Roman" w:hAnsi="Times New Roman" w:cs="Times New Roman"/>
          <w:b/>
          <w:caps/>
          <w:sz w:val="24"/>
        </w:rPr>
      </w:pPr>
    </w:p>
    <w:p w:rsidR="00E0236F" w:rsidRPr="00016BDF" w:rsidRDefault="0040463E" w:rsidP="00E02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DF024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E0236F" w:rsidRPr="00016BD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E0236F">
        <w:rPr>
          <w:rFonts w:ascii="Times New Roman" w:hAnsi="Times New Roman" w:cs="Times New Roman"/>
          <w:b/>
          <w:sz w:val="28"/>
          <w:szCs w:val="28"/>
        </w:rPr>
        <w:t>ый</w:t>
      </w:r>
      <w:r w:rsidR="00E0236F" w:rsidRPr="00016BDF">
        <w:rPr>
          <w:rFonts w:ascii="Times New Roman" w:hAnsi="Times New Roman" w:cs="Times New Roman"/>
          <w:b/>
          <w:sz w:val="28"/>
          <w:szCs w:val="28"/>
        </w:rPr>
        <w:t xml:space="preserve"> регламент осуществления</w:t>
      </w:r>
    </w:p>
    <w:p w:rsidR="00EC5E19" w:rsidRPr="00634E8F" w:rsidRDefault="00E0236F" w:rsidP="00E02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6BDF">
        <w:rPr>
          <w:rFonts w:ascii="Times New Roman" w:hAnsi="Times New Roman" w:cs="Times New Roman"/>
          <w:b/>
          <w:sz w:val="28"/>
          <w:szCs w:val="28"/>
        </w:rPr>
        <w:t>муниципального контроля за обеспечением сохранности автомобильных дорог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BDF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016B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области, по предоставлению информации о состоянии дорог общего пользования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016BDF">
        <w:rPr>
          <w:rFonts w:ascii="Times New Roman" w:hAnsi="Times New Roman" w:cs="Times New Roman"/>
          <w:b/>
          <w:sz w:val="28"/>
          <w:szCs w:val="28"/>
        </w:rPr>
        <w:t>, по согласованию маршрута движения транспорта, осуществляющего перевозки крупногабаритного и тяжеловесного груза</w:t>
      </w:r>
      <w:r w:rsidR="00FE3EA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046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утвержденн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="004046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Новая Рачейка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 </w:t>
      </w:r>
      <w:r w:rsidR="004046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046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228</w:t>
      </w:r>
      <w:proofErr w:type="gramEnd"/>
    </w:p>
    <w:p w:rsidR="00EC5E19" w:rsidRPr="000E0C9D" w:rsidRDefault="00EC5E19" w:rsidP="00EC5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19" w:rsidRPr="00D90C2F" w:rsidRDefault="00EC5E19" w:rsidP="00EC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C9D">
        <w:rPr>
          <w:sz w:val="28"/>
          <w:szCs w:val="28"/>
        </w:rPr>
        <w:t>     </w:t>
      </w:r>
      <w:r w:rsidRPr="00D90C2F">
        <w:rPr>
          <w:sz w:val="28"/>
          <w:szCs w:val="28"/>
        </w:rPr>
        <w:tab/>
      </w:r>
      <w:r w:rsidR="00DF0244">
        <w:rPr>
          <w:sz w:val="28"/>
          <w:szCs w:val="28"/>
        </w:rPr>
        <w:t>Рассмотрев</w:t>
      </w:r>
      <w:r w:rsidR="0040463E"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протест</w:t>
      </w:r>
      <w:r w:rsidR="00DF0244"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прокуратуры Сызранского района Самарской области</w:t>
      </w:r>
      <w:r w:rsidR="0040463E" w:rsidRPr="0040463E">
        <w:rPr>
          <w:sz w:val="28"/>
          <w:szCs w:val="28"/>
        </w:rPr>
        <w:t xml:space="preserve"> </w:t>
      </w:r>
      <w:r w:rsidR="0040463E" w:rsidRPr="00FE3EA4">
        <w:rPr>
          <w:sz w:val="28"/>
          <w:szCs w:val="28"/>
        </w:rPr>
        <w:t xml:space="preserve">от </w:t>
      </w:r>
      <w:r w:rsidR="00FE3EA4">
        <w:rPr>
          <w:sz w:val="28"/>
          <w:szCs w:val="28"/>
        </w:rPr>
        <w:t>30.03.</w:t>
      </w:r>
      <w:r w:rsidR="0040463E" w:rsidRPr="00FE3EA4">
        <w:rPr>
          <w:sz w:val="28"/>
          <w:szCs w:val="28"/>
        </w:rPr>
        <w:t>201</w:t>
      </w:r>
      <w:r w:rsidR="00FE3EA4">
        <w:rPr>
          <w:sz w:val="28"/>
          <w:szCs w:val="28"/>
        </w:rPr>
        <w:t>5</w:t>
      </w:r>
      <w:r w:rsidR="0040463E" w:rsidRPr="00FE3EA4">
        <w:rPr>
          <w:sz w:val="28"/>
          <w:szCs w:val="28"/>
        </w:rPr>
        <w:t xml:space="preserve"> г. № </w:t>
      </w:r>
      <w:r w:rsidR="00FE3EA4">
        <w:rPr>
          <w:sz w:val="28"/>
          <w:szCs w:val="28"/>
        </w:rPr>
        <w:t>07-21-15-22</w:t>
      </w:r>
      <w:r w:rsidR="00E0236F">
        <w:rPr>
          <w:sz w:val="28"/>
          <w:szCs w:val="28"/>
        </w:rPr>
        <w:t>5</w:t>
      </w:r>
      <w:r w:rsidR="0040463E" w:rsidRPr="00FE3EA4">
        <w:rPr>
          <w:sz w:val="28"/>
          <w:szCs w:val="28"/>
        </w:rPr>
        <w:t>,</w:t>
      </w:r>
      <w:r w:rsidRPr="00D90C2F">
        <w:rPr>
          <w:sz w:val="28"/>
          <w:szCs w:val="28"/>
        </w:rPr>
        <w:t xml:space="preserve"> </w:t>
      </w:r>
      <w:r w:rsidR="00DF0244">
        <w:rPr>
          <w:sz w:val="28"/>
          <w:szCs w:val="28"/>
        </w:rPr>
        <w:t xml:space="preserve">в соответствии с </w:t>
      </w:r>
      <w:r w:rsidRPr="00D90C2F">
        <w:rPr>
          <w:sz w:val="28"/>
          <w:szCs w:val="28"/>
        </w:rPr>
        <w:t xml:space="preserve">Уставом </w:t>
      </w:r>
      <w:r w:rsidR="00634E8F"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сельского</w:t>
      </w:r>
      <w:r w:rsidR="00634E8F">
        <w:rPr>
          <w:sz w:val="28"/>
          <w:szCs w:val="28"/>
        </w:rPr>
        <w:t xml:space="preserve"> поселения </w:t>
      </w:r>
      <w:r w:rsidR="00E0236F">
        <w:rPr>
          <w:sz w:val="28"/>
          <w:szCs w:val="28"/>
        </w:rPr>
        <w:t>Новая Рачейка</w:t>
      </w:r>
      <w:r w:rsidR="00634E8F">
        <w:rPr>
          <w:sz w:val="28"/>
          <w:szCs w:val="28"/>
        </w:rPr>
        <w:t xml:space="preserve"> муниципального </w:t>
      </w:r>
      <w:r w:rsidR="00634E8F" w:rsidRPr="00D90C2F">
        <w:rPr>
          <w:sz w:val="28"/>
          <w:szCs w:val="28"/>
        </w:rPr>
        <w:t xml:space="preserve">района </w:t>
      </w:r>
      <w:r w:rsidR="00634E8F">
        <w:rPr>
          <w:sz w:val="28"/>
          <w:szCs w:val="28"/>
        </w:rPr>
        <w:t>Сызранский</w:t>
      </w:r>
      <w:r w:rsidR="00012290">
        <w:rPr>
          <w:sz w:val="28"/>
          <w:szCs w:val="28"/>
        </w:rPr>
        <w:t xml:space="preserve"> Самарской области</w:t>
      </w:r>
      <w:r w:rsidRPr="00D90C2F">
        <w:rPr>
          <w:sz w:val="28"/>
          <w:szCs w:val="28"/>
        </w:rPr>
        <w:t xml:space="preserve">, </w:t>
      </w:r>
      <w:r w:rsidR="00FE3EA4">
        <w:rPr>
          <w:sz w:val="28"/>
          <w:szCs w:val="28"/>
        </w:rPr>
        <w:t>администрация сельского поселения</w:t>
      </w:r>
      <w:r w:rsidR="00634E8F">
        <w:rPr>
          <w:sz w:val="28"/>
          <w:szCs w:val="28"/>
        </w:rPr>
        <w:t xml:space="preserve"> </w:t>
      </w:r>
      <w:r w:rsidR="00E0236F">
        <w:rPr>
          <w:sz w:val="28"/>
          <w:szCs w:val="28"/>
        </w:rPr>
        <w:t>Новая Рачейка</w:t>
      </w:r>
      <w:r w:rsidR="00634E8F">
        <w:rPr>
          <w:sz w:val="28"/>
          <w:szCs w:val="28"/>
        </w:rPr>
        <w:t xml:space="preserve"> муниципального района Сызранский</w:t>
      </w:r>
      <w:r w:rsidR="006F7DE9">
        <w:rPr>
          <w:sz w:val="28"/>
          <w:szCs w:val="28"/>
        </w:rPr>
        <w:t xml:space="preserve"> Самарской области</w:t>
      </w:r>
    </w:p>
    <w:p w:rsidR="00EC5E19" w:rsidRPr="00D90C2F" w:rsidRDefault="00EC5E19" w:rsidP="00EC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5E19" w:rsidRPr="00634E8F" w:rsidRDefault="00FE3EA4" w:rsidP="00EC5E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C5E19" w:rsidRPr="00634E8F">
        <w:rPr>
          <w:b/>
          <w:sz w:val="28"/>
          <w:szCs w:val="28"/>
        </w:rPr>
        <w:t>:</w:t>
      </w:r>
    </w:p>
    <w:p w:rsidR="00EC5E19" w:rsidRPr="00D90C2F" w:rsidRDefault="00EC5E19" w:rsidP="00EC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5E19" w:rsidRPr="003907C6" w:rsidRDefault="00EC5E19" w:rsidP="00E02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A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75A14" w:rsidRPr="00D75A14">
        <w:rPr>
          <w:rFonts w:ascii="Times New Roman" w:hAnsi="Times New Roman"/>
          <w:sz w:val="28"/>
          <w:szCs w:val="28"/>
        </w:rPr>
        <w:t>Внести</w:t>
      </w:r>
      <w:r w:rsidRPr="00D75A14">
        <w:rPr>
          <w:rFonts w:ascii="Times New Roman" w:hAnsi="Times New Roman"/>
          <w:sz w:val="28"/>
          <w:szCs w:val="28"/>
        </w:rPr>
        <w:t xml:space="preserve"> </w:t>
      </w:r>
      <w:r w:rsidR="00D75A14" w:rsidRPr="00D75A14">
        <w:rPr>
          <w:rFonts w:ascii="Times New Roman" w:hAnsi="Times New Roman"/>
          <w:sz w:val="28"/>
          <w:szCs w:val="28"/>
        </w:rPr>
        <w:t xml:space="preserve">в </w:t>
      </w:r>
      <w:r w:rsidR="00E0236F" w:rsidRPr="00E0236F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</w:t>
      </w:r>
      <w:r w:rsidR="00E0236F">
        <w:rPr>
          <w:rFonts w:ascii="Times New Roman" w:hAnsi="Times New Roman" w:cs="Times New Roman"/>
          <w:sz w:val="28"/>
          <w:szCs w:val="28"/>
        </w:rPr>
        <w:t xml:space="preserve"> </w:t>
      </w:r>
      <w:r w:rsidR="00E0236F" w:rsidRPr="00E0236F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автомобильных дорог в сельском поселении Новая Рачейка муниципального района Сызранский Самарской области, по предоставлению информации о состоянии дорог общего пользования сельского поселения Новая Рачейка, по согласованию маршрута движения транспорта, осуществляющего перевозки крупногабаритного и тяжеловесного груза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сельского поселения </w:t>
      </w:r>
      <w:r w:rsidR="00E0236F">
        <w:rPr>
          <w:rFonts w:ascii="Times New Roman" w:eastAsia="Times New Roman" w:hAnsi="Times New Roman" w:cs="Times New Roman"/>
          <w:bCs/>
          <w:sz w:val="28"/>
          <w:szCs w:val="28"/>
        </w:rPr>
        <w:t>Новая Рачейка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Сызранский Самарской области  от 2</w:t>
      </w:r>
      <w:r w:rsidR="00E0236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>.12.2012 года</w:t>
      </w:r>
      <w:proofErr w:type="gramEnd"/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E0236F">
        <w:rPr>
          <w:rFonts w:ascii="Times New Roman" w:eastAsia="Times New Roman" w:hAnsi="Times New Roman" w:cs="Times New Roman"/>
          <w:bCs/>
          <w:sz w:val="28"/>
          <w:szCs w:val="28"/>
        </w:rPr>
        <w:t>228</w:t>
      </w:r>
      <w:r w:rsidR="00FE3EA4" w:rsidRPr="00D75A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2290" w:rsidRPr="00D75A14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</w:t>
      </w:r>
      <w:r w:rsidR="00FE3EA4">
        <w:rPr>
          <w:rFonts w:ascii="Times New Roman" w:eastAsia="Times New Roman" w:hAnsi="Times New Roman" w:cs="Times New Roman"/>
          <w:bCs/>
          <w:sz w:val="28"/>
          <w:szCs w:val="28"/>
        </w:rPr>
        <w:t>Регламент</w:t>
      </w:r>
      <w:r w:rsidR="00012290" w:rsidRPr="00D75A1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907C6">
        <w:rPr>
          <w:rFonts w:ascii="Times New Roman" w:hAnsi="Times New Roman" w:cs="Times New Roman"/>
          <w:sz w:val="28"/>
          <w:szCs w:val="28"/>
        </w:rPr>
        <w:t xml:space="preserve">, </w:t>
      </w:r>
      <w:r w:rsidR="00D75A14">
        <w:rPr>
          <w:rFonts w:ascii="Times New Roman" w:hAnsi="Times New Roman"/>
          <w:sz w:val="28"/>
          <w:szCs w:val="28"/>
        </w:rPr>
        <w:t>следующие изменения</w:t>
      </w:r>
      <w:r w:rsidR="003907C6">
        <w:rPr>
          <w:rFonts w:ascii="Times New Roman" w:hAnsi="Times New Roman"/>
          <w:sz w:val="28"/>
          <w:szCs w:val="28"/>
        </w:rPr>
        <w:t>.</w:t>
      </w:r>
    </w:p>
    <w:p w:rsidR="00D75A14" w:rsidRPr="00D75A14" w:rsidRDefault="00012290" w:rsidP="00221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7F0F">
        <w:rPr>
          <w:rFonts w:ascii="Times New Roman" w:hAnsi="Times New Roman" w:cs="Times New Roman"/>
          <w:sz w:val="28"/>
          <w:szCs w:val="28"/>
        </w:rPr>
        <w:t>в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B3279">
        <w:rPr>
          <w:rFonts w:ascii="Times New Roman" w:hAnsi="Times New Roman" w:cs="Times New Roman"/>
          <w:sz w:val="28"/>
          <w:szCs w:val="28"/>
        </w:rPr>
        <w:t>4.1.9</w:t>
      </w:r>
      <w:r w:rsidR="00DF0244">
        <w:rPr>
          <w:rFonts w:ascii="Times New Roman" w:hAnsi="Times New Roman" w:cs="Times New Roman"/>
          <w:sz w:val="28"/>
          <w:szCs w:val="28"/>
        </w:rPr>
        <w:t>.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</w:t>
      </w:r>
      <w:r w:rsidR="00DF0244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22148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5A14" w:rsidRPr="00D75A14">
        <w:rPr>
          <w:rFonts w:ascii="Times New Roman" w:hAnsi="Times New Roman" w:cs="Times New Roman"/>
          <w:sz w:val="28"/>
          <w:szCs w:val="28"/>
        </w:rPr>
        <w:t>слов «</w:t>
      </w:r>
      <w:r w:rsidR="0022148E">
        <w:rPr>
          <w:rFonts w:ascii="Times New Roman" w:hAnsi="Times New Roman" w:cs="Times New Roman"/>
          <w:sz w:val="28"/>
          <w:szCs w:val="28"/>
        </w:rPr>
        <w:t>окружающей среды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» </w:t>
      </w:r>
      <w:r w:rsidR="0022148E">
        <w:rPr>
          <w:rFonts w:ascii="Times New Roman" w:hAnsi="Times New Roman" w:cs="Times New Roman"/>
          <w:sz w:val="28"/>
          <w:szCs w:val="28"/>
        </w:rPr>
        <w:t>дополнить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2148E">
        <w:rPr>
          <w:rFonts w:ascii="Times New Roman" w:hAnsi="Times New Roman" w:cs="Times New Roman"/>
          <w:sz w:val="28"/>
          <w:szCs w:val="28"/>
        </w:rPr>
        <w:t>ми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«</w:t>
      </w:r>
      <w:r w:rsidR="0022148E">
        <w:rPr>
          <w:rFonts w:ascii="Times New Roman" w:hAnsi="Times New Roman" w:cs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</w:t>
      </w:r>
      <w:r w:rsidR="00D75A14" w:rsidRPr="00D75A14">
        <w:rPr>
          <w:rFonts w:ascii="Times New Roman" w:hAnsi="Times New Roman" w:cs="Times New Roman"/>
          <w:sz w:val="28"/>
          <w:szCs w:val="28"/>
        </w:rPr>
        <w:t>»</w:t>
      </w:r>
      <w:r w:rsidR="00737F0F">
        <w:rPr>
          <w:rFonts w:ascii="Times New Roman" w:hAnsi="Times New Roman" w:cs="Times New Roman"/>
          <w:sz w:val="28"/>
          <w:szCs w:val="28"/>
        </w:rPr>
        <w:t>;</w:t>
      </w:r>
    </w:p>
    <w:p w:rsidR="00C45A9A" w:rsidRDefault="00C45A9A" w:rsidP="00C4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3.6.3. раздела 3.6.</w:t>
      </w:r>
      <w:r w:rsidR="00CA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5A9A" w:rsidRPr="00C45A9A" w:rsidRDefault="00C45A9A" w:rsidP="00C45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5A9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</w:t>
      </w:r>
      <w:r w:rsidRPr="00C45A9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установленных муниципальными правовыми актами,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C45A9A">
        <w:rPr>
          <w:rFonts w:ascii="Times New Roman" w:hAnsi="Times New Roman" w:cs="Times New Roman"/>
          <w:sz w:val="28"/>
          <w:szCs w:val="28"/>
        </w:rPr>
        <w:t>, проводившие проверку, в пределах полномочий, предусмотренных законодательством Российской Федерации, обязаны:</w:t>
      </w:r>
    </w:p>
    <w:p w:rsidR="00C45A9A" w:rsidRPr="00C45A9A" w:rsidRDefault="00C45A9A" w:rsidP="00C45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A9A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C45A9A" w:rsidRPr="00C45A9A" w:rsidRDefault="00C45A9A" w:rsidP="00C45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A9A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</w:t>
      </w:r>
      <w:r>
        <w:rPr>
          <w:rFonts w:ascii="Times New Roman" w:hAnsi="Times New Roman" w:cs="Times New Roman"/>
          <w:sz w:val="28"/>
          <w:szCs w:val="28"/>
        </w:rPr>
        <w:t>ые нарушения, к ответственности;</w:t>
      </w:r>
      <w:proofErr w:type="gramEnd"/>
    </w:p>
    <w:p w:rsidR="00C45A9A" w:rsidRPr="00C45A9A" w:rsidRDefault="00C45A9A" w:rsidP="00C45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</w:t>
      </w:r>
      <w:r w:rsidRPr="00C45A9A">
        <w:rPr>
          <w:rFonts w:ascii="Times New Roman" w:hAnsi="Times New Roman" w:cs="Times New Roman"/>
          <w:sz w:val="28"/>
          <w:szCs w:val="28"/>
        </w:rPr>
        <w:t xml:space="preserve">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A9A">
        <w:rPr>
          <w:rFonts w:ascii="Times New Roman" w:hAnsi="Times New Roman" w:cs="Times New Roman"/>
          <w:sz w:val="28"/>
          <w:szCs w:val="28"/>
        </w:rPr>
        <w:t xml:space="preserve">Российской Федерации, безопасности государства, возникновения чрезвычайных ситуаций природного и техногенного характера или такой вред причинен,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45A9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A9A">
        <w:rPr>
          <w:rFonts w:ascii="Times New Roman" w:hAnsi="Times New Roman" w:cs="Times New Roman"/>
          <w:sz w:val="28"/>
          <w:szCs w:val="28"/>
        </w:rPr>
        <w:t xml:space="preserve">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6" w:history="1">
        <w:r w:rsidRPr="00C45A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45A9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C45A9A" w:rsidRPr="00DF0244" w:rsidRDefault="00C95AFC" w:rsidP="00C4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5A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244">
        <w:rPr>
          <w:rFonts w:ascii="Times New Roman" w:hAnsi="Times New Roman" w:cs="Times New Roman"/>
          <w:sz w:val="28"/>
          <w:szCs w:val="28"/>
        </w:rPr>
        <w:t>пункт</w:t>
      </w:r>
      <w:r w:rsidR="003907C6" w:rsidRPr="00DF0244">
        <w:rPr>
          <w:rFonts w:ascii="Times New Roman" w:hAnsi="Times New Roman" w:cs="Times New Roman"/>
          <w:sz w:val="28"/>
          <w:szCs w:val="28"/>
        </w:rPr>
        <w:t xml:space="preserve"> </w:t>
      </w:r>
      <w:r w:rsidRPr="00DF0244">
        <w:rPr>
          <w:rFonts w:ascii="Times New Roman" w:hAnsi="Times New Roman" w:cs="Times New Roman"/>
          <w:sz w:val="28"/>
          <w:szCs w:val="28"/>
        </w:rPr>
        <w:t>3</w:t>
      </w:r>
      <w:r w:rsidR="003907C6" w:rsidRPr="00DF0244">
        <w:rPr>
          <w:rFonts w:ascii="Times New Roman" w:hAnsi="Times New Roman" w:cs="Times New Roman"/>
          <w:sz w:val="28"/>
          <w:szCs w:val="28"/>
        </w:rPr>
        <w:t>.</w:t>
      </w:r>
      <w:r w:rsidRPr="00DF0244">
        <w:rPr>
          <w:rFonts w:ascii="Times New Roman" w:hAnsi="Times New Roman" w:cs="Times New Roman"/>
          <w:sz w:val="28"/>
          <w:szCs w:val="28"/>
        </w:rPr>
        <w:t>7.</w:t>
      </w:r>
      <w:r w:rsidR="003907C6" w:rsidRPr="00DF0244">
        <w:rPr>
          <w:rFonts w:ascii="Times New Roman" w:hAnsi="Times New Roman" w:cs="Times New Roman"/>
          <w:sz w:val="28"/>
          <w:szCs w:val="28"/>
        </w:rPr>
        <w:t xml:space="preserve"> </w:t>
      </w:r>
      <w:r w:rsidRPr="00DF024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F0244" w:rsidRPr="00DF024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DF024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95AFC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95AFC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95AFC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C95AFC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C95AFC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907C6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</w:t>
      </w:r>
      <w:r w:rsidR="00737F0F">
        <w:rPr>
          <w:rFonts w:ascii="Times New Roman" w:hAnsi="Times New Roman" w:cs="Times New Roman"/>
          <w:sz w:val="28"/>
          <w:szCs w:val="28"/>
        </w:rPr>
        <w:t>;</w:t>
      </w:r>
    </w:p>
    <w:p w:rsidR="00B07C84" w:rsidRDefault="00676DC6" w:rsidP="0073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5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24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37F0F">
        <w:rPr>
          <w:rFonts w:ascii="Times New Roman" w:hAnsi="Times New Roman" w:cs="Times New Roman"/>
          <w:sz w:val="28"/>
          <w:szCs w:val="28"/>
        </w:rPr>
        <w:t xml:space="preserve"> </w:t>
      </w:r>
      <w:r w:rsidR="007D408F">
        <w:rPr>
          <w:rFonts w:ascii="Times New Roman" w:hAnsi="Times New Roman" w:cs="Times New Roman"/>
          <w:sz w:val="28"/>
          <w:szCs w:val="28"/>
        </w:rPr>
        <w:t>5</w:t>
      </w:r>
      <w:r w:rsidR="00737F0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7D408F" w:rsidRDefault="00737F0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408F">
        <w:rPr>
          <w:rFonts w:ascii="Times New Roman" w:hAnsi="Times New Roman" w:cs="Times New Roman"/>
          <w:sz w:val="28"/>
          <w:szCs w:val="28"/>
        </w:rPr>
        <w:t>5.1. Право заявителя на досудебное (внесудебное) обжалование решений и действий (бездействия), принятых (осуществляемых) в ходе исполнения муниципальной функции.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Проверяемые лица (заявители) вправе обжаловать решения, действия (бездействия) должностных лиц, принятых (осуществленных) в ходе исполнения муниципальной функции, в том числе повлекших за собой нарушение прав юридических лиц и индивидуальных предпринимателей при проведении проверки в судебном и во внесудебном порядке.</w:t>
      </w:r>
    </w:p>
    <w:p w:rsidR="007D408F" w:rsidRPr="004A25B1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</w:t>
      </w:r>
      <w:r>
        <w:rPr>
          <w:rFonts w:ascii="Times New Roman" w:hAnsi="Times New Roman" w:cs="Times New Roman"/>
          <w:sz w:val="28"/>
          <w:szCs w:val="28"/>
        </w:rPr>
        <w:t>и (или) выданного предписания об устранении выявленных нарушений в целом или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результаты проверок, действия (бездейст</w:t>
      </w:r>
      <w:r w:rsidR="00DF0244">
        <w:rPr>
          <w:rFonts w:ascii="Times New Roman" w:hAnsi="Times New Roman" w:cs="Times New Roman"/>
          <w:sz w:val="28"/>
          <w:szCs w:val="28"/>
        </w:rPr>
        <w:t xml:space="preserve">вие) и решения должностных лиц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принятые в </w:t>
      </w:r>
      <w:r>
        <w:rPr>
          <w:rFonts w:ascii="Times New Roman" w:hAnsi="Times New Roman" w:cs="Times New Roman"/>
          <w:sz w:val="28"/>
          <w:szCs w:val="28"/>
        </w:rPr>
        <w:t>ходе исполнения муниципальной функции.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10C">
        <w:rPr>
          <w:rFonts w:ascii="Times New Roman" w:hAnsi="Times New Roman" w:cs="Times New Roman"/>
          <w:sz w:val="28"/>
          <w:szCs w:val="28"/>
        </w:rPr>
        <w:t>5.3. Порядок рассмотрения жалоб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Жалобы заявителей на решения и действи</w:t>
      </w:r>
      <w:r w:rsidR="00B91B19">
        <w:rPr>
          <w:rFonts w:ascii="Times New Roman" w:hAnsi="Times New Roman" w:cs="Times New Roman"/>
          <w:sz w:val="28"/>
          <w:szCs w:val="28"/>
        </w:rPr>
        <w:t>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проверку (административную процедуру), рассматриваются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7" w:history="1">
        <w:r w:rsidRPr="00B91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от 02.05.2006 N 59-ФЗ.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Проверяемые лица вправе обратиться с жалобой в письменной форме лично, по электронной почте или направить жалобу по почте.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Жалоба должна содержать: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заявителе, почтовый адрес, по которому должен быть направлен ответ;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существо обжалуемых действий (бездействия) и решений;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подпись заявителя (печать для юридических лиц и индивидуальных предпринимателей) и дату подписания.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К жалобе проверяемое лицо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 (при направлении по почте выполняется опись вложения).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Основанием для начала процедуры досудебного (внесудебного) обжалования является обращение заявителя на обжалование решений, действий (бездействия)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DF02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олжностн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лиц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02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может быть адресована жалоба заявителя в досудебном (внесудебном) порядке</w:t>
      </w:r>
    </w:p>
    <w:p w:rsidR="007D408F" w:rsidRPr="004A25B1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Жалоба на действия (бездейс</w:t>
      </w:r>
      <w:r w:rsidR="00933359">
        <w:rPr>
          <w:rFonts w:ascii="Times New Roman" w:hAnsi="Times New Roman" w:cs="Times New Roman"/>
          <w:sz w:val="28"/>
          <w:szCs w:val="28"/>
        </w:rPr>
        <w:t>твие), решения должностных лиц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проверку (административную процедуру), </w:t>
      </w:r>
      <w:r w:rsidRPr="004A25B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33359" w:rsidRPr="004A25B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Сроки рассмотрения жалобы, основания для продления срока рассмотрения жалобы, случаи, в которых ответ на жалобу не дается.</w:t>
      </w:r>
    </w:p>
    <w:p w:rsidR="007D408F" w:rsidRPr="004A25B1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Жалоба рассматривается в течение </w:t>
      </w:r>
      <w:r w:rsidR="00D6273E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 </w:t>
      </w:r>
      <w:r w:rsidRPr="004A25B1">
        <w:rPr>
          <w:rFonts w:ascii="Times New Roman" w:hAnsi="Times New Roman" w:cs="Times New Roman"/>
          <w:sz w:val="28"/>
          <w:szCs w:val="28"/>
        </w:rPr>
        <w:t xml:space="preserve">в </w:t>
      </w:r>
      <w:r w:rsidR="0093335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В исключительных случаях срок рассмотрения жалобы может быть продлен не более чем на </w:t>
      </w:r>
      <w:r w:rsidR="00177A5D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 дней с уведомлением об этом заявителя. К исключительным случаям, при которых срок рассмотрения жалобы может быть продлен, относятся отпуск, болезнь, командировка должностного лица </w:t>
      </w:r>
      <w:r w:rsidR="0093335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на решения, действия (бездействие) которого подана жалоба.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 Жалоба на действия (бездействие), решения дол</w:t>
      </w:r>
      <w:r w:rsidR="00933359">
        <w:rPr>
          <w:rFonts w:ascii="Times New Roman" w:hAnsi="Times New Roman" w:cs="Times New Roman"/>
          <w:sz w:val="28"/>
          <w:szCs w:val="28"/>
        </w:rPr>
        <w:t>жностных лиц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рассматривается в следующих случаях: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жалобе не указана фамилия заявителя, направившего жалобу, и почтовый адрес, по которому должен быть направлен ответ, ответ на жалобу не </w:t>
      </w:r>
      <w:r>
        <w:rPr>
          <w:rFonts w:ascii="Times New Roman" w:hAnsi="Times New Roman" w:cs="Times New Roman"/>
          <w:sz w:val="28"/>
          <w:szCs w:val="28"/>
        </w:rPr>
        <w:lastRenderedPageBreak/>
        <w:t>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</w:t>
      </w:r>
      <w:r w:rsidR="00D74EF2">
        <w:rPr>
          <w:rFonts w:ascii="Times New Roman" w:hAnsi="Times New Roman" w:cs="Times New Roman"/>
          <w:sz w:val="28"/>
          <w:szCs w:val="28"/>
        </w:rPr>
        <w:t>олжностного лица</w:t>
      </w:r>
      <w:r>
        <w:rPr>
          <w:rFonts w:ascii="Times New Roman" w:hAnsi="Times New Roman" w:cs="Times New Roman"/>
          <w:sz w:val="28"/>
          <w:szCs w:val="28"/>
        </w:rPr>
        <w:t>, а также членов его семьи, то она остается без ответа по существу поставленных в ней вопросов, о чем сообщается письменно заявителю;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то ответ на жалобу не дается, о чем письменно сообщается заявителю, если его фамилия и поч</w:t>
      </w:r>
      <w:r w:rsidR="00B219AD">
        <w:rPr>
          <w:rFonts w:ascii="Times New Roman" w:hAnsi="Times New Roman" w:cs="Times New Roman"/>
          <w:sz w:val="28"/>
          <w:szCs w:val="28"/>
        </w:rPr>
        <w:t>товый адрес поддаются прочтению;</w:t>
      </w:r>
    </w:p>
    <w:p w:rsidR="00B219AD" w:rsidRPr="0027096C" w:rsidRDefault="00B219AD" w:rsidP="00B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96C">
        <w:rPr>
          <w:rFonts w:ascii="Times New Roman" w:hAnsi="Times New Roman" w:cs="Times New Roman"/>
          <w:sz w:val="28"/>
          <w:szCs w:val="28"/>
        </w:rPr>
        <w:t xml:space="preserve">-обращение,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8" w:history="1">
        <w:r w:rsidRPr="0027096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27096C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44669A" w:rsidRPr="0027096C" w:rsidRDefault="0044669A" w:rsidP="00446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96C">
        <w:rPr>
          <w:rFonts w:ascii="Times New Roman" w:hAnsi="Times New Roman" w:cs="Times New Roman"/>
          <w:sz w:val="28"/>
          <w:szCs w:val="28"/>
        </w:rPr>
        <w:t>- письменное обращение, содержащее вопросы, решение которых не входит в компетенцию должностного лица администрации поселения, направляется в течение семи дней со дня регистра</w:t>
      </w:r>
      <w:bookmarkStart w:id="0" w:name="_GoBack"/>
      <w:bookmarkEnd w:id="0"/>
      <w:r w:rsidRPr="0027096C">
        <w:rPr>
          <w:rFonts w:ascii="Times New Roman" w:hAnsi="Times New Roman" w:cs="Times New Roman"/>
          <w:sz w:val="28"/>
          <w:szCs w:val="28"/>
        </w:rPr>
        <w:t>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</w:t>
      </w:r>
      <w:r w:rsidR="0027096C" w:rsidRPr="0027096C">
        <w:rPr>
          <w:rFonts w:ascii="Times New Roman" w:hAnsi="Times New Roman" w:cs="Times New Roman"/>
          <w:sz w:val="28"/>
          <w:szCs w:val="28"/>
        </w:rPr>
        <w:t>ение, о переадресации обращения</w:t>
      </w:r>
      <w:r w:rsidRPr="0027096C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Результатом досудебного (внесудебного) обжалования является: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либо частичное удовлетворение требований подателя жалобы;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удовлетворении требований подателя жалобы в полном объеме либо в части.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Письменный ответ, содержащий результаты рассмотрения жалобы, направляется заявителю почтовым отправлением с уведомлением о вручении либо нарочно по его требованию.</w:t>
      </w:r>
    </w:p>
    <w:p w:rsidR="00414F82" w:rsidRDefault="00414F82" w:rsidP="00414F82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</w:t>
      </w:r>
      <w:r w:rsidR="00DF024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 газете </w:t>
      </w:r>
      <w:r w:rsidRPr="007D408F">
        <w:rPr>
          <w:sz w:val="28"/>
          <w:szCs w:val="28"/>
        </w:rPr>
        <w:t>«</w:t>
      </w:r>
      <w:r w:rsidR="007D408F" w:rsidRPr="007D408F">
        <w:rPr>
          <w:sz w:val="28"/>
          <w:szCs w:val="28"/>
        </w:rPr>
        <w:t>Вестник</w:t>
      </w:r>
      <w:r w:rsidR="00E52275">
        <w:rPr>
          <w:sz w:val="28"/>
          <w:szCs w:val="28"/>
        </w:rPr>
        <w:t xml:space="preserve"> Новой Рачейки</w:t>
      </w:r>
      <w:r w:rsidRPr="007D408F">
        <w:rPr>
          <w:sz w:val="28"/>
          <w:szCs w:val="28"/>
        </w:rPr>
        <w:t>».</w:t>
      </w:r>
    </w:p>
    <w:p w:rsidR="00414F82" w:rsidRDefault="00414F82" w:rsidP="00DF0244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DF024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вступает в силу со дня его официального опубликования в газете «</w:t>
      </w:r>
      <w:r w:rsidRPr="007D408F">
        <w:rPr>
          <w:sz w:val="28"/>
          <w:szCs w:val="28"/>
        </w:rPr>
        <w:t>Вестник</w:t>
      </w:r>
      <w:r w:rsidR="00E52275">
        <w:rPr>
          <w:sz w:val="28"/>
          <w:szCs w:val="28"/>
        </w:rPr>
        <w:t xml:space="preserve"> Новой Рачейки</w:t>
      </w:r>
      <w:r w:rsidRPr="007D40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0244" w:rsidRDefault="00DF0244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E52275" w:rsidRDefault="00E52275" w:rsidP="00E5227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Pr="00CB7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E52275" w:rsidRPr="00510B47" w:rsidRDefault="00E52275" w:rsidP="00E5227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                                   Р.Н. Дымков</w:t>
      </w:r>
    </w:p>
    <w:p w:rsidR="007C51AE" w:rsidRPr="00414F82" w:rsidRDefault="007C51AE" w:rsidP="00E5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C51AE" w:rsidRPr="00414F82" w:rsidSect="00DF0244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141"/>
    <w:multiLevelType w:val="hybridMultilevel"/>
    <w:tmpl w:val="771CC830"/>
    <w:lvl w:ilvl="0" w:tplc="CBA884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35210"/>
    <w:multiLevelType w:val="hybridMultilevel"/>
    <w:tmpl w:val="3FB46C76"/>
    <w:lvl w:ilvl="0" w:tplc="3A8208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A78"/>
    <w:rsid w:val="00012290"/>
    <w:rsid w:val="00032ECC"/>
    <w:rsid w:val="00055C41"/>
    <w:rsid w:val="000C06BB"/>
    <w:rsid w:val="00177A5D"/>
    <w:rsid w:val="001A4191"/>
    <w:rsid w:val="0022148E"/>
    <w:rsid w:val="0027096C"/>
    <w:rsid w:val="002D1E3F"/>
    <w:rsid w:val="00354802"/>
    <w:rsid w:val="003768B0"/>
    <w:rsid w:val="003907C6"/>
    <w:rsid w:val="00393C67"/>
    <w:rsid w:val="0040463E"/>
    <w:rsid w:val="00414F82"/>
    <w:rsid w:val="0044669A"/>
    <w:rsid w:val="004622F9"/>
    <w:rsid w:val="004821E2"/>
    <w:rsid w:val="004A25B1"/>
    <w:rsid w:val="00512CDC"/>
    <w:rsid w:val="00634E8F"/>
    <w:rsid w:val="00676DC6"/>
    <w:rsid w:val="00690858"/>
    <w:rsid w:val="006A52C8"/>
    <w:rsid w:val="006F7DE9"/>
    <w:rsid w:val="00737F0F"/>
    <w:rsid w:val="00777467"/>
    <w:rsid w:val="007C51AE"/>
    <w:rsid w:val="007D0692"/>
    <w:rsid w:val="007D408F"/>
    <w:rsid w:val="008B1DC7"/>
    <w:rsid w:val="008E410C"/>
    <w:rsid w:val="008F3B35"/>
    <w:rsid w:val="00930E8E"/>
    <w:rsid w:val="00933359"/>
    <w:rsid w:val="00974626"/>
    <w:rsid w:val="009D4C9D"/>
    <w:rsid w:val="009F51BE"/>
    <w:rsid w:val="00A80952"/>
    <w:rsid w:val="00B0190D"/>
    <w:rsid w:val="00B07C84"/>
    <w:rsid w:val="00B219AD"/>
    <w:rsid w:val="00B91B19"/>
    <w:rsid w:val="00C1334D"/>
    <w:rsid w:val="00C45A9A"/>
    <w:rsid w:val="00C661BD"/>
    <w:rsid w:val="00C95AFC"/>
    <w:rsid w:val="00CA752C"/>
    <w:rsid w:val="00CA7AF4"/>
    <w:rsid w:val="00D038A9"/>
    <w:rsid w:val="00D43DFB"/>
    <w:rsid w:val="00D6273E"/>
    <w:rsid w:val="00D63A78"/>
    <w:rsid w:val="00D65AF7"/>
    <w:rsid w:val="00D74EF2"/>
    <w:rsid w:val="00D75A14"/>
    <w:rsid w:val="00D90C2F"/>
    <w:rsid w:val="00DB321B"/>
    <w:rsid w:val="00DF0244"/>
    <w:rsid w:val="00E0236F"/>
    <w:rsid w:val="00E52275"/>
    <w:rsid w:val="00EB3279"/>
    <w:rsid w:val="00EC5E19"/>
    <w:rsid w:val="00F5514B"/>
    <w:rsid w:val="00FE39BB"/>
    <w:rsid w:val="00FE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D"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6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5280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44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8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948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F72580C9A9D9BC390803790905950CAF453099EE6F786D23B2A680604D492A051F89B01CC4D8De9R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EE0453C75767DF5F7DE9E4B6052B613FC6371FD1470237E021FAFF64U3T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98F1EBF9178650D9BDA98675C8F44900BE5A0517984DE808E4F3539A088643BBF9931D0GFY2J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987F-5C93-4637-BF66-85A16FC5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Санна</dc:creator>
  <cp:lastModifiedBy>Пользователь</cp:lastModifiedBy>
  <cp:revision>19</cp:revision>
  <cp:lastPrinted>2015-04-07T10:57:00Z</cp:lastPrinted>
  <dcterms:created xsi:type="dcterms:W3CDTF">2015-04-07T07:46:00Z</dcterms:created>
  <dcterms:modified xsi:type="dcterms:W3CDTF">2015-04-27T11:22:00Z</dcterms:modified>
</cp:coreProperties>
</file>