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BA" w:rsidRPr="00660CBA" w:rsidRDefault="00660CBA" w:rsidP="00CB7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60CBA" w:rsidRPr="00660CBA" w:rsidRDefault="00660CBA" w:rsidP="00660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САМАРСКАЯ ОБЛАСТЬ</w:t>
      </w:r>
    </w:p>
    <w:p w:rsidR="00660CBA" w:rsidRPr="00660CBA" w:rsidRDefault="00660CBA" w:rsidP="00660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РАЙОН СЫЗРАНСКИЙ</w:t>
      </w:r>
    </w:p>
    <w:p w:rsidR="00660CBA" w:rsidRPr="00660CBA" w:rsidRDefault="00660CBA" w:rsidP="00660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660CBA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АДМИНИСТРАЦИЯ</w:t>
      </w:r>
    </w:p>
    <w:p w:rsidR="00660CBA" w:rsidRPr="00660CBA" w:rsidRDefault="00660CBA" w:rsidP="00660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60C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сельского поселения Новая Рачейка</w:t>
      </w:r>
    </w:p>
    <w:p w:rsidR="00660CBA" w:rsidRPr="00660CBA" w:rsidRDefault="00660CBA" w:rsidP="00660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660CBA" w:rsidRPr="00660CBA" w:rsidRDefault="00660CBA" w:rsidP="00660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60CB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660CBA" w:rsidRPr="00660CBA" w:rsidRDefault="00660CBA" w:rsidP="00660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60CBA" w:rsidRPr="00660CBA" w:rsidRDefault="00CB7C33" w:rsidP="00CB7C3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60CBA" w:rsidRPr="0066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660CBA" w:rsidRPr="0066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</w:t>
      </w:r>
      <w:r w:rsidR="00660CBA" w:rsidRPr="00660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60CBA" w:rsidRPr="0066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EB62B8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660CBA" w:rsidRPr="0066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0CBA" w:rsidRPr="00660CBA" w:rsidRDefault="00660CBA" w:rsidP="00660CB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CBA" w:rsidRPr="00660CBA" w:rsidRDefault="00660CBA" w:rsidP="00660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административный регламент по предоставлению муниципальной услуги «Предоставление в аренду земельных участков, находящихся в муниципальной собственности, для целей, не связанных со строительством»</w:t>
      </w:r>
      <w:proofErr w:type="gramStart"/>
      <w:r w:rsidRPr="00660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660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утвержденный постановлением администрации сельского поселения Новая Рачейка № 67 от 30.08.2016г.</w:t>
      </w:r>
    </w:p>
    <w:p w:rsidR="00660CBA" w:rsidRPr="00660CBA" w:rsidRDefault="00660CBA" w:rsidP="00660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CBA" w:rsidRPr="00660CBA" w:rsidRDefault="00660CBA" w:rsidP="00660CBA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0CBA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Pr="0066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руководствуясь </w:t>
      </w:r>
      <w:r w:rsidRPr="00660CB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Уставом сельского поселения Новая Рачейка </w:t>
      </w:r>
      <w:r w:rsidRPr="00660CBA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>муниципального района Сызранский,</w:t>
      </w:r>
      <w:r w:rsidRPr="0066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принятым решением Собрания представителей сельского поселения Новая Рачейка муниципального района Сызранский Самарской</w:t>
      </w:r>
      <w:proofErr w:type="gramEnd"/>
      <w:r w:rsidRPr="0066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 от 26.05.2014г №12, на основании Представления прокуратуры Сызранского района № 07-21-2019/369 от 05.04.2019 г., администрация сельского поселения Новая Рачейка</w:t>
      </w:r>
    </w:p>
    <w:p w:rsidR="00660CBA" w:rsidRPr="00660CBA" w:rsidRDefault="00660CBA" w:rsidP="00660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BA" w:rsidRPr="00660CBA" w:rsidRDefault="00660CBA" w:rsidP="00660CBA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660CBA" w:rsidRPr="00660CBA" w:rsidRDefault="00660CBA" w:rsidP="00660CBA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BA" w:rsidRPr="00660CBA" w:rsidRDefault="00660CBA" w:rsidP="00660C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1.Внести изменения в административный регламент по предоставлению муниципальной услуги «Предоставление в аренду земельных участков, находящихся в муниципальной собственности, для целей, не связанных со строительством»,</w:t>
      </w:r>
      <w:r w:rsidRPr="00660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0CB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постановлением администрации сельского поселения Новая Рачейка № 67 от 30.08.2016г</w:t>
      </w:r>
      <w:r w:rsidRPr="00660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66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дополнив раздел 3. «Состав, последовательность и сроки выполнения административных процедур, требования к порядку их выполнения» подразделом 3.5. «Особенности предоставления муниципальной услуги в электронной форме» следующего содержания:</w:t>
      </w:r>
    </w:p>
    <w:p w:rsidR="00660CBA" w:rsidRPr="00660CBA" w:rsidRDefault="00660CBA" w:rsidP="00660C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«Заявителю предоставляется возможность получения на Едином портале государственных и муниципальных услуг </w:t>
      </w:r>
      <w:hyperlink r:id="rId5" w:history="1">
        <w:r w:rsidRPr="00660C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http://www.gosuslugi.ru/</w:t>
        </w:r>
      </w:hyperlink>
      <w:r w:rsidRPr="0066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Региональном портале государственных услуг </w:t>
      </w:r>
      <w:hyperlink r:id="rId6" w:history="1">
        <w:r w:rsidRPr="00660C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http://pgu.samregion.ru</w:t>
        </w:r>
      </w:hyperlink>
      <w:r w:rsidRPr="0066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официальном сайте Сызранского района </w:t>
      </w:r>
      <w:hyperlink r:id="rId7" w:history="1">
        <w:r w:rsidRPr="00660C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http://syzrayon.ru/munitsipalnye-uslugi.html</w:t>
        </w:r>
      </w:hyperlink>
      <w:r w:rsidRPr="0066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предоставляемой муниципальной услуге. </w:t>
      </w:r>
    </w:p>
    <w:p w:rsidR="00660CBA" w:rsidRPr="00660CBA" w:rsidRDefault="00660CBA" w:rsidP="00660C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C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муниципальная услуга предоставляется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660CBA" w:rsidRPr="00660CBA" w:rsidRDefault="00660CBA" w:rsidP="00660C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C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муниципальную услугу в электронной форме на Едином портале могут лишь зарегистрированные пользователи. Пройти процедуру регистрации можно на Едином портале в личном кабинете.</w:t>
      </w:r>
    </w:p>
    <w:p w:rsidR="00660CBA" w:rsidRPr="00660CBA" w:rsidRDefault="00660CBA" w:rsidP="00660C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C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муниципальной услуги в электронном виде необходимо заполнить заявление о предоставлении муниципальной услуги.</w:t>
      </w:r>
    </w:p>
    <w:p w:rsidR="00660CBA" w:rsidRPr="00660CBA" w:rsidRDefault="00660CBA" w:rsidP="00660C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C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Данные, указанные заявителем при регистрации на Едином портале автоматически заполняют соответствующие поля заявления, необходимо заполнить лишь недостающую информацию и отправить заявление. </w:t>
      </w:r>
    </w:p>
    <w:p w:rsidR="00660CBA" w:rsidRPr="00660CBA" w:rsidRDefault="00660CBA" w:rsidP="00660C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в электронном виде поступит в администрацию сельского поселения.</w:t>
      </w:r>
    </w:p>
    <w:p w:rsidR="00660CBA" w:rsidRPr="00660CBA" w:rsidRDefault="00660CBA" w:rsidP="00660C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CB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текущее состояние заявления можно в разделе «Мои заявки».</w:t>
      </w:r>
    </w:p>
    <w:p w:rsidR="00660CBA" w:rsidRPr="00660CBA" w:rsidRDefault="00660CBA" w:rsidP="00660C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C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государственной услуги в электронной форме будет являться поступление сообщения о принятии решения по заявлению, которое поступит в Личный кабинет в раздел «Мои заявки».</w:t>
      </w:r>
    </w:p>
    <w:p w:rsidR="00660CBA" w:rsidRPr="00660CBA" w:rsidRDefault="00660CBA" w:rsidP="00660C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C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заявления на предоставление муниципальной услуги в электронном виде осуществляется с применением простой электронной подписи.</w:t>
      </w:r>
    </w:p>
    <w:p w:rsidR="00660CBA" w:rsidRPr="00660CBA" w:rsidRDefault="00660CBA" w:rsidP="00660C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C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подписания документов допускается использование усиленной квалифицированной электронной подписи, размещенной, в том числе на универсальной электронной карте.</w:t>
      </w:r>
    </w:p>
    <w:p w:rsidR="00660CBA" w:rsidRPr="00660CBA" w:rsidRDefault="00660CBA" w:rsidP="00E81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федеральными законами и изданными в соответствии с ними нормативными правовыми актами, устанавливающими порядок предоставления определенной муниципальной услуги, предусмотрено предоставление нотариально заверенных копий документов, соответствие электронного образца копии документа его оригиналу должно быть засвидетельствовано усиленной квалифицированной электронной подписью </w:t>
      </w:r>
      <w:r w:rsidR="00E816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нотариуса»</w:t>
      </w:r>
    </w:p>
    <w:p w:rsidR="00660CBA" w:rsidRDefault="00E81653" w:rsidP="00660CB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0CBA" w:rsidRPr="00660CBA">
        <w:rPr>
          <w:rFonts w:ascii="Times New Roman" w:eastAsia="Times New Roman" w:hAnsi="Times New Roman" w:cs="Times New Roman"/>
          <w:sz w:val="24"/>
          <w:szCs w:val="24"/>
          <w:lang w:eastAsia="ru-RU"/>
        </w:rPr>
        <w:t>.Опубликовать настоящее постановление в газете «Вестник Новой Рачейки».</w:t>
      </w:r>
    </w:p>
    <w:p w:rsidR="00E81653" w:rsidRPr="00660CBA" w:rsidRDefault="00E81653" w:rsidP="00660CB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60CBA" w:rsidRPr="00660CBA" w:rsidRDefault="00660CBA" w:rsidP="00660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CBA" w:rsidRPr="00660CBA" w:rsidRDefault="00660CBA" w:rsidP="00660C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сельского поселения Новая Рачейка     </w:t>
      </w:r>
    </w:p>
    <w:p w:rsidR="00660CBA" w:rsidRPr="00660CBA" w:rsidRDefault="00660CBA" w:rsidP="00660C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Сызранский </w:t>
      </w:r>
    </w:p>
    <w:p w:rsidR="00660CBA" w:rsidRPr="00660CBA" w:rsidRDefault="00660CBA" w:rsidP="00660C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Самарской области                                                                                              О.В. Шагова                                        </w:t>
      </w:r>
    </w:p>
    <w:p w:rsidR="00660CBA" w:rsidRPr="00660CBA" w:rsidRDefault="00660CBA" w:rsidP="00660CBA">
      <w:pPr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47" w:rsidRDefault="00E81653">
      <w:bookmarkStart w:id="0" w:name="_GoBack"/>
      <w:bookmarkEnd w:id="0"/>
    </w:p>
    <w:sectPr w:rsidR="00F4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D4"/>
    <w:rsid w:val="00317C0F"/>
    <w:rsid w:val="00322C5C"/>
    <w:rsid w:val="003909D4"/>
    <w:rsid w:val="00660CBA"/>
    <w:rsid w:val="00CB7C33"/>
    <w:rsid w:val="00E116AC"/>
    <w:rsid w:val="00E81653"/>
    <w:rsid w:val="00EB62B8"/>
    <w:rsid w:val="00F4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yzrayon.ru/munitsipalnye-uslug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gu.samregion.ru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Администратор</cp:lastModifiedBy>
  <cp:revision>7</cp:revision>
  <cp:lastPrinted>2019-05-15T10:02:00Z</cp:lastPrinted>
  <dcterms:created xsi:type="dcterms:W3CDTF">2019-05-14T07:22:00Z</dcterms:created>
  <dcterms:modified xsi:type="dcterms:W3CDTF">2019-05-15T10:10:00Z</dcterms:modified>
</cp:coreProperties>
</file>