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47" w:rsidRDefault="00753447" w:rsidP="00753447">
      <w:pPr>
        <w:autoSpaceDE w:val="0"/>
        <w:autoSpaceDN w:val="0"/>
        <w:adjustRightInd w:val="0"/>
        <w:jc w:val="right"/>
        <w:rPr>
          <w:b/>
          <w:sz w:val="28"/>
          <w:szCs w:val="28"/>
        </w:rPr>
      </w:pPr>
      <w:r>
        <w:rPr>
          <w:b/>
          <w:sz w:val="28"/>
          <w:szCs w:val="28"/>
        </w:rPr>
        <w:t>ПРОЕКТ</w:t>
      </w:r>
    </w:p>
    <w:p w:rsidR="006F2827" w:rsidRDefault="006F2827" w:rsidP="006F2827">
      <w:pPr>
        <w:autoSpaceDE w:val="0"/>
        <w:autoSpaceDN w:val="0"/>
        <w:adjustRightInd w:val="0"/>
        <w:jc w:val="center"/>
        <w:rPr>
          <w:b/>
          <w:sz w:val="28"/>
          <w:szCs w:val="28"/>
        </w:rPr>
      </w:pPr>
      <w:r>
        <w:rPr>
          <w:b/>
          <w:sz w:val="28"/>
          <w:szCs w:val="28"/>
        </w:rPr>
        <w:t>РОССИЙСКАЯ ФЕДЕРАЦИЯ</w:t>
      </w:r>
    </w:p>
    <w:p w:rsidR="006F2827" w:rsidRDefault="006F2827" w:rsidP="006F2827">
      <w:pPr>
        <w:autoSpaceDE w:val="0"/>
        <w:autoSpaceDN w:val="0"/>
        <w:adjustRightInd w:val="0"/>
        <w:jc w:val="center"/>
        <w:rPr>
          <w:b/>
          <w:sz w:val="28"/>
          <w:szCs w:val="28"/>
        </w:rPr>
      </w:pPr>
      <w:r>
        <w:rPr>
          <w:b/>
          <w:sz w:val="28"/>
          <w:szCs w:val="28"/>
        </w:rPr>
        <w:t>САМАРСКАЯ ОБЛАСТЬ</w:t>
      </w:r>
    </w:p>
    <w:p w:rsidR="006F2827" w:rsidRDefault="006F2827" w:rsidP="006F2827">
      <w:pPr>
        <w:autoSpaceDE w:val="0"/>
        <w:autoSpaceDN w:val="0"/>
        <w:adjustRightInd w:val="0"/>
        <w:jc w:val="center"/>
        <w:rPr>
          <w:b/>
          <w:sz w:val="28"/>
          <w:szCs w:val="28"/>
        </w:rPr>
      </w:pPr>
      <w:r>
        <w:rPr>
          <w:b/>
          <w:sz w:val="28"/>
          <w:szCs w:val="28"/>
        </w:rPr>
        <w:t>МУНИЦИПАЛЬНЫЙ РАЙОН СЫЗРАНСКИЙ</w:t>
      </w:r>
    </w:p>
    <w:p w:rsidR="006F2827" w:rsidRDefault="006F2827" w:rsidP="006F2827">
      <w:pPr>
        <w:autoSpaceDE w:val="0"/>
        <w:autoSpaceDN w:val="0"/>
        <w:adjustRightInd w:val="0"/>
        <w:jc w:val="center"/>
        <w:rPr>
          <w:b/>
          <w:sz w:val="28"/>
          <w:szCs w:val="28"/>
        </w:rPr>
      </w:pPr>
      <w:r>
        <w:rPr>
          <w:b/>
          <w:sz w:val="28"/>
          <w:szCs w:val="28"/>
        </w:rPr>
        <w:t>СОБРАНИЕ ПРЕДСТАВИТЕЛЕЙ</w:t>
      </w:r>
    </w:p>
    <w:p w:rsidR="006F2827" w:rsidRDefault="006F2827" w:rsidP="006F2827">
      <w:pPr>
        <w:autoSpaceDE w:val="0"/>
        <w:autoSpaceDN w:val="0"/>
        <w:adjustRightInd w:val="0"/>
        <w:jc w:val="center"/>
        <w:rPr>
          <w:b/>
          <w:sz w:val="28"/>
          <w:szCs w:val="28"/>
        </w:rPr>
      </w:pPr>
      <w:r>
        <w:rPr>
          <w:b/>
          <w:sz w:val="28"/>
          <w:szCs w:val="28"/>
        </w:rPr>
        <w:t>СЕЛЬСКОГО ПОСЕЛЕНИЯ НОВАЯ РАЧЕЙКА</w:t>
      </w:r>
    </w:p>
    <w:p w:rsidR="000373B0" w:rsidRDefault="006F2827" w:rsidP="006F2827">
      <w:pPr>
        <w:jc w:val="center"/>
        <w:rPr>
          <w:bCs/>
        </w:rPr>
      </w:pPr>
      <w:r>
        <w:rPr>
          <w:sz w:val="28"/>
          <w:szCs w:val="28"/>
        </w:rPr>
        <w:t>ТРЕТЬЕГО СОЗЫВА</w:t>
      </w:r>
    </w:p>
    <w:p w:rsidR="002E6D18" w:rsidRPr="00991F24" w:rsidRDefault="002E6D18" w:rsidP="002E6D18">
      <w:pPr>
        <w:ind w:left="5245"/>
        <w:jc w:val="center"/>
        <w:rPr>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753447">
        <w:rPr>
          <w:b/>
          <w:bCs/>
          <w:sz w:val="28"/>
          <w:szCs w:val="28"/>
        </w:rPr>
        <w:t>__</w:t>
      </w:r>
      <w:r w:rsidR="002E6D18">
        <w:rPr>
          <w:sz w:val="28"/>
          <w:szCs w:val="28"/>
        </w:rPr>
        <w:t xml:space="preserve"> апреля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2E6D18">
        <w:rPr>
          <w:sz w:val="28"/>
          <w:szCs w:val="28"/>
        </w:rPr>
        <w:t xml:space="preserve">                  </w:t>
      </w:r>
      <w:r w:rsidR="006F2827">
        <w:rPr>
          <w:sz w:val="28"/>
          <w:szCs w:val="28"/>
        </w:rPr>
        <w:t xml:space="preserve">     </w:t>
      </w:r>
      <w:r w:rsidR="002E6D18">
        <w:rPr>
          <w:sz w:val="28"/>
          <w:szCs w:val="28"/>
        </w:rPr>
        <w:t xml:space="preserve"> </w:t>
      </w:r>
      <w:r w:rsidRPr="00C23594">
        <w:rPr>
          <w:sz w:val="28"/>
          <w:szCs w:val="28"/>
        </w:rPr>
        <w:t xml:space="preserve">№ </w:t>
      </w:r>
      <w:r w:rsidR="00753447">
        <w:rPr>
          <w:sz w:val="28"/>
          <w:szCs w:val="28"/>
        </w:rPr>
        <w:t>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E325FE" w:rsidRPr="00E325FE">
        <w:rPr>
          <w:b/>
          <w:bCs/>
          <w:sz w:val="28"/>
          <w:szCs w:val="28"/>
        </w:rPr>
        <w:t>поселения Новая Рачейка</w:t>
      </w:r>
      <w:r w:rsidR="00E325FE">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bookmarkStart w:id="0" w:name="_GoBack"/>
      <w:bookmarkEnd w:id="0"/>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E325FE">
        <w:rPr>
          <w:bCs/>
          <w:sz w:val="28"/>
          <w:szCs w:val="28"/>
        </w:rPr>
        <w:t xml:space="preserve">муниципального района Сызранский </w:t>
      </w:r>
      <w:r w:rsidRPr="00E325FE">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E325FE" w:rsidRPr="00E325FE">
        <w:rPr>
          <w:bCs/>
          <w:sz w:val="28"/>
          <w:szCs w:val="28"/>
        </w:rPr>
        <w:t xml:space="preserve">поселения Новая Рачейка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2E6D18">
        <w:rPr>
          <w:sz w:val="28"/>
          <w:szCs w:val="28"/>
        </w:rPr>
        <w:t xml:space="preserve">22 апреля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6056AC" w:rsidRPr="00E325FE">
        <w:rPr>
          <w:bCs/>
          <w:sz w:val="28"/>
          <w:szCs w:val="28"/>
        </w:rPr>
        <w:t>поселения Новая Рачейка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7F035A">
        <w:rPr>
          <w:sz w:val="28"/>
          <w:szCs w:val="28"/>
        </w:rPr>
        <w:t>12</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E6D18"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w:t>
      </w:r>
      <w:r w:rsidRPr="002E6D18">
        <w:rPr>
          <w:sz w:val="28"/>
          <w:szCs w:val="28"/>
        </w:rPr>
        <w:t xml:space="preserve">после слова «подотчетен» дополнить словами «населению </w:t>
      </w:r>
      <w:r w:rsidR="00EA58AC" w:rsidRPr="002E6D18">
        <w:rPr>
          <w:sz w:val="28"/>
          <w:szCs w:val="28"/>
        </w:rPr>
        <w:t xml:space="preserve">поселения </w:t>
      </w:r>
      <w:r w:rsidRPr="002E6D18">
        <w:rPr>
          <w:sz w:val="28"/>
          <w:szCs w:val="28"/>
        </w:rPr>
        <w:t xml:space="preserve">и»; </w:t>
      </w:r>
    </w:p>
    <w:p w:rsidR="00263A33" w:rsidRPr="002E6D18" w:rsidRDefault="00263A33" w:rsidP="00263A33">
      <w:pPr>
        <w:ind w:firstLine="700"/>
        <w:jc w:val="both"/>
        <w:rPr>
          <w:sz w:val="28"/>
          <w:szCs w:val="28"/>
        </w:rPr>
      </w:pPr>
      <w:r w:rsidRPr="002E6D18">
        <w:rPr>
          <w:sz w:val="28"/>
          <w:szCs w:val="28"/>
        </w:rPr>
        <w:t>в) в пункте 8 второе предложение исключить;</w:t>
      </w:r>
    </w:p>
    <w:p w:rsidR="00737D39" w:rsidRPr="002E6D18" w:rsidRDefault="00263A33" w:rsidP="00263A33">
      <w:pPr>
        <w:ind w:firstLine="700"/>
        <w:jc w:val="both"/>
        <w:rPr>
          <w:sz w:val="28"/>
          <w:szCs w:val="28"/>
        </w:rPr>
      </w:pPr>
      <w:r w:rsidRPr="002E6D18">
        <w:rPr>
          <w:sz w:val="28"/>
          <w:szCs w:val="28"/>
        </w:rPr>
        <w:t xml:space="preserve">г) </w:t>
      </w:r>
      <w:r w:rsidR="00737D39" w:rsidRPr="002E6D18">
        <w:rPr>
          <w:sz w:val="28"/>
          <w:szCs w:val="28"/>
        </w:rPr>
        <w:t>пункты 11 и 12 изложить в следующей редакции:</w:t>
      </w:r>
    </w:p>
    <w:p w:rsidR="00737D39" w:rsidRPr="002E6D18" w:rsidRDefault="00737D39" w:rsidP="00737D39">
      <w:pPr>
        <w:ind w:firstLine="697"/>
        <w:jc w:val="both"/>
        <w:rPr>
          <w:sz w:val="28"/>
          <w:szCs w:val="28"/>
        </w:rPr>
      </w:pPr>
      <w:r w:rsidRPr="002E6D18">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737D39" w:rsidRPr="002E6D18" w:rsidRDefault="00737D39" w:rsidP="00737D39">
      <w:pPr>
        <w:widowControl w:val="0"/>
        <w:autoSpaceDE w:val="0"/>
        <w:autoSpaceDN w:val="0"/>
        <w:adjustRightInd w:val="0"/>
        <w:ind w:firstLine="697"/>
        <w:jc w:val="both"/>
        <w:rPr>
          <w:sz w:val="28"/>
          <w:szCs w:val="28"/>
        </w:rPr>
      </w:pPr>
      <w:r w:rsidRPr="002E6D18">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263A33" w:rsidRPr="002E6D18">
        <w:rPr>
          <w:sz w:val="28"/>
          <w:szCs w:val="28"/>
        </w:rPr>
        <w:t>определенное решением Собрания представителей поселения</w:t>
      </w:r>
      <w:r w:rsidRPr="002E6D18">
        <w:rPr>
          <w:sz w:val="28"/>
          <w:szCs w:val="28"/>
        </w:rPr>
        <w:t>.»;</w:t>
      </w:r>
    </w:p>
    <w:p w:rsidR="00D6522C" w:rsidRPr="00D6522C" w:rsidRDefault="00630D63" w:rsidP="00737D39">
      <w:pPr>
        <w:ind w:firstLine="700"/>
        <w:jc w:val="both"/>
        <w:rPr>
          <w:sz w:val="28"/>
          <w:szCs w:val="28"/>
        </w:rPr>
      </w:pPr>
      <w:r w:rsidRPr="002E6D18">
        <w:rPr>
          <w:sz w:val="28"/>
          <w:szCs w:val="28"/>
        </w:rPr>
        <w:lastRenderedPageBreak/>
        <w:t>6</w:t>
      </w:r>
      <w:r w:rsidR="00867209" w:rsidRPr="002E6D18">
        <w:rPr>
          <w:sz w:val="28"/>
          <w:szCs w:val="28"/>
        </w:rPr>
        <w:t xml:space="preserve">) </w:t>
      </w:r>
      <w:r w:rsidR="00547124" w:rsidRPr="002E6D18">
        <w:rPr>
          <w:sz w:val="28"/>
          <w:szCs w:val="28"/>
        </w:rPr>
        <w:t>статью 42</w:t>
      </w:r>
      <w:r w:rsidR="007E21B7" w:rsidRPr="002E6D18">
        <w:rPr>
          <w:sz w:val="28"/>
          <w:szCs w:val="28"/>
        </w:rPr>
        <w:t xml:space="preserve"> Устава</w:t>
      </w:r>
      <w:r w:rsidR="00E96B7E" w:rsidRPr="002E6D18">
        <w:rPr>
          <w:sz w:val="28"/>
          <w:szCs w:val="28"/>
        </w:rPr>
        <w:t xml:space="preserve"> </w:t>
      </w:r>
      <w:r w:rsidR="00560914" w:rsidRPr="002E6D18">
        <w:rPr>
          <w:sz w:val="28"/>
          <w:szCs w:val="28"/>
        </w:rPr>
        <w:t xml:space="preserve">дополнить </w:t>
      </w:r>
      <w:r w:rsidR="00F5661D" w:rsidRPr="002E6D18">
        <w:rPr>
          <w:sz w:val="28"/>
          <w:szCs w:val="28"/>
        </w:rPr>
        <w:t>под</w:t>
      </w:r>
      <w:r w:rsidR="00D347A0" w:rsidRPr="002E6D18">
        <w:rPr>
          <w:sz w:val="28"/>
          <w:szCs w:val="28"/>
        </w:rPr>
        <w:t>пунктом 14</w:t>
      </w:r>
      <w:r w:rsidR="00D6522C" w:rsidRPr="002E6D18">
        <w:rPr>
          <w:sz w:val="28"/>
          <w:szCs w:val="28"/>
        </w:rPr>
        <w:t>.1 следующего</w:t>
      </w:r>
      <w:r w:rsidR="00D6522C" w:rsidRPr="00D6522C">
        <w:rPr>
          <w:sz w:val="28"/>
          <w:szCs w:val="28"/>
        </w:rPr>
        <w:t xml:space="preserve">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302346">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rsidR="00302346" w:rsidRDefault="00302346" w:rsidP="00302346">
      <w:pPr>
        <w:ind w:firstLine="709"/>
        <w:jc w:val="both"/>
        <w:outlineLvl w:val="0"/>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rsidR="00BA3DD6" w:rsidRPr="00BA3DD6" w:rsidRDefault="00302346" w:rsidP="00302346">
      <w:pPr>
        <w:ind w:firstLine="709"/>
        <w:jc w:val="both"/>
        <w:rPr>
          <w:sz w:val="28"/>
          <w:szCs w:val="28"/>
        </w:rPr>
      </w:pPr>
      <w:r>
        <w:rPr>
          <w:sz w:val="28"/>
          <w:szCs w:val="28"/>
        </w:rPr>
        <w:t>9</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57143" w:rsidRPr="00EA5425" w:rsidRDefault="00302346" w:rsidP="00D57143">
      <w:pPr>
        <w:ind w:firstLine="709"/>
        <w:jc w:val="both"/>
        <w:rPr>
          <w:sz w:val="28"/>
          <w:szCs w:val="28"/>
        </w:rPr>
      </w:pPr>
      <w:r>
        <w:rPr>
          <w:sz w:val="28"/>
          <w:szCs w:val="28"/>
        </w:rPr>
        <w:t>10</w:t>
      </w:r>
      <w:r w:rsidR="00BA3DD6" w:rsidRPr="00EA5425">
        <w:rPr>
          <w:sz w:val="28"/>
          <w:szCs w:val="28"/>
        </w:rPr>
        <w:t xml:space="preserve">) </w:t>
      </w:r>
      <w:r w:rsidR="00CD2033">
        <w:rPr>
          <w:sz w:val="28"/>
          <w:szCs w:val="28"/>
        </w:rPr>
        <w:t>статью 53 Устава изложить в следующей редакции</w:t>
      </w:r>
      <w:r w:rsidR="00D57143" w:rsidRPr="00EA5425">
        <w:rPr>
          <w:sz w:val="28"/>
          <w:szCs w:val="28"/>
        </w:rPr>
        <w:t>:</w:t>
      </w:r>
    </w:p>
    <w:p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57143" w:rsidRPr="00EA5425" w:rsidRDefault="00D57143" w:rsidP="00D57143">
      <w:pPr>
        <w:ind w:firstLine="709"/>
        <w:jc w:val="both"/>
        <w:rPr>
          <w:sz w:val="28"/>
          <w:szCs w:val="28"/>
        </w:rPr>
      </w:pPr>
      <w:r w:rsidRPr="00EA5425">
        <w:rPr>
          <w:sz w:val="28"/>
          <w:szCs w:val="28"/>
        </w:rPr>
        <w:t>по инвалидности;</w:t>
      </w:r>
    </w:p>
    <w:p w:rsidR="00D57143" w:rsidRPr="00EA5425" w:rsidRDefault="00D57143" w:rsidP="00D57143">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 xml:space="preserve">«О муниципальной службе в Самарской </w:t>
      </w:r>
      <w:r w:rsidR="00D57143" w:rsidRPr="00EA5425">
        <w:rPr>
          <w:sz w:val="28"/>
          <w:szCs w:val="28"/>
        </w:rPr>
        <w:lastRenderedPageBreak/>
        <w:t>области».</w:t>
      </w:r>
    </w:p>
    <w:p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rsidR="0074752D" w:rsidRPr="00A472AE" w:rsidRDefault="00302346" w:rsidP="00A472AE">
      <w:pPr>
        <w:pStyle w:val="a6"/>
        <w:tabs>
          <w:tab w:val="left" w:pos="1134"/>
        </w:tabs>
        <w:ind w:left="0" w:firstLine="709"/>
        <w:jc w:val="both"/>
        <w:rPr>
          <w:sz w:val="28"/>
          <w:szCs w:val="28"/>
        </w:rPr>
      </w:pPr>
      <w:r>
        <w:rPr>
          <w:sz w:val="28"/>
          <w:szCs w:val="28"/>
        </w:rPr>
        <w:t>11</w:t>
      </w:r>
      <w:r w:rsidR="00D57143" w:rsidRPr="00EA5425">
        <w:rPr>
          <w:sz w:val="28"/>
          <w:szCs w:val="28"/>
        </w:rPr>
        <w:t xml:space="preserve">)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w:t>
      </w:r>
      <w:r>
        <w:rPr>
          <w:sz w:val="28"/>
          <w:szCs w:val="28"/>
        </w:rPr>
        <w:lastRenderedPageBreak/>
        <w:t xml:space="preserve">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27B80" w:rsidRDefault="00302346" w:rsidP="00B35BE9">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A1B36">
        <w:rPr>
          <w:rFonts w:eastAsia="MS Mincho"/>
          <w:sz w:val="28"/>
          <w:szCs w:val="28"/>
        </w:rPr>
        <w:t>;</w:t>
      </w:r>
    </w:p>
    <w:p w:rsidR="009A1B36" w:rsidRPr="00655DCD" w:rsidRDefault="009A1B36" w:rsidP="009A1B36">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rsidR="009A1B36" w:rsidRPr="009A1B36" w:rsidRDefault="009A1B36" w:rsidP="009A1B36">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6056AC" w:rsidRPr="0073015E">
        <w:rPr>
          <w:bCs/>
          <w:sz w:val="28"/>
          <w:szCs w:val="28"/>
        </w:rPr>
        <w:t>Вестник Новой Рачейки</w:t>
      </w:r>
      <w:r w:rsidR="002E0205" w:rsidRPr="00D02CD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B1C70" w:rsidRPr="00B5625E" w:rsidRDefault="00CB1C70" w:rsidP="00CB1C70">
      <w:pPr>
        <w:tabs>
          <w:tab w:val="left" w:pos="1000"/>
        </w:tabs>
        <w:jc w:val="both"/>
        <w:rPr>
          <w:sz w:val="28"/>
          <w:szCs w:val="28"/>
        </w:rPr>
      </w:pPr>
      <w:r w:rsidRPr="00B5625E">
        <w:rPr>
          <w:sz w:val="28"/>
          <w:szCs w:val="28"/>
        </w:rPr>
        <w:t>Председатель Собрания представителей</w:t>
      </w:r>
    </w:p>
    <w:p w:rsidR="00CB1C70" w:rsidRPr="00B5625E" w:rsidRDefault="00CB1C70" w:rsidP="00CB1C70">
      <w:pPr>
        <w:tabs>
          <w:tab w:val="num" w:pos="200"/>
        </w:tabs>
        <w:outlineLvl w:val="0"/>
        <w:rPr>
          <w:sz w:val="28"/>
          <w:szCs w:val="28"/>
        </w:rPr>
      </w:pPr>
      <w:r w:rsidRPr="00B5625E">
        <w:rPr>
          <w:noProof/>
          <w:sz w:val="28"/>
          <w:szCs w:val="28"/>
        </w:rPr>
        <w:t>сельского</w:t>
      </w:r>
      <w:r w:rsidRPr="00B5625E">
        <w:rPr>
          <w:sz w:val="28"/>
          <w:szCs w:val="28"/>
        </w:rPr>
        <w:t xml:space="preserve"> поселения </w:t>
      </w:r>
      <w:r w:rsidRPr="00B5625E">
        <w:rPr>
          <w:noProof/>
          <w:sz w:val="28"/>
          <w:szCs w:val="28"/>
        </w:rPr>
        <w:t>Новая Рачейка</w:t>
      </w:r>
    </w:p>
    <w:p w:rsidR="00CB1C70" w:rsidRPr="00B5625E" w:rsidRDefault="00CB1C70" w:rsidP="00CB1C70">
      <w:pPr>
        <w:tabs>
          <w:tab w:val="num" w:pos="200"/>
        </w:tabs>
        <w:outlineLvl w:val="0"/>
        <w:rPr>
          <w:sz w:val="28"/>
          <w:szCs w:val="28"/>
        </w:rPr>
      </w:pPr>
      <w:r w:rsidRPr="00B5625E">
        <w:rPr>
          <w:sz w:val="28"/>
          <w:szCs w:val="28"/>
        </w:rPr>
        <w:t xml:space="preserve">муниципального района </w:t>
      </w:r>
      <w:r w:rsidRPr="00B5625E">
        <w:rPr>
          <w:noProof/>
          <w:sz w:val="28"/>
          <w:szCs w:val="28"/>
        </w:rPr>
        <w:t>Сызранский</w:t>
      </w:r>
    </w:p>
    <w:p w:rsidR="00CB1C70" w:rsidRPr="00B5625E" w:rsidRDefault="00CB1C70" w:rsidP="00CB1C70">
      <w:pPr>
        <w:jc w:val="both"/>
        <w:outlineLvl w:val="0"/>
        <w:rPr>
          <w:noProof/>
          <w:sz w:val="28"/>
          <w:szCs w:val="28"/>
        </w:rPr>
      </w:pPr>
      <w:r w:rsidRPr="00B5625E">
        <w:rPr>
          <w:sz w:val="28"/>
          <w:szCs w:val="28"/>
        </w:rPr>
        <w:t xml:space="preserve">Самарской области                                    </w:t>
      </w:r>
      <w:r w:rsidRPr="00B5625E">
        <w:rPr>
          <w:sz w:val="28"/>
          <w:szCs w:val="28"/>
        </w:rPr>
        <w:tab/>
      </w:r>
      <w:r w:rsidRPr="00B5625E">
        <w:rPr>
          <w:sz w:val="28"/>
          <w:szCs w:val="28"/>
        </w:rPr>
        <w:tab/>
      </w:r>
      <w:r w:rsidRPr="00B5625E">
        <w:rPr>
          <w:sz w:val="28"/>
          <w:szCs w:val="28"/>
        </w:rPr>
        <w:tab/>
        <w:t xml:space="preserve">              </w:t>
      </w:r>
      <w:r w:rsidR="00C349D2">
        <w:rPr>
          <w:sz w:val="28"/>
          <w:szCs w:val="28"/>
        </w:rPr>
        <w:t xml:space="preserve"> </w:t>
      </w:r>
      <w:r w:rsidRPr="00B5625E">
        <w:rPr>
          <w:sz w:val="28"/>
          <w:szCs w:val="28"/>
        </w:rPr>
        <w:t xml:space="preserve"> </w:t>
      </w:r>
      <w:r w:rsidR="00C349D2">
        <w:rPr>
          <w:sz w:val="28"/>
          <w:szCs w:val="28"/>
        </w:rPr>
        <w:t xml:space="preserve"> </w:t>
      </w:r>
      <w:r w:rsidRPr="00B5625E">
        <w:rPr>
          <w:sz w:val="28"/>
          <w:szCs w:val="28"/>
        </w:rPr>
        <w:t xml:space="preserve"> </w:t>
      </w:r>
      <w:r w:rsidRPr="00B5625E">
        <w:rPr>
          <w:noProof/>
          <w:sz w:val="28"/>
          <w:szCs w:val="28"/>
        </w:rPr>
        <w:t>Р.Н. Дымкова</w:t>
      </w:r>
    </w:p>
    <w:p w:rsidR="0071604F" w:rsidRDefault="00C349D2" w:rsidP="0071604F">
      <w:pPr>
        <w:jc w:val="both"/>
        <w:outlineLvl w:val="0"/>
        <w:rPr>
          <w:noProof/>
          <w:sz w:val="28"/>
          <w:szCs w:val="28"/>
          <w:highlight w:val="yellow"/>
        </w:rPr>
      </w:pPr>
      <w:r>
        <w:rPr>
          <w:noProof/>
          <w:sz w:val="28"/>
          <w:szCs w:val="28"/>
          <w:highlight w:val="yellow"/>
        </w:rPr>
        <w:t xml:space="preserve"> </w:t>
      </w:r>
    </w:p>
    <w:p w:rsidR="0071604F" w:rsidRPr="008B433A" w:rsidRDefault="0071604F" w:rsidP="0071604F">
      <w:pPr>
        <w:tabs>
          <w:tab w:val="num" w:pos="200"/>
        </w:tabs>
        <w:outlineLvl w:val="0"/>
        <w:rPr>
          <w:sz w:val="28"/>
          <w:szCs w:val="28"/>
        </w:rPr>
      </w:pPr>
      <w:r w:rsidRPr="008B433A">
        <w:rPr>
          <w:sz w:val="28"/>
          <w:szCs w:val="28"/>
        </w:rPr>
        <w:t xml:space="preserve">Глава </w:t>
      </w:r>
      <w:r w:rsidRPr="008B433A">
        <w:rPr>
          <w:noProof/>
          <w:sz w:val="28"/>
          <w:szCs w:val="28"/>
        </w:rPr>
        <w:t>сельского</w:t>
      </w:r>
      <w:r w:rsidRPr="008B433A">
        <w:rPr>
          <w:sz w:val="28"/>
          <w:szCs w:val="28"/>
        </w:rPr>
        <w:t xml:space="preserve"> поселения </w:t>
      </w:r>
      <w:r w:rsidRPr="008B433A">
        <w:rPr>
          <w:noProof/>
          <w:sz w:val="28"/>
          <w:szCs w:val="28"/>
        </w:rPr>
        <w:t>Новая Рачейка</w:t>
      </w:r>
    </w:p>
    <w:p w:rsidR="0071604F" w:rsidRPr="008B433A" w:rsidRDefault="0071604F" w:rsidP="0071604F">
      <w:pPr>
        <w:tabs>
          <w:tab w:val="num" w:pos="200"/>
        </w:tabs>
        <w:outlineLvl w:val="0"/>
        <w:rPr>
          <w:sz w:val="28"/>
          <w:szCs w:val="28"/>
        </w:rPr>
      </w:pPr>
      <w:r w:rsidRPr="008B433A">
        <w:rPr>
          <w:sz w:val="28"/>
          <w:szCs w:val="28"/>
        </w:rPr>
        <w:t xml:space="preserve">муниципального района </w:t>
      </w:r>
      <w:r w:rsidRPr="008B433A">
        <w:rPr>
          <w:noProof/>
          <w:sz w:val="28"/>
          <w:szCs w:val="28"/>
        </w:rPr>
        <w:t>Сызранский</w:t>
      </w:r>
    </w:p>
    <w:p w:rsidR="00727AD2" w:rsidRPr="00185EB7" w:rsidRDefault="0071604F" w:rsidP="00C349D2">
      <w:pPr>
        <w:jc w:val="both"/>
        <w:outlineLvl w:val="0"/>
        <w:rPr>
          <w:sz w:val="28"/>
          <w:szCs w:val="28"/>
        </w:rPr>
      </w:pPr>
      <w:r w:rsidRPr="008B433A">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8B433A">
        <w:rPr>
          <w:sz w:val="28"/>
          <w:szCs w:val="28"/>
        </w:rPr>
        <w:t xml:space="preserve">               </w:t>
      </w:r>
      <w:r w:rsidR="00C349D2">
        <w:rPr>
          <w:sz w:val="28"/>
          <w:szCs w:val="28"/>
        </w:rPr>
        <w:t xml:space="preserve"> </w:t>
      </w:r>
      <w:r w:rsidRPr="008B433A">
        <w:rPr>
          <w:sz w:val="28"/>
          <w:szCs w:val="28"/>
        </w:rPr>
        <w:t xml:space="preserve"> </w:t>
      </w:r>
      <w:r w:rsidRPr="008B433A">
        <w:rPr>
          <w:noProof/>
          <w:sz w:val="28"/>
          <w:szCs w:val="28"/>
        </w:rPr>
        <w:t>О.В. Шагова</w:t>
      </w:r>
    </w:p>
    <w:sectPr w:rsidR="00727AD2" w:rsidRPr="00185EB7" w:rsidSect="00C349D2">
      <w:headerReference w:type="even" r:id="rId8"/>
      <w:headerReference w:type="default" r:id="rId9"/>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04" w:rsidRDefault="00337504" w:rsidP="007D4E4F">
      <w:r>
        <w:separator/>
      </w:r>
    </w:p>
  </w:endnote>
  <w:endnote w:type="continuationSeparator" w:id="0">
    <w:p w:rsidR="00337504" w:rsidRDefault="0033750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04" w:rsidRDefault="00337504" w:rsidP="007D4E4F">
      <w:r>
        <w:separator/>
      </w:r>
    </w:p>
  </w:footnote>
  <w:footnote w:type="continuationSeparator" w:id="0">
    <w:p w:rsidR="00337504" w:rsidRDefault="0033750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AE10E7"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AE10E7"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753447">
      <w:rPr>
        <w:rStyle w:val="a9"/>
        <w:noProof/>
      </w:rPr>
      <w:t>7</w:t>
    </w:r>
    <w:r>
      <w:rPr>
        <w:rStyle w:val="a9"/>
      </w:rPr>
      <w:fldChar w:fldCharType="end"/>
    </w:r>
  </w:p>
  <w:p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985"/>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3A33"/>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6D18"/>
    <w:rsid w:val="002E7F5C"/>
    <w:rsid w:val="002F3F2A"/>
    <w:rsid w:val="002F6839"/>
    <w:rsid w:val="002F6A46"/>
    <w:rsid w:val="002F6D0E"/>
    <w:rsid w:val="002F7D5F"/>
    <w:rsid w:val="002F7DCD"/>
    <w:rsid w:val="00302346"/>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37504"/>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ECA"/>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5F668D"/>
    <w:rsid w:val="00602437"/>
    <w:rsid w:val="006037C5"/>
    <w:rsid w:val="00603899"/>
    <w:rsid w:val="00603A18"/>
    <w:rsid w:val="006056AC"/>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2827"/>
    <w:rsid w:val="006F34BA"/>
    <w:rsid w:val="006F3E59"/>
    <w:rsid w:val="006F63CF"/>
    <w:rsid w:val="007022BE"/>
    <w:rsid w:val="00703E09"/>
    <w:rsid w:val="00705D50"/>
    <w:rsid w:val="00706E38"/>
    <w:rsid w:val="007102D9"/>
    <w:rsid w:val="007115BA"/>
    <w:rsid w:val="00711F25"/>
    <w:rsid w:val="00713ACD"/>
    <w:rsid w:val="007145FD"/>
    <w:rsid w:val="0071604F"/>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447"/>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31D2"/>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4CD2"/>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B6F62"/>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1B36"/>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0E7"/>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49D2"/>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1C70"/>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37B"/>
    <w:rsid w:val="00E23D09"/>
    <w:rsid w:val="00E2467B"/>
    <w:rsid w:val="00E25E87"/>
    <w:rsid w:val="00E268AD"/>
    <w:rsid w:val="00E325FE"/>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735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2222</Words>
  <Characters>15666</Characters>
  <Application>Microsoft Office Word</Application>
  <DocSecurity>0</DocSecurity>
  <Lines>130</Lines>
  <Paragraphs>35</Paragraphs>
  <ScaleCrop>false</ScaleCrop>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Администратор</cp:lastModifiedBy>
  <cp:revision>7</cp:revision>
  <cp:lastPrinted>2017-02-02T06:33:00Z</cp:lastPrinted>
  <dcterms:created xsi:type="dcterms:W3CDTF">2017-04-24T08:24:00Z</dcterms:created>
  <dcterms:modified xsi:type="dcterms:W3CDTF">2017-12-05T11:49:00Z</dcterms:modified>
</cp:coreProperties>
</file>