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94" w:rsidRDefault="00943794" w:rsidP="00943794">
      <w:pPr>
        <w:jc w:val="center"/>
        <w:rPr>
          <w:b/>
          <w:caps/>
          <w:sz w:val="28"/>
        </w:rPr>
      </w:pPr>
    </w:p>
    <w:p w:rsidR="00943794" w:rsidRDefault="00943794" w:rsidP="00943794">
      <w:pPr>
        <w:jc w:val="center"/>
        <w:rPr>
          <w:b/>
          <w:caps/>
          <w:sz w:val="28"/>
        </w:rPr>
      </w:pPr>
      <w:r>
        <w:rPr>
          <w:b/>
          <w:caps/>
          <w:sz w:val="28"/>
        </w:rPr>
        <w:t xml:space="preserve">                                                         ПРОЕКТ</w:t>
      </w:r>
    </w:p>
    <w:p w:rsidR="00943794" w:rsidRDefault="00943794" w:rsidP="00943794">
      <w:pPr>
        <w:jc w:val="center"/>
        <w:rPr>
          <w:b/>
          <w:caps/>
          <w:sz w:val="28"/>
        </w:rPr>
      </w:pPr>
    </w:p>
    <w:p w:rsidR="00943794" w:rsidRDefault="00943794" w:rsidP="00943794">
      <w:pPr>
        <w:jc w:val="center"/>
        <w:rPr>
          <w:b/>
          <w:caps/>
          <w:sz w:val="28"/>
        </w:rPr>
      </w:pPr>
    </w:p>
    <w:p w:rsidR="00943794" w:rsidRPr="005F494F" w:rsidRDefault="00943794" w:rsidP="00943794">
      <w:pPr>
        <w:jc w:val="center"/>
        <w:rPr>
          <w:b/>
          <w:caps/>
          <w:sz w:val="28"/>
        </w:rPr>
      </w:pPr>
      <w:r>
        <w:rPr>
          <w:b/>
          <w:caps/>
          <w:sz w:val="28"/>
        </w:rPr>
        <w:t xml:space="preserve">СОБРАНИЕ представителей </w:t>
      </w:r>
      <w:r w:rsidRPr="005F494F">
        <w:rPr>
          <w:b/>
          <w:caps/>
          <w:sz w:val="28"/>
        </w:rPr>
        <w:t xml:space="preserve"> </w:t>
      </w:r>
    </w:p>
    <w:p w:rsidR="00943794" w:rsidRDefault="00943794" w:rsidP="00943794">
      <w:pPr>
        <w:jc w:val="center"/>
        <w:rPr>
          <w:b/>
          <w:caps/>
          <w:sz w:val="28"/>
        </w:rPr>
      </w:pPr>
      <w:r>
        <w:rPr>
          <w:b/>
          <w:caps/>
          <w:sz w:val="28"/>
        </w:rPr>
        <w:t>СЕЛЬСКОГО ПОСеЛЕНИЯ УСИНСКОЕ</w:t>
      </w:r>
    </w:p>
    <w:p w:rsidR="00943794" w:rsidRDefault="00943794" w:rsidP="00943794">
      <w:pPr>
        <w:jc w:val="center"/>
        <w:rPr>
          <w:b/>
          <w:caps/>
          <w:sz w:val="28"/>
        </w:rPr>
      </w:pPr>
      <w:r>
        <w:rPr>
          <w:b/>
          <w:caps/>
          <w:sz w:val="28"/>
        </w:rPr>
        <w:t xml:space="preserve">МУНИЦИПАЛЬНОГО РАЙОНА СЫЗРАНСКИЙ </w:t>
      </w:r>
    </w:p>
    <w:p w:rsidR="00943794" w:rsidRDefault="00943794" w:rsidP="00943794">
      <w:pPr>
        <w:jc w:val="center"/>
        <w:rPr>
          <w:b/>
          <w:caps/>
          <w:sz w:val="28"/>
        </w:rPr>
      </w:pPr>
      <w:r>
        <w:rPr>
          <w:b/>
          <w:caps/>
          <w:sz w:val="28"/>
        </w:rPr>
        <w:t>Самарской области</w:t>
      </w:r>
    </w:p>
    <w:p w:rsidR="00943794" w:rsidRDefault="00943794" w:rsidP="00943794">
      <w:pPr>
        <w:jc w:val="center"/>
        <w:outlineLvl w:val="0"/>
        <w:rPr>
          <w:caps/>
          <w:sz w:val="28"/>
        </w:rPr>
      </w:pPr>
      <w:r>
        <w:rPr>
          <w:caps/>
          <w:sz w:val="28"/>
        </w:rPr>
        <w:t>ВТОРОГО созыва</w:t>
      </w:r>
    </w:p>
    <w:p w:rsidR="00943794" w:rsidRDefault="00943794" w:rsidP="00943794">
      <w:pPr>
        <w:jc w:val="center"/>
        <w:rPr>
          <w:b/>
          <w:caps/>
        </w:rPr>
      </w:pPr>
    </w:p>
    <w:p w:rsidR="00943794" w:rsidRDefault="00943794" w:rsidP="00943794">
      <w:pPr>
        <w:jc w:val="center"/>
        <w:outlineLvl w:val="0"/>
        <w:rPr>
          <w:b/>
          <w:caps/>
          <w:sz w:val="40"/>
        </w:rPr>
      </w:pPr>
      <w:r>
        <w:rPr>
          <w:b/>
          <w:caps/>
          <w:sz w:val="40"/>
        </w:rPr>
        <w:t>Решение</w:t>
      </w:r>
    </w:p>
    <w:p w:rsidR="00943794" w:rsidRDefault="00943794" w:rsidP="00943794">
      <w:pPr>
        <w:jc w:val="center"/>
        <w:rPr>
          <w:b/>
          <w:caps/>
        </w:rPr>
      </w:pPr>
    </w:p>
    <w:p w:rsidR="00943794" w:rsidRDefault="00943794" w:rsidP="00943794">
      <w:pPr>
        <w:rPr>
          <w:sz w:val="28"/>
          <w:szCs w:val="28"/>
        </w:rPr>
      </w:pPr>
      <w:r>
        <w:rPr>
          <w:sz w:val="28"/>
          <w:szCs w:val="28"/>
        </w:rPr>
        <w:t>____________</w:t>
      </w:r>
      <w:r>
        <w:rPr>
          <w:sz w:val="28"/>
          <w:szCs w:val="28"/>
        </w:rPr>
        <w:t>2015 г.</w:t>
      </w:r>
      <w:r>
        <w:rPr>
          <w:sz w:val="28"/>
          <w:szCs w:val="28"/>
        </w:rPr>
        <w:tab/>
        <w:t xml:space="preserve">                         </w:t>
      </w:r>
      <w:r>
        <w:rPr>
          <w:sz w:val="28"/>
          <w:szCs w:val="28"/>
        </w:rPr>
        <w:t xml:space="preserve">                            № ____</w:t>
      </w:r>
    </w:p>
    <w:p w:rsidR="00943794" w:rsidRDefault="00943794" w:rsidP="00943794">
      <w:pPr>
        <w:spacing w:line="360" w:lineRule="auto"/>
        <w:jc w:val="center"/>
        <w:rPr>
          <w:b/>
          <w:sz w:val="28"/>
          <w:szCs w:val="28"/>
        </w:rPr>
      </w:pPr>
    </w:p>
    <w:p w:rsidR="00943794" w:rsidRDefault="00943794" w:rsidP="00943794">
      <w:pPr>
        <w:jc w:val="center"/>
        <w:rPr>
          <w:b/>
          <w:sz w:val="28"/>
          <w:szCs w:val="28"/>
        </w:rPr>
      </w:pPr>
      <w:r>
        <w:rPr>
          <w:b/>
          <w:sz w:val="28"/>
          <w:szCs w:val="28"/>
        </w:rPr>
        <w:t xml:space="preserve">О протесте прокурора </w:t>
      </w:r>
      <w:proofErr w:type="spellStart"/>
      <w:r>
        <w:rPr>
          <w:b/>
          <w:sz w:val="28"/>
          <w:szCs w:val="28"/>
        </w:rPr>
        <w:t>Сызранского</w:t>
      </w:r>
      <w:proofErr w:type="spellEnd"/>
      <w:r>
        <w:rPr>
          <w:b/>
          <w:sz w:val="28"/>
          <w:szCs w:val="28"/>
        </w:rPr>
        <w:t xml:space="preserve"> района </w:t>
      </w:r>
    </w:p>
    <w:p w:rsidR="00943794" w:rsidRDefault="00943794" w:rsidP="00943794">
      <w:pPr>
        <w:jc w:val="center"/>
        <w:rPr>
          <w:b/>
          <w:sz w:val="28"/>
          <w:szCs w:val="28"/>
        </w:rPr>
      </w:pPr>
      <w:r>
        <w:rPr>
          <w:b/>
          <w:sz w:val="28"/>
          <w:szCs w:val="28"/>
        </w:rPr>
        <w:t xml:space="preserve">на отдельные положения Устава сельского поселения Усинское муниципального района </w:t>
      </w:r>
      <w:proofErr w:type="spellStart"/>
      <w:r>
        <w:rPr>
          <w:b/>
          <w:sz w:val="28"/>
          <w:szCs w:val="28"/>
        </w:rPr>
        <w:t>Сызранский</w:t>
      </w:r>
      <w:proofErr w:type="spellEnd"/>
      <w:r>
        <w:rPr>
          <w:b/>
          <w:sz w:val="28"/>
          <w:szCs w:val="28"/>
        </w:rPr>
        <w:t xml:space="preserve"> Самарской области</w:t>
      </w:r>
      <w:r>
        <w:rPr>
          <w:b/>
          <w:sz w:val="28"/>
          <w:szCs w:val="28"/>
        </w:rPr>
        <w:tab/>
      </w:r>
    </w:p>
    <w:p w:rsidR="00943794" w:rsidRDefault="00943794" w:rsidP="00943794">
      <w:pPr>
        <w:spacing w:line="360" w:lineRule="auto"/>
        <w:jc w:val="center"/>
        <w:rPr>
          <w:b/>
          <w:sz w:val="28"/>
          <w:szCs w:val="28"/>
        </w:rPr>
      </w:pPr>
    </w:p>
    <w:p w:rsidR="00943794" w:rsidRDefault="00943794" w:rsidP="00943794">
      <w:pPr>
        <w:ind w:firstLine="709"/>
        <w:jc w:val="both"/>
        <w:rPr>
          <w:sz w:val="28"/>
          <w:szCs w:val="28"/>
        </w:rPr>
      </w:pPr>
      <w:r>
        <w:rPr>
          <w:sz w:val="28"/>
          <w:szCs w:val="28"/>
        </w:rPr>
        <w:t xml:space="preserve"> Рассмотрев протест прокурора </w:t>
      </w:r>
      <w:proofErr w:type="spellStart"/>
      <w:r>
        <w:rPr>
          <w:sz w:val="28"/>
          <w:szCs w:val="28"/>
        </w:rPr>
        <w:t>Сызранского</w:t>
      </w:r>
      <w:proofErr w:type="spellEnd"/>
      <w:r>
        <w:rPr>
          <w:sz w:val="28"/>
          <w:szCs w:val="28"/>
        </w:rPr>
        <w:t xml:space="preserve"> района Самарской области от 29 апреля 2015 г. на отдельные положения Устава сельского поселения Усинское  муниципального района </w:t>
      </w:r>
      <w:proofErr w:type="spellStart"/>
      <w:r>
        <w:rPr>
          <w:sz w:val="28"/>
          <w:szCs w:val="28"/>
        </w:rPr>
        <w:t>Сызранский</w:t>
      </w:r>
      <w:proofErr w:type="spellEnd"/>
      <w:r>
        <w:rPr>
          <w:sz w:val="28"/>
          <w:szCs w:val="28"/>
        </w:rPr>
        <w:t xml:space="preserve"> Самарской области, руководствуясь Уставом сельского поселения Усинское муниципального района </w:t>
      </w:r>
      <w:proofErr w:type="spellStart"/>
      <w:r>
        <w:rPr>
          <w:sz w:val="28"/>
          <w:szCs w:val="28"/>
        </w:rPr>
        <w:t>Сызранский</w:t>
      </w:r>
      <w:proofErr w:type="spellEnd"/>
      <w:r>
        <w:rPr>
          <w:sz w:val="28"/>
          <w:szCs w:val="28"/>
        </w:rPr>
        <w:t xml:space="preserve"> Самарской области, Собрание представителей сельского поселения Усинское  муниципального района </w:t>
      </w:r>
      <w:proofErr w:type="spellStart"/>
      <w:r>
        <w:rPr>
          <w:sz w:val="28"/>
          <w:szCs w:val="28"/>
        </w:rPr>
        <w:t>Сызранский</w:t>
      </w:r>
      <w:proofErr w:type="spellEnd"/>
      <w:r>
        <w:rPr>
          <w:sz w:val="28"/>
          <w:szCs w:val="28"/>
        </w:rPr>
        <w:t xml:space="preserve"> Самарской области</w:t>
      </w:r>
    </w:p>
    <w:p w:rsidR="00943794" w:rsidRDefault="00943794" w:rsidP="00943794">
      <w:pPr>
        <w:ind w:firstLine="709"/>
        <w:jc w:val="both"/>
        <w:rPr>
          <w:sz w:val="28"/>
          <w:szCs w:val="28"/>
        </w:rPr>
      </w:pPr>
    </w:p>
    <w:p w:rsidR="00943794" w:rsidRDefault="00943794" w:rsidP="00943794">
      <w:pPr>
        <w:jc w:val="center"/>
        <w:rPr>
          <w:sz w:val="28"/>
          <w:szCs w:val="28"/>
        </w:rPr>
      </w:pPr>
      <w:r>
        <w:rPr>
          <w:sz w:val="28"/>
          <w:szCs w:val="28"/>
        </w:rPr>
        <w:t>РЕШИЛО:</w:t>
      </w:r>
    </w:p>
    <w:p w:rsidR="00943794" w:rsidRDefault="00943794" w:rsidP="00943794">
      <w:pPr>
        <w:numPr>
          <w:ilvl w:val="0"/>
          <w:numId w:val="1"/>
        </w:numPr>
        <w:ind w:left="0" w:firstLine="709"/>
        <w:jc w:val="both"/>
        <w:rPr>
          <w:sz w:val="28"/>
          <w:szCs w:val="28"/>
        </w:rPr>
      </w:pPr>
      <w:r>
        <w:rPr>
          <w:sz w:val="28"/>
          <w:szCs w:val="28"/>
        </w:rPr>
        <w:t xml:space="preserve">Удовлетворить частично требования прокурора </w:t>
      </w:r>
      <w:proofErr w:type="spellStart"/>
      <w:r>
        <w:rPr>
          <w:sz w:val="28"/>
          <w:szCs w:val="28"/>
        </w:rPr>
        <w:t>Сызранского</w:t>
      </w:r>
      <w:proofErr w:type="spellEnd"/>
      <w:r>
        <w:rPr>
          <w:sz w:val="28"/>
          <w:szCs w:val="28"/>
        </w:rPr>
        <w:t xml:space="preserve"> района  согласно протесту от 29 апреля 2015 г. на отдельные положения Устава сельского поселения Усинское муниципального района </w:t>
      </w:r>
      <w:proofErr w:type="spellStart"/>
      <w:r>
        <w:rPr>
          <w:sz w:val="28"/>
          <w:szCs w:val="28"/>
        </w:rPr>
        <w:t>Сызранский</w:t>
      </w:r>
      <w:proofErr w:type="spellEnd"/>
      <w:r>
        <w:rPr>
          <w:sz w:val="28"/>
          <w:szCs w:val="28"/>
        </w:rPr>
        <w:t xml:space="preserve"> Самарской области.</w:t>
      </w:r>
    </w:p>
    <w:p w:rsidR="00943794" w:rsidRDefault="00943794" w:rsidP="00943794">
      <w:pPr>
        <w:numPr>
          <w:ilvl w:val="0"/>
          <w:numId w:val="1"/>
        </w:numPr>
        <w:ind w:left="0" w:firstLine="709"/>
        <w:jc w:val="both"/>
        <w:rPr>
          <w:sz w:val="28"/>
          <w:szCs w:val="28"/>
        </w:rPr>
      </w:pPr>
      <w:r>
        <w:rPr>
          <w:sz w:val="28"/>
          <w:szCs w:val="28"/>
        </w:rPr>
        <w:t xml:space="preserve">Оставить без удовлетворения ввиду незаконности и необоснованности требований прокурора </w:t>
      </w:r>
      <w:proofErr w:type="spellStart"/>
      <w:r>
        <w:rPr>
          <w:sz w:val="28"/>
          <w:szCs w:val="28"/>
        </w:rPr>
        <w:t>Сызранского</w:t>
      </w:r>
      <w:proofErr w:type="spellEnd"/>
      <w:r>
        <w:rPr>
          <w:sz w:val="28"/>
          <w:szCs w:val="28"/>
        </w:rPr>
        <w:t xml:space="preserve"> района отдельные требования протеста от 29 апреля 2015 г. на положения Устава сельского поселения Усинское муниципального района </w:t>
      </w:r>
      <w:proofErr w:type="spellStart"/>
      <w:r>
        <w:rPr>
          <w:sz w:val="28"/>
          <w:szCs w:val="28"/>
        </w:rPr>
        <w:t>Сызранский</w:t>
      </w:r>
      <w:proofErr w:type="spellEnd"/>
      <w:r>
        <w:rPr>
          <w:sz w:val="28"/>
          <w:szCs w:val="28"/>
        </w:rPr>
        <w:t xml:space="preserve"> Самарской области по основаниям согласно приложению к настоящему решению.</w:t>
      </w:r>
    </w:p>
    <w:p w:rsidR="00943794" w:rsidRDefault="00943794" w:rsidP="00943794">
      <w:pPr>
        <w:numPr>
          <w:ilvl w:val="0"/>
          <w:numId w:val="1"/>
        </w:numPr>
        <w:ind w:left="0" w:firstLine="709"/>
        <w:jc w:val="both"/>
        <w:rPr>
          <w:sz w:val="28"/>
          <w:szCs w:val="28"/>
        </w:rPr>
      </w:pPr>
      <w:r>
        <w:rPr>
          <w:sz w:val="28"/>
          <w:szCs w:val="28"/>
        </w:rPr>
        <w:t xml:space="preserve">Сообщить о результатах рассмотрения протеста в установленном законодательством порядке в прокуратуру </w:t>
      </w:r>
      <w:proofErr w:type="spellStart"/>
      <w:r>
        <w:rPr>
          <w:sz w:val="28"/>
          <w:szCs w:val="28"/>
        </w:rPr>
        <w:t>Сызранского</w:t>
      </w:r>
      <w:proofErr w:type="spellEnd"/>
      <w:r>
        <w:rPr>
          <w:sz w:val="28"/>
          <w:szCs w:val="28"/>
        </w:rPr>
        <w:t xml:space="preserve"> района.</w:t>
      </w:r>
    </w:p>
    <w:p w:rsidR="00943794" w:rsidRDefault="00943794" w:rsidP="00943794">
      <w:pPr>
        <w:tabs>
          <w:tab w:val="left" w:pos="709"/>
        </w:tabs>
        <w:jc w:val="both"/>
        <w:rPr>
          <w:sz w:val="28"/>
          <w:szCs w:val="28"/>
        </w:rPr>
      </w:pPr>
    </w:p>
    <w:p w:rsidR="00943794" w:rsidRDefault="00943794" w:rsidP="00943794">
      <w:pPr>
        <w:jc w:val="both"/>
        <w:rPr>
          <w:b/>
          <w:sz w:val="28"/>
          <w:szCs w:val="28"/>
        </w:rPr>
      </w:pPr>
      <w:r>
        <w:rPr>
          <w:b/>
          <w:sz w:val="28"/>
          <w:szCs w:val="28"/>
        </w:rPr>
        <w:t xml:space="preserve">Глава сельского поселения </w:t>
      </w:r>
    </w:p>
    <w:p w:rsidR="00943794" w:rsidRDefault="00943794" w:rsidP="00943794">
      <w:pPr>
        <w:jc w:val="both"/>
        <w:rPr>
          <w:b/>
          <w:sz w:val="28"/>
          <w:szCs w:val="28"/>
        </w:rPr>
      </w:pPr>
      <w:r>
        <w:rPr>
          <w:b/>
          <w:sz w:val="28"/>
          <w:szCs w:val="28"/>
        </w:rPr>
        <w:t xml:space="preserve">Усинское                                                                                      Н.А. Логинов </w:t>
      </w:r>
    </w:p>
    <w:p w:rsidR="00943794" w:rsidRDefault="00943794" w:rsidP="00943794">
      <w:pPr>
        <w:spacing w:line="360" w:lineRule="auto"/>
        <w:jc w:val="both"/>
        <w:rPr>
          <w:b/>
          <w:sz w:val="28"/>
          <w:szCs w:val="28"/>
        </w:rPr>
      </w:pPr>
    </w:p>
    <w:p w:rsidR="00943794" w:rsidRDefault="00943794" w:rsidP="00943794">
      <w:pPr>
        <w:spacing w:line="360" w:lineRule="auto"/>
        <w:jc w:val="both"/>
        <w:rPr>
          <w:b/>
          <w:sz w:val="28"/>
          <w:szCs w:val="28"/>
        </w:rPr>
      </w:pPr>
    </w:p>
    <w:p w:rsidR="00943794" w:rsidRDefault="00943794" w:rsidP="00943794">
      <w:pPr>
        <w:spacing w:line="360" w:lineRule="auto"/>
        <w:jc w:val="both"/>
        <w:rPr>
          <w:b/>
          <w:sz w:val="28"/>
          <w:szCs w:val="28"/>
        </w:rPr>
      </w:pPr>
      <w:r>
        <w:rPr>
          <w:b/>
        </w:rPr>
        <w:lastRenderedPageBreak/>
        <w:t xml:space="preserve"> </w:t>
      </w:r>
    </w:p>
    <w:p w:rsidR="00943794" w:rsidRDefault="00943794" w:rsidP="00943794">
      <w:pPr>
        <w:spacing w:line="360" w:lineRule="auto"/>
        <w:jc w:val="both"/>
        <w:rPr>
          <w:b/>
          <w:sz w:val="28"/>
          <w:szCs w:val="28"/>
        </w:rPr>
      </w:pPr>
    </w:p>
    <w:p w:rsidR="00943794" w:rsidRDefault="00943794" w:rsidP="00943794">
      <w:pPr>
        <w:ind w:left="4962"/>
        <w:jc w:val="both"/>
        <w:rPr>
          <w:szCs w:val="24"/>
        </w:rPr>
      </w:pPr>
    </w:p>
    <w:p w:rsidR="00943794" w:rsidRDefault="00943794" w:rsidP="00943794">
      <w:pPr>
        <w:ind w:left="4962"/>
        <w:jc w:val="both"/>
        <w:rPr>
          <w:szCs w:val="24"/>
        </w:rPr>
      </w:pPr>
    </w:p>
    <w:p w:rsidR="00943794" w:rsidRDefault="00943794" w:rsidP="00943794">
      <w:pPr>
        <w:ind w:left="4962"/>
        <w:jc w:val="both"/>
        <w:rPr>
          <w:szCs w:val="24"/>
        </w:rPr>
      </w:pPr>
      <w:r>
        <w:rPr>
          <w:szCs w:val="24"/>
        </w:rPr>
        <w:t>Приложение к решению</w:t>
      </w:r>
    </w:p>
    <w:p w:rsidR="00943794" w:rsidRDefault="00943794" w:rsidP="00943794">
      <w:pPr>
        <w:ind w:left="4962"/>
        <w:jc w:val="both"/>
        <w:rPr>
          <w:szCs w:val="24"/>
        </w:rPr>
      </w:pPr>
      <w:r>
        <w:rPr>
          <w:szCs w:val="24"/>
        </w:rPr>
        <w:t>Собрания представителей</w:t>
      </w:r>
    </w:p>
    <w:p w:rsidR="00943794" w:rsidRDefault="00943794" w:rsidP="00943794">
      <w:pPr>
        <w:ind w:left="4962"/>
        <w:jc w:val="both"/>
        <w:rPr>
          <w:szCs w:val="24"/>
        </w:rPr>
      </w:pPr>
      <w:r>
        <w:rPr>
          <w:szCs w:val="24"/>
        </w:rPr>
        <w:t xml:space="preserve">сельского поселения Усинское </w:t>
      </w:r>
    </w:p>
    <w:p w:rsidR="00943794" w:rsidRDefault="00943794" w:rsidP="00943794">
      <w:pPr>
        <w:ind w:left="4962"/>
        <w:jc w:val="both"/>
        <w:rPr>
          <w:szCs w:val="24"/>
        </w:rPr>
      </w:pPr>
      <w:r>
        <w:rPr>
          <w:szCs w:val="24"/>
        </w:rPr>
        <w:t xml:space="preserve">муниципального района </w:t>
      </w:r>
      <w:proofErr w:type="spellStart"/>
      <w:r>
        <w:rPr>
          <w:szCs w:val="24"/>
        </w:rPr>
        <w:t>Сызранский</w:t>
      </w:r>
      <w:proofErr w:type="spellEnd"/>
    </w:p>
    <w:p w:rsidR="00943794" w:rsidRDefault="00943794" w:rsidP="00943794">
      <w:pPr>
        <w:ind w:left="4962"/>
        <w:jc w:val="both"/>
        <w:rPr>
          <w:szCs w:val="24"/>
        </w:rPr>
      </w:pPr>
      <w:r>
        <w:rPr>
          <w:szCs w:val="24"/>
        </w:rPr>
        <w:t>Самарской области</w:t>
      </w:r>
    </w:p>
    <w:p w:rsidR="00943794" w:rsidRDefault="00943794" w:rsidP="00943794">
      <w:pPr>
        <w:ind w:left="4962"/>
        <w:jc w:val="both"/>
        <w:rPr>
          <w:szCs w:val="24"/>
        </w:rPr>
      </w:pPr>
      <w:r>
        <w:rPr>
          <w:szCs w:val="24"/>
        </w:rPr>
        <w:t>от ________________</w:t>
      </w:r>
      <w:bookmarkStart w:id="0" w:name="_GoBack"/>
      <w:bookmarkEnd w:id="0"/>
      <w:r>
        <w:rPr>
          <w:szCs w:val="24"/>
        </w:rPr>
        <w:t>2015 г. № 14</w:t>
      </w:r>
    </w:p>
    <w:p w:rsidR="00943794" w:rsidRDefault="00943794" w:rsidP="00943794">
      <w:pPr>
        <w:spacing w:line="360" w:lineRule="auto"/>
        <w:jc w:val="both"/>
        <w:rPr>
          <w:b/>
          <w:sz w:val="28"/>
          <w:szCs w:val="28"/>
        </w:rPr>
      </w:pPr>
    </w:p>
    <w:p w:rsidR="00943794" w:rsidRDefault="00943794" w:rsidP="00943794">
      <w:pPr>
        <w:jc w:val="center"/>
        <w:rPr>
          <w:b/>
          <w:sz w:val="28"/>
          <w:szCs w:val="28"/>
        </w:rPr>
      </w:pPr>
      <w:r>
        <w:rPr>
          <w:b/>
          <w:sz w:val="28"/>
          <w:szCs w:val="28"/>
        </w:rPr>
        <w:t xml:space="preserve">Основания отклонения требований прокурора </w:t>
      </w:r>
      <w:proofErr w:type="spellStart"/>
      <w:r>
        <w:rPr>
          <w:b/>
          <w:sz w:val="28"/>
          <w:szCs w:val="28"/>
        </w:rPr>
        <w:t>Сызранского</w:t>
      </w:r>
      <w:proofErr w:type="spellEnd"/>
      <w:r>
        <w:rPr>
          <w:b/>
          <w:sz w:val="28"/>
          <w:szCs w:val="28"/>
        </w:rPr>
        <w:t xml:space="preserve"> района согласно протесту от 29 апреля 2015 г. на отдельные положения </w:t>
      </w:r>
    </w:p>
    <w:p w:rsidR="00943794" w:rsidRDefault="00943794" w:rsidP="00943794">
      <w:pPr>
        <w:jc w:val="center"/>
        <w:rPr>
          <w:b/>
          <w:sz w:val="28"/>
          <w:szCs w:val="28"/>
        </w:rPr>
      </w:pPr>
      <w:r>
        <w:rPr>
          <w:b/>
          <w:sz w:val="28"/>
          <w:szCs w:val="28"/>
        </w:rPr>
        <w:t xml:space="preserve">Устава сельского поселения Усинское муниципального района </w:t>
      </w:r>
      <w:proofErr w:type="spellStart"/>
      <w:r>
        <w:rPr>
          <w:b/>
          <w:sz w:val="28"/>
          <w:szCs w:val="28"/>
        </w:rPr>
        <w:t>Сызранский</w:t>
      </w:r>
      <w:proofErr w:type="spellEnd"/>
      <w:r>
        <w:rPr>
          <w:b/>
          <w:sz w:val="28"/>
          <w:szCs w:val="28"/>
        </w:rPr>
        <w:t xml:space="preserve"> Самарской области</w:t>
      </w:r>
    </w:p>
    <w:p w:rsidR="00943794" w:rsidRDefault="00943794" w:rsidP="00943794">
      <w:pPr>
        <w:jc w:val="center"/>
        <w:rPr>
          <w:b/>
          <w:sz w:val="28"/>
          <w:szCs w:val="28"/>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4447"/>
        <w:gridCol w:w="3544"/>
      </w:tblGrid>
      <w:tr w:rsidR="00943794" w:rsidTr="00786893">
        <w:tc>
          <w:tcPr>
            <w:tcW w:w="1223" w:type="dxa"/>
            <w:tcBorders>
              <w:top w:val="single" w:sz="4" w:space="0" w:color="000000"/>
              <w:left w:val="single" w:sz="4" w:space="0" w:color="000000"/>
              <w:bottom w:val="single" w:sz="4" w:space="0" w:color="000000"/>
              <w:right w:val="single" w:sz="4" w:space="0" w:color="000000"/>
            </w:tcBorders>
          </w:tcPr>
          <w:p w:rsidR="00943794" w:rsidRDefault="00943794" w:rsidP="00786893">
            <w:pPr>
              <w:jc w:val="center"/>
              <w:rPr>
                <w:b/>
                <w:szCs w:val="24"/>
              </w:rPr>
            </w:pPr>
            <w:r>
              <w:rPr>
                <w:b/>
                <w:szCs w:val="24"/>
              </w:rPr>
              <w:t>Статья Устава, на которую принесен протест</w:t>
            </w:r>
          </w:p>
          <w:p w:rsidR="00943794" w:rsidRDefault="00943794" w:rsidP="00786893">
            <w:pPr>
              <w:jc w:val="center"/>
              <w:rPr>
                <w:b/>
                <w:szCs w:val="24"/>
              </w:rPr>
            </w:pPr>
          </w:p>
        </w:tc>
        <w:tc>
          <w:tcPr>
            <w:tcW w:w="4447" w:type="dxa"/>
            <w:tcBorders>
              <w:top w:val="single" w:sz="4" w:space="0" w:color="000000"/>
              <w:left w:val="single" w:sz="4" w:space="0" w:color="000000"/>
              <w:bottom w:val="single" w:sz="4" w:space="0" w:color="000000"/>
              <w:right w:val="single" w:sz="4" w:space="0" w:color="000000"/>
            </w:tcBorders>
            <w:hideMark/>
          </w:tcPr>
          <w:p w:rsidR="00943794" w:rsidRDefault="00943794" w:rsidP="00786893">
            <w:pPr>
              <w:tabs>
                <w:tab w:val="left" w:pos="5231"/>
              </w:tabs>
              <w:ind w:left="40" w:right="33" w:firstLine="277"/>
              <w:jc w:val="center"/>
              <w:rPr>
                <w:rStyle w:val="15"/>
                <w:rFonts w:eastAsia="Calibri"/>
                <w:b/>
                <w:szCs w:val="24"/>
              </w:rPr>
            </w:pPr>
            <w:r>
              <w:rPr>
                <w:rStyle w:val="15"/>
                <w:rFonts w:eastAsia="Calibri"/>
                <w:b/>
                <w:szCs w:val="24"/>
              </w:rPr>
              <w:t>Изменения в федеральном законодательстве</w:t>
            </w:r>
          </w:p>
        </w:tc>
        <w:tc>
          <w:tcPr>
            <w:tcW w:w="3544" w:type="dxa"/>
            <w:tcBorders>
              <w:top w:val="single" w:sz="4" w:space="0" w:color="000000"/>
              <w:left w:val="single" w:sz="4" w:space="0" w:color="000000"/>
              <w:bottom w:val="single" w:sz="4" w:space="0" w:color="000000"/>
              <w:right w:val="single" w:sz="4" w:space="0" w:color="000000"/>
            </w:tcBorders>
            <w:hideMark/>
          </w:tcPr>
          <w:p w:rsidR="00943794" w:rsidRDefault="00943794" w:rsidP="00786893">
            <w:pPr>
              <w:jc w:val="center"/>
              <w:rPr>
                <w:b/>
                <w:szCs w:val="24"/>
              </w:rPr>
            </w:pPr>
            <w:r>
              <w:rPr>
                <w:b/>
                <w:szCs w:val="24"/>
              </w:rPr>
              <w:t>Обоснование решения Собрания представителей</w:t>
            </w:r>
          </w:p>
        </w:tc>
      </w:tr>
      <w:tr w:rsidR="00943794" w:rsidTr="00786893">
        <w:tc>
          <w:tcPr>
            <w:tcW w:w="1223" w:type="dxa"/>
            <w:tcBorders>
              <w:top w:val="single" w:sz="4" w:space="0" w:color="000000"/>
              <w:left w:val="single" w:sz="4" w:space="0" w:color="000000"/>
              <w:bottom w:val="single" w:sz="4" w:space="0" w:color="000000"/>
              <w:right w:val="single" w:sz="4" w:space="0" w:color="000000"/>
            </w:tcBorders>
            <w:hideMark/>
          </w:tcPr>
          <w:p w:rsidR="00943794" w:rsidRDefault="00943794" w:rsidP="00786893">
            <w:pPr>
              <w:rPr>
                <w:szCs w:val="24"/>
              </w:rPr>
            </w:pPr>
            <w:r>
              <w:rPr>
                <w:szCs w:val="24"/>
              </w:rPr>
              <w:t>статья 7</w:t>
            </w:r>
          </w:p>
        </w:tc>
        <w:tc>
          <w:tcPr>
            <w:tcW w:w="4447" w:type="dxa"/>
            <w:tcBorders>
              <w:top w:val="single" w:sz="4" w:space="0" w:color="000000"/>
              <w:left w:val="single" w:sz="4" w:space="0" w:color="000000"/>
              <w:bottom w:val="single" w:sz="4" w:space="0" w:color="000000"/>
              <w:right w:val="single" w:sz="4" w:space="0" w:color="000000"/>
            </w:tcBorders>
          </w:tcPr>
          <w:p w:rsidR="00943794" w:rsidRDefault="00943794" w:rsidP="00786893">
            <w:pPr>
              <w:tabs>
                <w:tab w:val="left" w:pos="5231"/>
              </w:tabs>
              <w:ind w:left="40" w:firstLine="278"/>
              <w:jc w:val="both"/>
              <w:rPr>
                <w:rStyle w:val="15"/>
                <w:rFonts w:eastAsia="Calibri"/>
                <w:szCs w:val="24"/>
              </w:rPr>
            </w:pPr>
            <w:proofErr w:type="gramStart"/>
            <w:r>
              <w:rPr>
                <w:rStyle w:val="15"/>
                <w:rFonts w:eastAsia="Calibri"/>
                <w:szCs w:val="24"/>
              </w:rPr>
              <w:t xml:space="preserve">Статьей 11 Федерального закона от 29.12.2014 </w:t>
            </w:r>
            <w:r>
              <w:rPr>
                <w:rStyle w:val="15"/>
                <w:rFonts w:eastAsia="Calibri"/>
                <w:szCs w:val="24"/>
                <w:lang w:val="en-US"/>
              </w:rPr>
              <w:t>N</w:t>
            </w:r>
            <w:r>
              <w:rPr>
                <w:rStyle w:val="15"/>
                <w:rFonts w:eastAsia="Calibri"/>
                <w:szCs w:val="24"/>
              </w:rPr>
              <w:t xml:space="preserve"> 458-ФЗ </w:t>
            </w:r>
            <w:r>
              <w:rPr>
                <w:color w:val="000000"/>
                <w:szCs w:val="24"/>
              </w:rPr>
              <w:t xml:space="preserve">"О </w:t>
            </w:r>
            <w:r>
              <w:rPr>
                <w:rStyle w:val="15"/>
                <w:rFonts w:eastAsia="Calibri"/>
                <w:szCs w:val="24"/>
              </w:rPr>
              <w:t xml:space="preserve">внесении изменений </w:t>
            </w:r>
            <w:r>
              <w:rPr>
                <w:color w:val="000000"/>
                <w:szCs w:val="24"/>
              </w:rPr>
              <w:t xml:space="preserve">в </w:t>
            </w:r>
            <w:r>
              <w:rPr>
                <w:rStyle w:val="15"/>
                <w:rFonts w:eastAsia="Calibri"/>
                <w:szCs w:val="24"/>
              </w:rPr>
              <w:t xml:space="preserve">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ФЗ </w:t>
            </w:r>
            <w:r>
              <w:rPr>
                <w:rStyle w:val="15"/>
                <w:rFonts w:eastAsia="Calibri"/>
                <w:szCs w:val="24"/>
                <w:lang w:val="en-US"/>
              </w:rPr>
              <w:t>N</w:t>
            </w:r>
            <w:r>
              <w:rPr>
                <w:rStyle w:val="15"/>
                <w:rFonts w:eastAsia="Calibri"/>
                <w:szCs w:val="24"/>
              </w:rPr>
              <w:t xml:space="preserve"> 131-Ф3 внесены следующие изменения: п. 18 ч. 1 ст. 14 изложен в следующей редакции: "14) участие </w:t>
            </w:r>
            <w:r>
              <w:rPr>
                <w:color w:val="000000"/>
                <w:szCs w:val="24"/>
              </w:rPr>
              <w:t xml:space="preserve">в </w:t>
            </w:r>
            <w:r>
              <w:rPr>
                <w:rStyle w:val="15"/>
                <w:rFonts w:eastAsia="Calibri"/>
                <w:szCs w:val="24"/>
              </w:rPr>
              <w:t>организации деятельности по сбору</w:t>
            </w:r>
            <w:proofErr w:type="gramEnd"/>
            <w:r>
              <w:rPr>
                <w:rStyle w:val="15"/>
                <w:rFonts w:eastAsia="Calibri"/>
                <w:szCs w:val="24"/>
              </w:rPr>
              <w:t xml:space="preserve"> </w:t>
            </w:r>
            <w:r>
              <w:rPr>
                <w:color w:val="000000"/>
                <w:szCs w:val="24"/>
              </w:rPr>
              <w:t xml:space="preserve">(в </w:t>
            </w:r>
            <w:r>
              <w:rPr>
                <w:rStyle w:val="15"/>
                <w:rFonts w:eastAsia="Calibri"/>
                <w:szCs w:val="24"/>
              </w:rPr>
              <w:t>том числе раздельному сбору) и  транспортированию твердых коммунальных отходов "</w:t>
            </w:r>
          </w:p>
          <w:p w:rsidR="00943794" w:rsidRDefault="00943794" w:rsidP="00786893">
            <w:pPr>
              <w:tabs>
                <w:tab w:val="left" w:pos="5231"/>
              </w:tabs>
              <w:ind w:left="40" w:firstLine="278"/>
              <w:jc w:val="both"/>
            </w:pPr>
          </w:p>
        </w:tc>
        <w:tc>
          <w:tcPr>
            <w:tcW w:w="3544" w:type="dxa"/>
            <w:tcBorders>
              <w:top w:val="single" w:sz="4" w:space="0" w:color="000000"/>
              <w:left w:val="single" w:sz="4" w:space="0" w:color="000000"/>
              <w:bottom w:val="single" w:sz="4" w:space="0" w:color="000000"/>
              <w:right w:val="single" w:sz="4" w:space="0" w:color="000000"/>
            </w:tcBorders>
          </w:tcPr>
          <w:p w:rsidR="00943794" w:rsidRDefault="00943794" w:rsidP="00786893">
            <w:pPr>
              <w:ind w:firstLine="210"/>
              <w:jc w:val="both"/>
              <w:rPr>
                <w:b/>
                <w:szCs w:val="24"/>
              </w:rPr>
            </w:pPr>
            <w:r>
              <w:rPr>
                <w:szCs w:val="24"/>
              </w:rPr>
              <w:t xml:space="preserve">Федеральным законом от 29.12.2014 № 458-ФЗ пункт 18 части 1 статьи 14 будет изложен в новой </w:t>
            </w:r>
            <w:hyperlink r:id="rId6"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 w:history="1">
              <w:r>
                <w:rPr>
                  <w:rStyle w:val="a3"/>
                  <w:color w:val="auto"/>
                  <w:szCs w:val="24"/>
                  <w:u w:val="none"/>
                </w:rPr>
                <w:t>редакции</w:t>
              </w:r>
            </w:hyperlink>
            <w:r>
              <w:rPr>
                <w:szCs w:val="24"/>
              </w:rPr>
              <w:t xml:space="preserve"> </w:t>
            </w:r>
            <w:r>
              <w:rPr>
                <w:b/>
                <w:szCs w:val="24"/>
              </w:rPr>
              <w:t xml:space="preserve">с </w:t>
            </w:r>
            <w:hyperlink r:id="rId7"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 w:history="1">
              <w:r>
                <w:rPr>
                  <w:rStyle w:val="a3"/>
                  <w:b/>
                  <w:color w:val="auto"/>
                  <w:szCs w:val="24"/>
                  <w:u w:val="none"/>
                </w:rPr>
                <w:t>1 января 2016 года</w:t>
              </w:r>
            </w:hyperlink>
          </w:p>
          <w:p w:rsidR="00943794" w:rsidRDefault="00943794" w:rsidP="00786893">
            <w:pPr>
              <w:ind w:firstLine="210"/>
              <w:jc w:val="both"/>
              <w:rPr>
                <w:b/>
                <w:szCs w:val="24"/>
              </w:rPr>
            </w:pPr>
            <w:r>
              <w:rPr>
                <w:b/>
                <w:szCs w:val="24"/>
              </w:rPr>
              <w:t xml:space="preserve">ВЫВОД: требования прокурора </w:t>
            </w:r>
            <w:proofErr w:type="spellStart"/>
            <w:r>
              <w:rPr>
                <w:b/>
                <w:szCs w:val="24"/>
              </w:rPr>
              <w:t>необоснованны</w:t>
            </w:r>
            <w:proofErr w:type="spellEnd"/>
          </w:p>
          <w:p w:rsidR="00943794" w:rsidRDefault="00943794" w:rsidP="00786893">
            <w:pPr>
              <w:ind w:firstLine="210"/>
              <w:jc w:val="both"/>
              <w:rPr>
                <w:szCs w:val="24"/>
              </w:rPr>
            </w:pPr>
          </w:p>
        </w:tc>
      </w:tr>
      <w:tr w:rsidR="00943794" w:rsidTr="00786893">
        <w:tc>
          <w:tcPr>
            <w:tcW w:w="1223" w:type="dxa"/>
            <w:tcBorders>
              <w:top w:val="single" w:sz="4" w:space="0" w:color="000000"/>
              <w:left w:val="single" w:sz="4" w:space="0" w:color="000000"/>
              <w:bottom w:val="single" w:sz="4" w:space="0" w:color="000000"/>
              <w:right w:val="single" w:sz="4" w:space="0" w:color="000000"/>
            </w:tcBorders>
            <w:hideMark/>
          </w:tcPr>
          <w:p w:rsidR="00943794" w:rsidRDefault="00943794" w:rsidP="00786893">
            <w:pPr>
              <w:jc w:val="center"/>
              <w:rPr>
                <w:szCs w:val="24"/>
              </w:rPr>
            </w:pPr>
            <w:r>
              <w:rPr>
                <w:szCs w:val="24"/>
              </w:rPr>
              <w:t>статьи 33, 45</w:t>
            </w:r>
          </w:p>
        </w:tc>
        <w:tc>
          <w:tcPr>
            <w:tcW w:w="4447" w:type="dxa"/>
            <w:tcBorders>
              <w:top w:val="single" w:sz="4" w:space="0" w:color="000000"/>
              <w:left w:val="single" w:sz="4" w:space="0" w:color="000000"/>
              <w:bottom w:val="single" w:sz="4" w:space="0" w:color="000000"/>
              <w:right w:val="single" w:sz="4" w:space="0" w:color="000000"/>
            </w:tcBorders>
          </w:tcPr>
          <w:p w:rsidR="00943794" w:rsidRDefault="00943794" w:rsidP="00786893">
            <w:pPr>
              <w:tabs>
                <w:tab w:val="left" w:pos="5231"/>
              </w:tabs>
              <w:ind w:left="40" w:firstLine="278"/>
              <w:jc w:val="both"/>
              <w:rPr>
                <w:rStyle w:val="15"/>
                <w:rFonts w:eastAsia="Calibri"/>
                <w:szCs w:val="24"/>
              </w:rPr>
            </w:pPr>
            <w:r>
              <w:rPr>
                <w:rStyle w:val="15"/>
                <w:rFonts w:eastAsia="Calibri"/>
                <w:szCs w:val="24"/>
              </w:rPr>
              <w:t xml:space="preserve">Статьей 2 Федерального закона от 03.02.2015 </w:t>
            </w:r>
            <w:r>
              <w:rPr>
                <w:color w:val="000000"/>
                <w:szCs w:val="24"/>
                <w:lang w:val="en-US"/>
              </w:rPr>
              <w:t>N</w:t>
            </w:r>
            <w:r w:rsidRPr="009F6089">
              <w:rPr>
                <w:color w:val="000000"/>
                <w:szCs w:val="24"/>
              </w:rPr>
              <w:t xml:space="preserve"> </w:t>
            </w:r>
            <w:r>
              <w:rPr>
                <w:rStyle w:val="15"/>
                <w:rFonts w:eastAsia="Calibri"/>
                <w:szCs w:val="24"/>
              </w:rPr>
              <w:t xml:space="preserve">8-ФЗ </w:t>
            </w:r>
            <w:r>
              <w:rPr>
                <w:color w:val="000000"/>
                <w:szCs w:val="24"/>
              </w:rPr>
              <w:t xml:space="preserve">"О </w:t>
            </w:r>
            <w:r>
              <w:rPr>
                <w:rStyle w:val="15"/>
                <w:rFonts w:eastAsia="Calibri"/>
                <w:szCs w:val="24"/>
              </w:rPr>
              <w:t xml:space="preserve">внесении изменений </w:t>
            </w:r>
            <w:r>
              <w:rPr>
                <w:color w:val="000000"/>
                <w:szCs w:val="24"/>
              </w:rPr>
              <w:t xml:space="preserve">в </w:t>
            </w:r>
            <w:r>
              <w:rPr>
                <w:rStyle w:val="15"/>
                <w:rFonts w:eastAsia="Calibri"/>
                <w:szCs w:val="24"/>
              </w:rPr>
              <w:t xml:space="preserve">статьи 32 и 33 Федерального закона "Об основных </w:t>
            </w:r>
            <w:r>
              <w:rPr>
                <w:rStyle w:val="15"/>
                <w:rFonts w:eastAsia="Calibri"/>
                <w:szCs w:val="24"/>
              </w:rPr>
              <w:lastRenderedPageBreak/>
              <w:t xml:space="preserve">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в ФЗ № 131 внесены следующие изменения: </w:t>
            </w:r>
          </w:p>
          <w:p w:rsidR="00943794" w:rsidRDefault="00943794" w:rsidP="00786893">
            <w:pPr>
              <w:pStyle w:val="ConsPlusNormal"/>
              <w:numPr>
                <w:ilvl w:val="0"/>
                <w:numId w:val="2"/>
              </w:numPr>
              <w:tabs>
                <w:tab w:val="left" w:pos="0"/>
                <w:tab w:val="left" w:pos="68"/>
                <w:tab w:val="left" w:pos="440"/>
                <w:tab w:val="left" w:pos="740"/>
                <w:tab w:val="left" w:pos="918"/>
                <w:tab w:val="left" w:pos="5231"/>
              </w:tabs>
              <w:ind w:left="40" w:firstLine="278"/>
              <w:jc w:val="both"/>
              <w:rPr>
                <w:rFonts w:eastAsia="Calibri"/>
                <w:sz w:val="24"/>
                <w:u w:val="single"/>
              </w:rPr>
            </w:pPr>
            <w:r>
              <w:rPr>
                <w:rStyle w:val="15"/>
                <w:sz w:val="24"/>
                <w:szCs w:val="24"/>
                <w:u w:val="single"/>
              </w:rPr>
              <w:t xml:space="preserve">в части 2 </w:t>
            </w:r>
            <w:r>
              <w:rPr>
                <w:rFonts w:ascii="Times New Roman" w:eastAsia="Calibri" w:hAnsi="Times New Roman" w:cs="Times New Roman"/>
                <w:sz w:val="24"/>
                <w:szCs w:val="24"/>
                <w:u w:val="single"/>
              </w:rPr>
              <w:t>статьи 36 (Глава муниципального образования):</w:t>
            </w:r>
          </w:p>
          <w:p w:rsidR="00943794" w:rsidRDefault="00943794" w:rsidP="00786893">
            <w:pPr>
              <w:tabs>
                <w:tab w:val="left" w:pos="5231"/>
              </w:tabs>
              <w:ind w:left="40" w:right="40" w:firstLine="278"/>
              <w:jc w:val="both"/>
              <w:rPr>
                <w:rStyle w:val="15"/>
                <w:rFonts w:eastAsia="Calibri"/>
                <w:szCs w:val="24"/>
              </w:rPr>
            </w:pPr>
            <w:proofErr w:type="gramStart"/>
            <w:r>
              <w:rPr>
                <w:rStyle w:val="15"/>
                <w:rFonts w:eastAsia="Calibri"/>
                <w:szCs w:val="24"/>
              </w:rPr>
              <w:t>в пункте 1 слова "либо представительным органом муниципального образования из своего состава" заменены словами ",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w:t>
            </w:r>
            <w:proofErr w:type="gramEnd"/>
            <w:r>
              <w:rPr>
                <w:rStyle w:val="15"/>
                <w:rFonts w:eastAsia="Calibri"/>
                <w:szCs w:val="24"/>
              </w:rPr>
              <w:t xml:space="preserve"> пункт 3 изложен в следующей редакции: «</w:t>
            </w:r>
            <w:r>
              <w:rPr>
                <w:color w:val="000000"/>
                <w:szCs w:val="24"/>
              </w:rPr>
              <w:t xml:space="preserve">3) в </w:t>
            </w:r>
            <w:r>
              <w:rPr>
                <w:rStyle w:val="15"/>
                <w:rFonts w:eastAsia="Calibri"/>
                <w:szCs w:val="24"/>
              </w:rPr>
              <w:t xml:space="preserve">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 </w:t>
            </w:r>
            <w:proofErr w:type="gramStart"/>
            <w:r>
              <w:rPr>
                <w:rStyle w:val="15"/>
                <w:rFonts w:eastAsia="Calibri"/>
                <w:szCs w:val="24"/>
              </w:rPr>
              <w:t>дополнена</w:t>
            </w:r>
            <w:proofErr w:type="gramEnd"/>
            <w:r>
              <w:rPr>
                <w:rStyle w:val="15"/>
                <w:rFonts w:eastAsia="Calibri"/>
                <w:szCs w:val="24"/>
              </w:rPr>
              <w:t xml:space="preserve"> пунктом 5 следующего содержания: «5) </w:t>
            </w:r>
            <w:r>
              <w:rPr>
                <w:color w:val="000000"/>
                <w:szCs w:val="24"/>
              </w:rPr>
              <w:t xml:space="preserve">в </w:t>
            </w:r>
            <w:r>
              <w:rPr>
                <w:rStyle w:val="15"/>
                <w:rFonts w:eastAsia="Calibri"/>
                <w:szCs w:val="24"/>
              </w:rPr>
              <w:t xml:space="preserve">случае избрания представительным органом муниципального образования из числа кандидатов, представленных конкурсной комиссией </w:t>
            </w:r>
            <w:r>
              <w:rPr>
                <w:color w:val="000000"/>
                <w:szCs w:val="24"/>
              </w:rPr>
              <w:t xml:space="preserve">по </w:t>
            </w:r>
            <w:r>
              <w:rPr>
                <w:rStyle w:val="15"/>
                <w:rFonts w:eastAsia="Calibri"/>
                <w:szCs w:val="24"/>
              </w:rPr>
              <w:t>результатам конкурса, возглавляет местную администрацию.»;</w:t>
            </w:r>
          </w:p>
          <w:p w:rsidR="00943794" w:rsidRDefault="00943794" w:rsidP="00786893">
            <w:pPr>
              <w:tabs>
                <w:tab w:val="left" w:pos="5231"/>
              </w:tabs>
              <w:ind w:left="40" w:right="40" w:firstLine="278"/>
              <w:jc w:val="both"/>
            </w:pPr>
            <w:proofErr w:type="gramStart"/>
            <w:r>
              <w:rPr>
                <w:rStyle w:val="15"/>
                <w:rFonts w:eastAsia="Calibri"/>
                <w:szCs w:val="24"/>
              </w:rPr>
              <w:t>дополнена</w:t>
            </w:r>
            <w:proofErr w:type="gramEnd"/>
            <w:r>
              <w:rPr>
                <w:rStyle w:val="15"/>
                <w:rFonts w:eastAsia="Calibri"/>
                <w:szCs w:val="24"/>
              </w:rPr>
              <w:t xml:space="preserve"> частью 2.1. следующего содержания:</w:t>
            </w:r>
            <w:r>
              <w:rPr>
                <w:szCs w:val="24"/>
              </w:rPr>
              <w:t xml:space="preserve"> </w:t>
            </w:r>
            <w:r>
              <w:rPr>
                <w:rStyle w:val="15"/>
                <w:rFonts w:eastAsia="Calibri"/>
                <w:szCs w:val="24"/>
              </w:rPr>
              <w:t xml:space="preserve">«2.1. Порядок проведения конкурса по </w:t>
            </w:r>
            <w:r>
              <w:rPr>
                <w:rStyle w:val="15"/>
                <w:rFonts w:eastAsia="Calibri"/>
                <w:szCs w:val="24"/>
              </w:rPr>
              <w:lastRenderedPageBreak/>
              <w:t xml:space="preserve">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w:t>
            </w:r>
            <w:r>
              <w:rPr>
                <w:color w:val="000000"/>
                <w:szCs w:val="24"/>
              </w:rPr>
              <w:t xml:space="preserve">о дате, </w:t>
            </w:r>
            <w:r>
              <w:rPr>
                <w:rStyle w:val="15"/>
                <w:rFonts w:eastAsia="Calibri"/>
                <w:szCs w:val="24"/>
              </w:rPr>
              <w:t xml:space="preserve">времени и месте </w:t>
            </w:r>
            <w:r>
              <w:rPr>
                <w:color w:val="000000"/>
                <w:szCs w:val="24"/>
              </w:rPr>
              <w:t xml:space="preserve">его </w:t>
            </w:r>
            <w:r>
              <w:rPr>
                <w:rStyle w:val="15"/>
                <w:rFonts w:eastAsia="Calibri"/>
                <w:szCs w:val="24"/>
              </w:rPr>
              <w:t xml:space="preserve">проведения не </w:t>
            </w:r>
            <w:proofErr w:type="gramStart"/>
            <w:r>
              <w:rPr>
                <w:rStyle w:val="15"/>
                <w:rFonts w:eastAsia="Calibri"/>
                <w:szCs w:val="24"/>
              </w:rPr>
              <w:t>позднее</w:t>
            </w:r>
            <w:proofErr w:type="gramEnd"/>
            <w:r>
              <w:rPr>
                <w:rStyle w:val="15"/>
                <w:rFonts w:eastAsia="Calibri"/>
                <w:szCs w:val="24"/>
              </w:rPr>
              <w:t xml:space="preserve"> чем за 20 дней </w:t>
            </w:r>
            <w:r>
              <w:rPr>
                <w:color w:val="000000"/>
                <w:szCs w:val="24"/>
              </w:rPr>
              <w:t xml:space="preserve">до </w:t>
            </w:r>
            <w:r>
              <w:rPr>
                <w:rStyle w:val="15"/>
                <w:rFonts w:eastAsia="Calibri"/>
                <w:szCs w:val="24"/>
              </w:rPr>
              <w:t>дня проведения конкурса.</w:t>
            </w:r>
          </w:p>
          <w:p w:rsidR="00943794" w:rsidRDefault="00943794" w:rsidP="00786893">
            <w:pPr>
              <w:pStyle w:val="ConsPlusNormal"/>
              <w:tabs>
                <w:tab w:val="left" w:pos="5231"/>
              </w:tabs>
              <w:ind w:left="40" w:firstLine="278"/>
              <w:jc w:val="both"/>
              <w:rPr>
                <w:rStyle w:val="15"/>
                <w:sz w:val="24"/>
                <w:szCs w:val="24"/>
              </w:rPr>
            </w:pPr>
            <w:r>
              <w:rPr>
                <w:rStyle w:val="15"/>
                <w:sz w:val="24"/>
                <w:szCs w:val="24"/>
              </w:rPr>
              <w:t xml:space="preserve">Общее число членов конкурсной комиссии </w:t>
            </w:r>
            <w:r>
              <w:rPr>
                <w:rFonts w:ascii="Times New Roman" w:hAnsi="Times New Roman" w:cs="Times New Roman"/>
                <w:color w:val="000000"/>
                <w:sz w:val="24"/>
                <w:szCs w:val="24"/>
              </w:rPr>
              <w:t xml:space="preserve">в </w:t>
            </w:r>
            <w:r>
              <w:rPr>
                <w:rStyle w:val="15"/>
                <w:sz w:val="24"/>
                <w:szCs w:val="24"/>
              </w:rPr>
              <w:t xml:space="preserve">муниципальном образовании устанавливается представительным органом муниципального образования. 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w:t>
            </w:r>
            <w:r>
              <w:rPr>
                <w:rFonts w:ascii="Times New Roman" w:hAnsi="Times New Roman" w:cs="Times New Roman"/>
                <w:color w:val="000000"/>
                <w:sz w:val="24"/>
                <w:szCs w:val="24"/>
              </w:rPr>
              <w:t xml:space="preserve">а </w:t>
            </w:r>
            <w:r>
              <w:rPr>
                <w:rStyle w:val="15"/>
                <w:sz w:val="24"/>
                <w:szCs w:val="24"/>
              </w:rPr>
              <w:t>другая половина - высшим должностным лицом субъекта РФ (руководителем высшего исполнительного органа государственной власти субъекта Российской Федерации).</w:t>
            </w:r>
          </w:p>
          <w:p w:rsidR="00943794" w:rsidRDefault="00943794" w:rsidP="00786893">
            <w:pPr>
              <w:pStyle w:val="ConsPlusNormal"/>
              <w:numPr>
                <w:ilvl w:val="0"/>
                <w:numId w:val="2"/>
              </w:numPr>
              <w:tabs>
                <w:tab w:val="left" w:pos="710"/>
                <w:tab w:val="left" w:pos="5231"/>
              </w:tabs>
              <w:ind w:left="40" w:firstLine="278"/>
              <w:jc w:val="both"/>
            </w:pPr>
            <w:r>
              <w:rPr>
                <w:rStyle w:val="15"/>
                <w:sz w:val="24"/>
                <w:szCs w:val="24"/>
              </w:rPr>
              <w:t xml:space="preserve"> Второе предложение в части 3 статьи 43 изложено в редакции: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w:t>
            </w:r>
            <w:r>
              <w:rPr>
                <w:rFonts w:ascii="Times New Roman" w:hAnsi="Times New Roman" w:cs="Times New Roman"/>
                <w:sz w:val="24"/>
                <w:szCs w:val="24"/>
                <w:u w:val="single"/>
              </w:rPr>
              <w:t>с правом решающего голоса</w:t>
            </w:r>
            <w:r>
              <w:rPr>
                <w:rFonts w:ascii="Times New Roman" w:hAnsi="Times New Roman" w:cs="Times New Roman"/>
                <w:sz w:val="24"/>
                <w:szCs w:val="24"/>
              </w:rPr>
              <w:t>,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43794" w:rsidRDefault="00943794" w:rsidP="00786893">
            <w:pPr>
              <w:pStyle w:val="ConsPlusNormal"/>
              <w:numPr>
                <w:ilvl w:val="0"/>
                <w:numId w:val="2"/>
              </w:numPr>
              <w:tabs>
                <w:tab w:val="left" w:pos="710"/>
                <w:tab w:val="left" w:pos="5231"/>
              </w:tabs>
              <w:ind w:left="40" w:firstLine="278"/>
              <w:jc w:val="both"/>
              <w:rPr>
                <w:rFonts w:ascii="Times New Roman" w:hAnsi="Times New Roman" w:cs="Times New Roman"/>
                <w:sz w:val="24"/>
                <w:szCs w:val="24"/>
              </w:rPr>
            </w:pPr>
            <w:r>
              <w:rPr>
                <w:rFonts w:ascii="Times New Roman" w:hAnsi="Times New Roman" w:cs="Times New Roman"/>
                <w:sz w:val="24"/>
                <w:szCs w:val="24"/>
              </w:rPr>
              <w:t xml:space="preserve"> Второе предложение части 5 статьи 44 изложено в редакции: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w:t>
            </w:r>
            <w:r>
              <w:rPr>
                <w:rFonts w:ascii="Times New Roman" w:hAnsi="Times New Roman" w:cs="Times New Roman"/>
                <w:b/>
                <w:sz w:val="24"/>
                <w:szCs w:val="24"/>
              </w:rPr>
              <w:t>с правом решающего голоса</w:t>
            </w:r>
            <w:r>
              <w:rPr>
                <w:rFonts w:ascii="Times New Roman" w:hAnsi="Times New Roman" w:cs="Times New Roman"/>
                <w:sz w:val="24"/>
                <w:szCs w:val="24"/>
              </w:rPr>
              <w:t xml:space="preserve">, голос главы </w:t>
            </w:r>
            <w:r>
              <w:rPr>
                <w:rFonts w:ascii="Times New Roman" w:hAnsi="Times New Roman" w:cs="Times New Roman"/>
                <w:sz w:val="24"/>
                <w:szCs w:val="24"/>
              </w:rPr>
              <w:lastRenderedPageBreak/>
              <w:t>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43794" w:rsidRDefault="00943794" w:rsidP="00786893">
            <w:pPr>
              <w:widowControl w:val="0"/>
              <w:numPr>
                <w:ilvl w:val="0"/>
                <w:numId w:val="2"/>
              </w:numPr>
              <w:tabs>
                <w:tab w:val="left" w:pos="984"/>
                <w:tab w:val="left" w:pos="5231"/>
              </w:tabs>
              <w:ind w:left="40" w:right="120" w:firstLine="278"/>
              <w:jc w:val="both"/>
              <w:rPr>
                <w:szCs w:val="24"/>
              </w:rPr>
            </w:pPr>
            <w:r>
              <w:rPr>
                <w:szCs w:val="24"/>
              </w:rPr>
              <w:t xml:space="preserve"> </w:t>
            </w:r>
            <w:r>
              <w:rPr>
                <w:color w:val="000000"/>
                <w:szCs w:val="24"/>
              </w:rPr>
              <w:t xml:space="preserve">статья 73 </w:t>
            </w:r>
            <w:r>
              <w:rPr>
                <w:rStyle w:val="15"/>
                <w:rFonts w:eastAsia="Calibri"/>
                <w:szCs w:val="24"/>
              </w:rPr>
              <w:t>(Ответственность представительного органа муниципального образования перед государством) дополнена частью 4 следующего содержания:</w:t>
            </w:r>
            <w:r>
              <w:rPr>
                <w:szCs w:val="24"/>
              </w:rPr>
              <w:t xml:space="preserve"> </w:t>
            </w:r>
            <w:proofErr w:type="gramStart"/>
            <w:r>
              <w:rPr>
                <w:szCs w:val="24"/>
              </w:rPr>
              <w:t>«</w:t>
            </w:r>
            <w:r>
              <w:rPr>
                <w:color w:val="000000"/>
                <w:szCs w:val="24"/>
              </w:rPr>
              <w:t xml:space="preserve">Депутаты </w:t>
            </w:r>
            <w:r>
              <w:rPr>
                <w:rStyle w:val="15"/>
                <w:rFonts w:eastAsia="Calibri"/>
                <w:szCs w:val="24"/>
              </w:rPr>
              <w:t xml:space="preserve">представительного органа муниципального образования, распущенного на основании части 2.1 настоящей статьи, вправе </w:t>
            </w:r>
            <w:r>
              <w:rPr>
                <w:color w:val="000000"/>
                <w:szCs w:val="24"/>
              </w:rPr>
              <w:t xml:space="preserve">в </w:t>
            </w:r>
            <w:r>
              <w:rPr>
                <w:rStyle w:val="15"/>
                <w:rFonts w:eastAsia="Calibri"/>
                <w:szCs w:val="24"/>
              </w:rPr>
              <w:t xml:space="preserve">течение 10 дней </w:t>
            </w:r>
            <w:r>
              <w:rPr>
                <w:color w:val="000000"/>
                <w:szCs w:val="24"/>
              </w:rPr>
              <w:t xml:space="preserve">со </w:t>
            </w:r>
            <w:r>
              <w:rPr>
                <w:rStyle w:val="15"/>
                <w:rFonts w:eastAsia="Calibri"/>
                <w:szCs w:val="24"/>
              </w:rPr>
              <w:t xml:space="preserve">дня вступления в силу закона субъекта РФ </w:t>
            </w:r>
            <w:r>
              <w:rPr>
                <w:color w:val="000000"/>
                <w:szCs w:val="24"/>
              </w:rPr>
              <w:t xml:space="preserve">о </w:t>
            </w:r>
            <w:r>
              <w:rPr>
                <w:rStyle w:val="15"/>
                <w:rFonts w:eastAsia="Calibri"/>
                <w:szCs w:val="24"/>
              </w:rPr>
              <w:t xml:space="preserve">роспуске представительного органа муниципального образования обратиться </w:t>
            </w:r>
            <w:r>
              <w:rPr>
                <w:color w:val="000000"/>
                <w:szCs w:val="24"/>
              </w:rPr>
              <w:t xml:space="preserve">в </w:t>
            </w:r>
            <w:r>
              <w:rPr>
                <w:rStyle w:val="15"/>
                <w:rFonts w:eastAsia="Calibri"/>
                <w:szCs w:val="24"/>
              </w:rPr>
              <w:t xml:space="preserve">суд </w:t>
            </w:r>
            <w:r>
              <w:rPr>
                <w:color w:val="000000"/>
                <w:szCs w:val="24"/>
              </w:rPr>
              <w:t xml:space="preserve">с </w:t>
            </w:r>
            <w:r>
              <w:rPr>
                <w:rStyle w:val="15"/>
                <w:rFonts w:eastAsia="Calibri"/>
                <w:szCs w:val="24"/>
              </w:rPr>
              <w:t xml:space="preserve">заявлением для установления факта отсутствия их вины за </w:t>
            </w:r>
            <w:proofErr w:type="spellStart"/>
            <w:r>
              <w:rPr>
                <w:rStyle w:val="15"/>
                <w:rFonts w:eastAsia="Calibri"/>
                <w:szCs w:val="24"/>
              </w:rPr>
              <w:t>непроведение</w:t>
            </w:r>
            <w:proofErr w:type="spellEnd"/>
            <w:r>
              <w:rPr>
                <w:rStyle w:val="15"/>
                <w:rFonts w:eastAsia="Calibri"/>
                <w:szCs w:val="24"/>
              </w:rPr>
              <w:t xml:space="preserve"> представительным органом муниципального образования правомочного </w:t>
            </w:r>
            <w:r>
              <w:rPr>
                <w:color w:val="000000"/>
                <w:szCs w:val="24"/>
              </w:rPr>
              <w:t xml:space="preserve">заседания </w:t>
            </w:r>
            <w:r>
              <w:rPr>
                <w:rStyle w:val="15"/>
                <w:rFonts w:eastAsia="Calibri"/>
                <w:szCs w:val="24"/>
              </w:rPr>
              <w:t>в течение трех месяцев подряд.</w:t>
            </w:r>
            <w:proofErr w:type="gramEnd"/>
            <w:r>
              <w:rPr>
                <w:rStyle w:val="15"/>
                <w:rFonts w:eastAsia="Calibri"/>
                <w:szCs w:val="24"/>
              </w:rPr>
              <w:t xml:space="preserve"> Суд должен рассмотреть заявление и принять решение не позднее чем через </w:t>
            </w:r>
            <w:r>
              <w:rPr>
                <w:color w:val="000000"/>
                <w:szCs w:val="24"/>
              </w:rPr>
              <w:t xml:space="preserve">10 </w:t>
            </w:r>
            <w:r>
              <w:rPr>
                <w:rStyle w:val="15"/>
                <w:rFonts w:eastAsia="Calibri"/>
                <w:szCs w:val="24"/>
              </w:rPr>
              <w:t>дней со дня его подачи".</w:t>
            </w:r>
          </w:p>
          <w:p w:rsidR="00943794" w:rsidRDefault="00943794" w:rsidP="00786893">
            <w:pPr>
              <w:pStyle w:val="ConsPlusNormal"/>
              <w:tabs>
                <w:tab w:val="left" w:pos="710"/>
                <w:tab w:val="left" w:pos="5231"/>
              </w:tabs>
              <w:ind w:left="40"/>
              <w:jc w:val="both"/>
              <w:rPr>
                <w:rFonts w:ascii="Times New Roman" w:hAnsi="Times New Roman" w:cs="Times New Roman"/>
                <w:sz w:val="24"/>
                <w:szCs w:val="24"/>
              </w:rPr>
            </w:pPr>
          </w:p>
          <w:p w:rsidR="00943794" w:rsidRDefault="00943794" w:rsidP="00786893">
            <w:pPr>
              <w:pStyle w:val="ConsPlusNormal"/>
              <w:tabs>
                <w:tab w:val="left" w:pos="5231"/>
              </w:tabs>
              <w:ind w:left="40" w:firstLine="278"/>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943794" w:rsidRDefault="00943794" w:rsidP="00786893">
            <w:pPr>
              <w:tabs>
                <w:tab w:val="left" w:pos="1134"/>
              </w:tabs>
              <w:ind w:firstLine="317"/>
              <w:jc w:val="both"/>
              <w:rPr>
                <w:bCs/>
                <w:snapToGrid w:val="0"/>
                <w:szCs w:val="24"/>
              </w:rPr>
            </w:pPr>
            <w:r>
              <w:rPr>
                <w:bCs/>
                <w:snapToGrid w:val="0"/>
                <w:szCs w:val="24"/>
              </w:rPr>
              <w:lastRenderedPageBreak/>
              <w:t xml:space="preserve">Статьей 33 Устава поселения определена структура органов местного самоуправления поселения. В структуру органов местного самоуправления </w:t>
            </w:r>
            <w:r>
              <w:rPr>
                <w:bCs/>
                <w:snapToGrid w:val="0"/>
                <w:szCs w:val="24"/>
              </w:rPr>
              <w:lastRenderedPageBreak/>
              <w:t>поселения входят:</w:t>
            </w:r>
          </w:p>
          <w:p w:rsidR="00943794" w:rsidRDefault="00943794" w:rsidP="00786893">
            <w:pPr>
              <w:numPr>
                <w:ilvl w:val="0"/>
                <w:numId w:val="3"/>
              </w:numPr>
              <w:tabs>
                <w:tab w:val="left" w:pos="438"/>
                <w:tab w:val="left" w:pos="734"/>
                <w:tab w:val="left" w:pos="1134"/>
              </w:tabs>
              <w:ind w:left="0" w:firstLine="25"/>
              <w:jc w:val="both"/>
              <w:rPr>
                <w:szCs w:val="24"/>
              </w:rPr>
            </w:pPr>
            <w:r>
              <w:rPr>
                <w:szCs w:val="24"/>
              </w:rPr>
              <w:t>Собрание представителей поселения – представительный орган поселения;</w:t>
            </w:r>
          </w:p>
          <w:p w:rsidR="00943794" w:rsidRDefault="00943794" w:rsidP="00786893">
            <w:pPr>
              <w:numPr>
                <w:ilvl w:val="0"/>
                <w:numId w:val="3"/>
              </w:numPr>
              <w:tabs>
                <w:tab w:val="left" w:pos="438"/>
                <w:tab w:val="left" w:pos="734"/>
                <w:tab w:val="left" w:pos="1134"/>
              </w:tabs>
              <w:ind w:left="0" w:firstLine="25"/>
              <w:jc w:val="both"/>
              <w:rPr>
                <w:szCs w:val="24"/>
              </w:rPr>
            </w:pPr>
            <w:r>
              <w:rPr>
                <w:szCs w:val="24"/>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943794" w:rsidRDefault="00943794" w:rsidP="00786893">
            <w:pPr>
              <w:numPr>
                <w:ilvl w:val="0"/>
                <w:numId w:val="3"/>
              </w:numPr>
              <w:tabs>
                <w:tab w:val="left" w:pos="438"/>
                <w:tab w:val="left" w:pos="734"/>
                <w:tab w:val="left" w:pos="1134"/>
              </w:tabs>
              <w:ind w:left="0" w:firstLine="25"/>
              <w:jc w:val="both"/>
              <w:rPr>
                <w:szCs w:val="24"/>
              </w:rPr>
            </w:pPr>
            <w:r>
              <w:rPr>
                <w:szCs w:val="24"/>
              </w:rPr>
              <w:t>Администрация поселения – исполнительно-распорядительный орган поселения.</w:t>
            </w:r>
          </w:p>
          <w:p w:rsidR="00943794" w:rsidRDefault="00943794" w:rsidP="00786893">
            <w:pPr>
              <w:tabs>
                <w:tab w:val="left" w:pos="1134"/>
              </w:tabs>
              <w:jc w:val="both"/>
              <w:rPr>
                <w:bCs/>
                <w:snapToGrid w:val="0"/>
                <w:szCs w:val="24"/>
              </w:rPr>
            </w:pPr>
            <w:r>
              <w:rPr>
                <w:bCs/>
                <w:snapToGrid w:val="0"/>
                <w:szCs w:val="24"/>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w:t>
            </w:r>
          </w:p>
          <w:p w:rsidR="00943794" w:rsidRDefault="00943794" w:rsidP="00786893">
            <w:pPr>
              <w:tabs>
                <w:tab w:val="left" w:pos="1134"/>
              </w:tabs>
              <w:ind w:firstLine="317"/>
              <w:jc w:val="both"/>
              <w:rPr>
                <w:bCs/>
                <w:snapToGrid w:val="0"/>
                <w:szCs w:val="24"/>
              </w:rPr>
            </w:pPr>
            <w:r>
              <w:rPr>
                <w:bCs/>
                <w:snapToGrid w:val="0"/>
                <w:szCs w:val="24"/>
              </w:rPr>
              <w:t xml:space="preserve">Структуру органов местного самоуправления поселения </w:t>
            </w:r>
            <w:r>
              <w:rPr>
                <w:b/>
                <w:bCs/>
                <w:snapToGrid w:val="0"/>
                <w:szCs w:val="24"/>
              </w:rPr>
              <w:t>поселение устанавливает самостоятельно в соответствии с федеральным законодательством</w:t>
            </w:r>
            <w:r>
              <w:rPr>
                <w:bCs/>
                <w:snapToGrid w:val="0"/>
                <w:szCs w:val="24"/>
              </w:rPr>
              <w:t>.</w:t>
            </w:r>
          </w:p>
          <w:p w:rsidR="00943794" w:rsidRDefault="00943794" w:rsidP="00786893">
            <w:pPr>
              <w:tabs>
                <w:tab w:val="left" w:pos="5231"/>
              </w:tabs>
              <w:ind w:left="40" w:firstLine="170"/>
              <w:jc w:val="both"/>
              <w:rPr>
                <w:szCs w:val="24"/>
              </w:rPr>
            </w:pPr>
            <w:r>
              <w:rPr>
                <w:bCs/>
                <w:snapToGrid w:val="0"/>
                <w:szCs w:val="24"/>
              </w:rPr>
              <w:t xml:space="preserve">Установленная структура органов местного самоуправления </w:t>
            </w:r>
            <w:r>
              <w:rPr>
                <w:b/>
                <w:bCs/>
                <w:snapToGrid w:val="0"/>
                <w:szCs w:val="24"/>
              </w:rPr>
              <w:t xml:space="preserve">соответствует статье 34 Федерального закона от 06.10.2003 г. № 131-ФЗ: Глава муниципального образования в поселении избирается из состава депутатов представительного органа, а </w:t>
            </w:r>
            <w:r>
              <w:rPr>
                <w:b/>
                <w:szCs w:val="24"/>
                <w:u w:val="single"/>
              </w:rPr>
              <w:t>не</w:t>
            </w:r>
            <w:r>
              <w:rPr>
                <w:szCs w:val="24"/>
                <w:u w:val="single"/>
              </w:rPr>
              <w:t xml:space="preserve"> </w:t>
            </w:r>
            <w:proofErr w:type="gramStart"/>
            <w:r>
              <w:rPr>
                <w:szCs w:val="24"/>
                <w:u w:val="single"/>
              </w:rPr>
              <w:t>избран</w:t>
            </w:r>
            <w:proofErr w:type="gramEnd"/>
            <w:r>
              <w:rPr>
                <w:szCs w:val="24"/>
                <w:u w:val="single"/>
              </w:rPr>
              <w:t xml:space="preserve"> по конкурсу!!!,</w:t>
            </w:r>
            <w:r>
              <w:rPr>
                <w:szCs w:val="24"/>
              </w:rPr>
              <w:t xml:space="preserve"> </w:t>
            </w:r>
            <w:r>
              <w:rPr>
                <w:b/>
                <w:szCs w:val="24"/>
              </w:rPr>
              <w:t>в связи с чем, противоречие норм Устава федеральному законодательству в указанной части отсутствует</w:t>
            </w:r>
            <w:r>
              <w:rPr>
                <w:szCs w:val="24"/>
              </w:rPr>
              <w:t>.</w:t>
            </w:r>
          </w:p>
          <w:p w:rsidR="00943794" w:rsidRDefault="00943794" w:rsidP="00786893">
            <w:pPr>
              <w:tabs>
                <w:tab w:val="left" w:pos="1134"/>
              </w:tabs>
              <w:ind w:firstLine="317"/>
              <w:jc w:val="both"/>
              <w:rPr>
                <w:b/>
                <w:bCs/>
                <w:snapToGrid w:val="0"/>
                <w:szCs w:val="24"/>
              </w:rPr>
            </w:pPr>
          </w:p>
          <w:p w:rsidR="00943794" w:rsidRDefault="00943794" w:rsidP="00786893">
            <w:pPr>
              <w:ind w:firstLine="317"/>
              <w:jc w:val="both"/>
              <w:rPr>
                <w:szCs w:val="24"/>
              </w:rPr>
            </w:pPr>
            <w:r>
              <w:rPr>
                <w:szCs w:val="24"/>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w:t>
            </w:r>
            <w:r>
              <w:rPr>
                <w:szCs w:val="24"/>
              </w:rPr>
              <w:lastRenderedPageBreak/>
              <w:t>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43794" w:rsidRDefault="00943794" w:rsidP="00786893">
            <w:pPr>
              <w:tabs>
                <w:tab w:val="left" w:pos="1134"/>
              </w:tabs>
              <w:ind w:firstLine="317"/>
              <w:jc w:val="both"/>
              <w:rPr>
                <w:bCs/>
                <w:snapToGrid w:val="0"/>
                <w:szCs w:val="24"/>
              </w:rPr>
            </w:pPr>
            <w:r>
              <w:rPr>
                <w:bCs/>
                <w:snapToGrid w:val="0"/>
                <w:szCs w:val="24"/>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943794" w:rsidRDefault="00943794" w:rsidP="00786893">
            <w:pPr>
              <w:pStyle w:val="ConsPlusNormal"/>
              <w:tabs>
                <w:tab w:val="left" w:pos="34"/>
                <w:tab w:val="left" w:pos="536"/>
                <w:tab w:val="left" w:pos="999"/>
                <w:tab w:val="left" w:pos="5231"/>
              </w:tabs>
              <w:ind w:firstLine="31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36 ФЗ № 131 Глава муниципального образования в соответствии с законом субъекта Российской Федерации и уставом муниципального образования </w:t>
            </w:r>
            <w:r>
              <w:rPr>
                <w:rFonts w:ascii="Times New Roman" w:hAnsi="Times New Roman" w:cs="Times New Roman"/>
                <w:b/>
                <w:sz w:val="24"/>
                <w:szCs w:val="24"/>
              </w:rPr>
              <w:t>может избираться</w:t>
            </w:r>
            <w:r>
              <w:rPr>
                <w:rFonts w:ascii="Times New Roman" w:hAnsi="Times New Roman" w:cs="Times New Roman"/>
                <w:sz w:val="24"/>
                <w:szCs w:val="24"/>
              </w:rPr>
              <w:t xml:space="preserve"> </w:t>
            </w:r>
            <w:r>
              <w:rPr>
                <w:rFonts w:ascii="Times New Roman" w:hAnsi="Times New Roman" w:cs="Times New Roman"/>
                <w:sz w:val="24"/>
                <w:szCs w:val="24"/>
                <w:u w:val="single"/>
              </w:rPr>
              <w:t>представительным органом муниципального образования</w:t>
            </w:r>
            <w:r>
              <w:rPr>
                <w:rFonts w:ascii="Times New Roman" w:hAnsi="Times New Roman" w:cs="Times New Roman"/>
                <w:sz w:val="24"/>
                <w:szCs w:val="24"/>
              </w:rPr>
              <w:t xml:space="preserve"> </w:t>
            </w:r>
            <w:r>
              <w:rPr>
                <w:rFonts w:ascii="Times New Roman" w:hAnsi="Times New Roman" w:cs="Times New Roman"/>
                <w:sz w:val="24"/>
                <w:szCs w:val="24"/>
                <w:u w:val="single"/>
              </w:rPr>
              <w:t>из своего состава</w:t>
            </w:r>
            <w:r>
              <w:rPr>
                <w:rFonts w:ascii="Times New Roman" w:hAnsi="Times New Roman" w:cs="Times New Roman"/>
                <w:sz w:val="24"/>
                <w:szCs w:val="24"/>
              </w:rPr>
              <w:t>,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w:t>
            </w:r>
          </w:p>
          <w:p w:rsidR="00943794" w:rsidRDefault="00943794" w:rsidP="00786893">
            <w:pPr>
              <w:tabs>
                <w:tab w:val="left" w:pos="5231"/>
              </w:tabs>
              <w:ind w:left="40" w:firstLine="170"/>
              <w:jc w:val="both"/>
              <w:rPr>
                <w:szCs w:val="24"/>
              </w:rPr>
            </w:pPr>
          </w:p>
          <w:p w:rsidR="00943794" w:rsidRDefault="00943794" w:rsidP="00786893">
            <w:pPr>
              <w:tabs>
                <w:tab w:val="left" w:pos="462"/>
                <w:tab w:val="left" w:pos="839"/>
                <w:tab w:val="left" w:pos="5231"/>
              </w:tabs>
              <w:ind w:firstLine="317"/>
              <w:jc w:val="both"/>
              <w:rPr>
                <w:szCs w:val="24"/>
              </w:rPr>
            </w:pPr>
            <w:r>
              <w:rPr>
                <w:szCs w:val="24"/>
              </w:rPr>
              <w:t xml:space="preserve">Согласно ФЗ № 131 и Уставу Глава муниципального образования не наделен правом решающего голоса при принятии решений представительным органом, </w:t>
            </w:r>
            <w:proofErr w:type="gramStart"/>
            <w:r>
              <w:rPr>
                <w:szCs w:val="24"/>
              </w:rPr>
              <w:t>следовательно</w:t>
            </w:r>
            <w:proofErr w:type="gramEnd"/>
            <w:r>
              <w:rPr>
                <w:szCs w:val="24"/>
              </w:rPr>
              <w:t xml:space="preserve"> </w:t>
            </w:r>
            <w:r>
              <w:rPr>
                <w:b/>
                <w:szCs w:val="24"/>
              </w:rPr>
              <w:t xml:space="preserve">данное </w:t>
            </w:r>
            <w:r>
              <w:rPr>
                <w:b/>
                <w:szCs w:val="24"/>
              </w:rPr>
              <w:lastRenderedPageBreak/>
              <w:t>изменение неприменимо к установленному Уставом порядку формирования ОМС.</w:t>
            </w:r>
          </w:p>
          <w:p w:rsidR="00943794" w:rsidRDefault="00943794" w:rsidP="00786893">
            <w:pPr>
              <w:tabs>
                <w:tab w:val="left" w:pos="462"/>
                <w:tab w:val="left" w:pos="839"/>
                <w:tab w:val="left" w:pos="5231"/>
              </w:tabs>
              <w:ind w:left="68"/>
              <w:jc w:val="both"/>
              <w:rPr>
                <w:b/>
                <w:szCs w:val="24"/>
              </w:rPr>
            </w:pPr>
          </w:p>
          <w:p w:rsidR="00943794" w:rsidRDefault="00943794" w:rsidP="00786893">
            <w:pPr>
              <w:tabs>
                <w:tab w:val="left" w:pos="462"/>
                <w:tab w:val="left" w:pos="839"/>
                <w:tab w:val="left" w:pos="5231"/>
              </w:tabs>
              <w:ind w:firstLine="317"/>
              <w:jc w:val="both"/>
              <w:rPr>
                <w:b/>
                <w:szCs w:val="24"/>
              </w:rPr>
            </w:pPr>
            <w:r>
              <w:rPr>
                <w:szCs w:val="24"/>
              </w:rPr>
              <w:t>Изменения законодательства в части ответственности представительного органа муниципального образования могут быть применены путем прямого действия, если они не указаны в Уставе поселения, путем дублирования ФЗ № 131, соответственно противоречие федеральному законодательству в уставе поселения отсутствует.</w:t>
            </w:r>
          </w:p>
          <w:p w:rsidR="00943794" w:rsidRDefault="00943794" w:rsidP="00786893">
            <w:pPr>
              <w:tabs>
                <w:tab w:val="left" w:pos="462"/>
                <w:tab w:val="left" w:pos="839"/>
                <w:tab w:val="left" w:pos="5231"/>
              </w:tabs>
              <w:ind w:left="68" w:firstLine="283"/>
              <w:jc w:val="both"/>
              <w:rPr>
                <w:b/>
                <w:szCs w:val="24"/>
              </w:rPr>
            </w:pPr>
            <w:r>
              <w:rPr>
                <w:szCs w:val="24"/>
              </w:rPr>
              <w:t xml:space="preserve"> Кроме того, статьей 73 ФЗ № 131 установлены общие принципы организации местного самоуправления, которые в соответствии с Конституцией РФ являются исключительным полномочием федеральных органов </w:t>
            </w:r>
            <w:proofErr w:type="spellStart"/>
            <w:r>
              <w:rPr>
                <w:szCs w:val="24"/>
              </w:rPr>
              <w:t>госвласти</w:t>
            </w:r>
            <w:proofErr w:type="spellEnd"/>
            <w:r>
              <w:rPr>
                <w:szCs w:val="24"/>
              </w:rPr>
              <w:t>, а НЕ ОМС!</w:t>
            </w:r>
          </w:p>
          <w:p w:rsidR="00943794" w:rsidRDefault="00943794" w:rsidP="00786893">
            <w:pPr>
              <w:tabs>
                <w:tab w:val="left" w:pos="462"/>
                <w:tab w:val="left" w:pos="839"/>
                <w:tab w:val="left" w:pos="5231"/>
              </w:tabs>
              <w:ind w:left="40"/>
              <w:jc w:val="both"/>
              <w:rPr>
                <w:b/>
                <w:szCs w:val="24"/>
              </w:rPr>
            </w:pPr>
            <w:r>
              <w:rPr>
                <w:b/>
                <w:szCs w:val="24"/>
              </w:rPr>
              <w:t xml:space="preserve">ВЫВОД: требования прокурора </w:t>
            </w:r>
            <w:proofErr w:type="spellStart"/>
            <w:r>
              <w:rPr>
                <w:b/>
                <w:szCs w:val="24"/>
              </w:rPr>
              <w:t>необоснованны</w:t>
            </w:r>
            <w:proofErr w:type="spellEnd"/>
          </w:p>
          <w:p w:rsidR="00943794" w:rsidRDefault="00943794" w:rsidP="00786893">
            <w:pPr>
              <w:tabs>
                <w:tab w:val="left" w:pos="5231"/>
              </w:tabs>
              <w:jc w:val="both"/>
              <w:rPr>
                <w:szCs w:val="24"/>
              </w:rPr>
            </w:pPr>
          </w:p>
        </w:tc>
      </w:tr>
      <w:tr w:rsidR="00943794" w:rsidTr="00786893">
        <w:tc>
          <w:tcPr>
            <w:tcW w:w="1223" w:type="dxa"/>
            <w:tcBorders>
              <w:top w:val="single" w:sz="4" w:space="0" w:color="000000"/>
              <w:left w:val="single" w:sz="4" w:space="0" w:color="000000"/>
              <w:bottom w:val="single" w:sz="4" w:space="0" w:color="000000"/>
              <w:right w:val="single" w:sz="4" w:space="0" w:color="000000"/>
            </w:tcBorders>
            <w:hideMark/>
          </w:tcPr>
          <w:p w:rsidR="00943794" w:rsidRDefault="00943794" w:rsidP="00786893">
            <w:pPr>
              <w:rPr>
                <w:szCs w:val="24"/>
              </w:rPr>
            </w:pPr>
            <w:r>
              <w:rPr>
                <w:szCs w:val="24"/>
              </w:rPr>
              <w:lastRenderedPageBreak/>
              <w:t>статья 47</w:t>
            </w:r>
          </w:p>
        </w:tc>
        <w:tc>
          <w:tcPr>
            <w:tcW w:w="4447" w:type="dxa"/>
            <w:tcBorders>
              <w:top w:val="single" w:sz="4" w:space="0" w:color="000000"/>
              <w:left w:val="single" w:sz="4" w:space="0" w:color="000000"/>
              <w:bottom w:val="single" w:sz="4" w:space="0" w:color="000000"/>
              <w:right w:val="single" w:sz="4" w:space="0" w:color="000000"/>
            </w:tcBorders>
            <w:hideMark/>
          </w:tcPr>
          <w:p w:rsidR="00943794" w:rsidRDefault="00943794" w:rsidP="00786893">
            <w:pPr>
              <w:tabs>
                <w:tab w:val="left" w:pos="5231"/>
              </w:tabs>
              <w:ind w:left="40" w:firstLine="278"/>
              <w:jc w:val="both"/>
              <w:rPr>
                <w:rStyle w:val="15"/>
                <w:rFonts w:eastAsia="Calibri"/>
                <w:szCs w:val="24"/>
              </w:rPr>
            </w:pPr>
            <w:r>
              <w:rPr>
                <w:rStyle w:val="15"/>
                <w:rFonts w:eastAsia="Calibri"/>
                <w:szCs w:val="24"/>
              </w:rPr>
              <w:t xml:space="preserve">Федеральным законом от 04.10.2014 </w:t>
            </w:r>
            <w:r>
              <w:rPr>
                <w:color w:val="000000"/>
                <w:szCs w:val="24"/>
              </w:rPr>
              <w:t xml:space="preserve">№ </w:t>
            </w:r>
            <w:r>
              <w:rPr>
                <w:rStyle w:val="15"/>
                <w:rFonts w:eastAsia="Calibri"/>
                <w:szCs w:val="24"/>
              </w:rPr>
              <w:t xml:space="preserve">290-ФЗ </w:t>
            </w:r>
            <w:r>
              <w:rPr>
                <w:color w:val="000000"/>
                <w:szCs w:val="24"/>
              </w:rPr>
              <w:t xml:space="preserve">"О </w:t>
            </w:r>
            <w:r>
              <w:rPr>
                <w:rStyle w:val="15"/>
                <w:rFonts w:eastAsia="Calibri"/>
                <w:szCs w:val="24"/>
              </w:rPr>
              <w:t xml:space="preserve">внесении изменений в статьи </w:t>
            </w:r>
            <w:r>
              <w:rPr>
                <w:color w:val="000000"/>
                <w:szCs w:val="24"/>
              </w:rPr>
              <w:t xml:space="preserve">36 </w:t>
            </w:r>
            <w:r>
              <w:rPr>
                <w:rStyle w:val="15"/>
                <w:rFonts w:eastAsia="Calibri"/>
                <w:szCs w:val="24"/>
              </w:rPr>
              <w:t xml:space="preserve">и 74.1 Федерального закона "Об общих принципах организации местного самоуправления в Российской Федерации" в ФЗ </w:t>
            </w:r>
            <w:r>
              <w:rPr>
                <w:color w:val="000000"/>
                <w:szCs w:val="24"/>
                <w:lang w:val="en-US"/>
              </w:rPr>
              <w:t>N</w:t>
            </w:r>
            <w:r w:rsidRPr="009F6089">
              <w:rPr>
                <w:color w:val="000000"/>
                <w:szCs w:val="24"/>
              </w:rPr>
              <w:t xml:space="preserve"> </w:t>
            </w:r>
            <w:r>
              <w:rPr>
                <w:rStyle w:val="15"/>
                <w:rFonts w:eastAsia="Calibri"/>
                <w:szCs w:val="24"/>
              </w:rPr>
              <w:t xml:space="preserve">131 внесены следующие изменения: статья 74.1 (Удаление главы муниципального образования в отставку) дополнена частью 17 следующего содержания: "17. Глава муниципального образования, в отношении которого </w:t>
            </w:r>
            <w:r>
              <w:rPr>
                <w:rStyle w:val="15"/>
                <w:rFonts w:eastAsia="Calibri"/>
                <w:szCs w:val="24"/>
              </w:rPr>
              <w:lastRenderedPageBreak/>
              <w:t xml:space="preserve">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w:t>
            </w:r>
            <w:r>
              <w:rPr>
                <w:color w:val="000000"/>
                <w:szCs w:val="24"/>
              </w:rPr>
              <w:t xml:space="preserve">со </w:t>
            </w:r>
            <w:r>
              <w:rPr>
                <w:rStyle w:val="15"/>
                <w:rFonts w:eastAsia="Calibri"/>
                <w:szCs w:val="24"/>
              </w:rPr>
              <w:t>дня официального опубликования такого решения. Суд должен рассмотреть заявление и принять решение не позднее чем через 1</w:t>
            </w:r>
            <w:r>
              <w:rPr>
                <w:color w:val="000000"/>
                <w:szCs w:val="24"/>
              </w:rPr>
              <w:t xml:space="preserve">0 </w:t>
            </w:r>
            <w:r>
              <w:rPr>
                <w:rStyle w:val="15"/>
                <w:rFonts w:eastAsia="Calibri"/>
                <w:szCs w:val="24"/>
              </w:rPr>
              <w:t>дней со дня подачи заявления.</w:t>
            </w:r>
          </w:p>
          <w:p w:rsidR="00943794" w:rsidRDefault="00943794" w:rsidP="00786893">
            <w:pPr>
              <w:tabs>
                <w:tab w:val="left" w:pos="5231"/>
              </w:tabs>
              <w:ind w:left="40" w:firstLine="278"/>
              <w:jc w:val="both"/>
            </w:pPr>
            <w:r>
              <w:rPr>
                <w:rStyle w:val="15"/>
                <w:rFonts w:eastAsia="Calibri"/>
                <w:szCs w:val="24"/>
              </w:rPr>
              <w:t xml:space="preserve">Положения части 17 статьи 74.1 Федерального закона от 6 октября 2003 года </w:t>
            </w:r>
            <w:r>
              <w:rPr>
                <w:color w:val="000000"/>
                <w:szCs w:val="24"/>
              </w:rPr>
              <w:t xml:space="preserve">№ </w:t>
            </w:r>
            <w:r>
              <w:rPr>
                <w:rStyle w:val="15"/>
                <w:rFonts w:eastAsia="Calibri"/>
                <w:szCs w:val="24"/>
              </w:rPr>
              <w:t xml:space="preserve">131-ФЗ применяются </w:t>
            </w:r>
            <w:r>
              <w:rPr>
                <w:color w:val="000000"/>
                <w:szCs w:val="24"/>
              </w:rPr>
              <w:t xml:space="preserve">к </w:t>
            </w:r>
            <w:r>
              <w:rPr>
                <w:rStyle w:val="15"/>
                <w:rFonts w:eastAsia="Calibri"/>
                <w:szCs w:val="24"/>
              </w:rPr>
              <w:t xml:space="preserve">правоотношениям, связанным </w:t>
            </w:r>
            <w:r>
              <w:rPr>
                <w:color w:val="000000"/>
                <w:szCs w:val="24"/>
              </w:rPr>
              <w:t xml:space="preserve">с </w:t>
            </w:r>
            <w:r>
              <w:rPr>
                <w:rStyle w:val="15"/>
                <w:rFonts w:eastAsia="Calibri"/>
                <w:szCs w:val="24"/>
              </w:rPr>
              <w:t xml:space="preserve">обжалованием решения представительного органа муниципального образования </w:t>
            </w:r>
            <w:r>
              <w:rPr>
                <w:color w:val="000000"/>
                <w:szCs w:val="24"/>
              </w:rPr>
              <w:t xml:space="preserve">об </w:t>
            </w:r>
            <w:r>
              <w:rPr>
                <w:rStyle w:val="15"/>
                <w:rFonts w:eastAsia="Calibri"/>
                <w:szCs w:val="24"/>
              </w:rPr>
              <w:t>удалении главы муниципального образования в отставку, принятого после дня вступления в силу настоящего Федерального закона».</w:t>
            </w:r>
          </w:p>
        </w:tc>
        <w:tc>
          <w:tcPr>
            <w:tcW w:w="3544" w:type="dxa"/>
            <w:tcBorders>
              <w:top w:val="single" w:sz="4" w:space="0" w:color="000000"/>
              <w:left w:val="single" w:sz="4" w:space="0" w:color="000000"/>
              <w:bottom w:val="single" w:sz="4" w:space="0" w:color="000000"/>
              <w:right w:val="single" w:sz="4" w:space="0" w:color="000000"/>
            </w:tcBorders>
          </w:tcPr>
          <w:p w:rsidR="00943794" w:rsidRDefault="00943794" w:rsidP="00786893">
            <w:pPr>
              <w:rPr>
                <w:szCs w:val="24"/>
              </w:rPr>
            </w:pPr>
            <w:r>
              <w:rPr>
                <w:szCs w:val="24"/>
              </w:rPr>
              <w:lastRenderedPageBreak/>
              <w:t xml:space="preserve">Статья 47 Устава предусматривает досрочное прекращение полномочий  </w:t>
            </w:r>
            <w:r>
              <w:rPr>
                <w:i/>
                <w:szCs w:val="24"/>
              </w:rPr>
              <w:t>председателя собрания представителей</w:t>
            </w:r>
            <w:proofErr w:type="gramStart"/>
            <w:r>
              <w:rPr>
                <w:szCs w:val="24"/>
              </w:rPr>
              <w:t xml:space="preserve"> .</w:t>
            </w:r>
            <w:proofErr w:type="gramEnd"/>
            <w:r>
              <w:rPr>
                <w:szCs w:val="24"/>
              </w:rPr>
              <w:t xml:space="preserve"> Положения Устава поселения, предусматривающие ответственность </w:t>
            </w:r>
            <w:r>
              <w:rPr>
                <w:i/>
                <w:szCs w:val="24"/>
              </w:rPr>
              <w:t>Главы</w:t>
            </w:r>
            <w:r>
              <w:rPr>
                <w:szCs w:val="24"/>
              </w:rPr>
              <w:t xml:space="preserve"> муниципального образования перед государством установлены другой статьей и соответствуют федеральному законодательству. </w:t>
            </w:r>
          </w:p>
          <w:p w:rsidR="00943794" w:rsidRDefault="00943794" w:rsidP="00786893">
            <w:pPr>
              <w:rPr>
                <w:szCs w:val="24"/>
              </w:rPr>
            </w:pPr>
          </w:p>
          <w:p w:rsidR="00943794" w:rsidRDefault="00943794" w:rsidP="00786893">
            <w:pPr>
              <w:rPr>
                <w:szCs w:val="24"/>
              </w:rPr>
            </w:pPr>
            <w:r>
              <w:rPr>
                <w:b/>
                <w:szCs w:val="24"/>
              </w:rPr>
              <w:t xml:space="preserve">ВЫВОД: требование </w:t>
            </w:r>
            <w:r>
              <w:rPr>
                <w:b/>
                <w:szCs w:val="24"/>
              </w:rPr>
              <w:lastRenderedPageBreak/>
              <w:t>необоснованно</w:t>
            </w:r>
          </w:p>
          <w:p w:rsidR="00943794" w:rsidRDefault="00943794" w:rsidP="00786893">
            <w:pPr>
              <w:rPr>
                <w:szCs w:val="24"/>
              </w:rPr>
            </w:pPr>
          </w:p>
        </w:tc>
      </w:tr>
      <w:tr w:rsidR="00943794" w:rsidTr="00786893">
        <w:tc>
          <w:tcPr>
            <w:tcW w:w="1223" w:type="dxa"/>
            <w:tcBorders>
              <w:top w:val="single" w:sz="4" w:space="0" w:color="000000"/>
              <w:left w:val="single" w:sz="4" w:space="0" w:color="000000"/>
              <w:bottom w:val="single" w:sz="4" w:space="0" w:color="000000"/>
              <w:right w:val="single" w:sz="4" w:space="0" w:color="000000"/>
            </w:tcBorders>
            <w:hideMark/>
          </w:tcPr>
          <w:p w:rsidR="00943794" w:rsidRDefault="00943794" w:rsidP="00786893">
            <w:pPr>
              <w:rPr>
                <w:szCs w:val="24"/>
              </w:rPr>
            </w:pPr>
            <w:r>
              <w:rPr>
                <w:szCs w:val="24"/>
              </w:rPr>
              <w:lastRenderedPageBreak/>
              <w:t>статья 55</w:t>
            </w:r>
          </w:p>
        </w:tc>
        <w:tc>
          <w:tcPr>
            <w:tcW w:w="4447" w:type="dxa"/>
            <w:tcBorders>
              <w:top w:val="single" w:sz="4" w:space="0" w:color="000000"/>
              <w:left w:val="single" w:sz="4" w:space="0" w:color="000000"/>
              <w:bottom w:val="single" w:sz="4" w:space="0" w:color="000000"/>
              <w:right w:val="single" w:sz="4" w:space="0" w:color="000000"/>
            </w:tcBorders>
            <w:hideMark/>
          </w:tcPr>
          <w:p w:rsidR="00943794" w:rsidRDefault="00943794" w:rsidP="00786893">
            <w:pPr>
              <w:tabs>
                <w:tab w:val="left" w:pos="5231"/>
              </w:tabs>
              <w:ind w:left="40" w:right="20" w:firstLine="278"/>
              <w:jc w:val="both"/>
              <w:rPr>
                <w:szCs w:val="24"/>
              </w:rPr>
            </w:pPr>
            <w:r>
              <w:rPr>
                <w:rStyle w:val="15"/>
                <w:rFonts w:eastAsia="Calibri"/>
                <w:szCs w:val="24"/>
              </w:rPr>
              <w:t xml:space="preserve">Статьей 4 Федерального закона от 22.12.2014 № 431-ФЗ </w:t>
            </w:r>
            <w:r>
              <w:rPr>
                <w:color w:val="000000"/>
                <w:szCs w:val="24"/>
              </w:rPr>
              <w:t xml:space="preserve">"О </w:t>
            </w:r>
            <w:r>
              <w:rPr>
                <w:rStyle w:val="15"/>
                <w:rFonts w:eastAsia="Calibri"/>
                <w:szCs w:val="24"/>
              </w:rPr>
              <w:t xml:space="preserve">внесении изменений </w:t>
            </w:r>
            <w:r>
              <w:rPr>
                <w:color w:val="000000"/>
                <w:szCs w:val="24"/>
              </w:rPr>
              <w:t xml:space="preserve">в </w:t>
            </w:r>
            <w:r>
              <w:rPr>
                <w:rStyle w:val="15"/>
                <w:rFonts w:eastAsia="Calibri"/>
                <w:szCs w:val="24"/>
              </w:rPr>
              <w:t xml:space="preserve">отдельные законодательные акты Российской Федерации по вопросам противодействия коррупции" в часть </w:t>
            </w:r>
            <w:r>
              <w:rPr>
                <w:color w:val="000000"/>
                <w:szCs w:val="24"/>
              </w:rPr>
              <w:t xml:space="preserve">7 </w:t>
            </w:r>
            <w:r>
              <w:rPr>
                <w:rStyle w:val="15"/>
                <w:rFonts w:eastAsia="Calibri"/>
                <w:szCs w:val="24"/>
              </w:rPr>
              <w:t xml:space="preserve">статьи 40 ФЗ </w:t>
            </w:r>
            <w:r>
              <w:rPr>
                <w:color w:val="000000"/>
                <w:szCs w:val="24"/>
              </w:rPr>
              <w:t xml:space="preserve">№ </w:t>
            </w:r>
            <w:r>
              <w:rPr>
                <w:rStyle w:val="15"/>
                <w:rFonts w:eastAsia="Calibri"/>
                <w:szCs w:val="24"/>
              </w:rPr>
              <w:t>131 (Статус депутата, члена выборного органа местного самоуправления, выборного должностного лица местного самоуправления) внесены следующие изменения:</w:t>
            </w:r>
          </w:p>
          <w:p w:rsidR="00943794" w:rsidRDefault="00943794" w:rsidP="00786893">
            <w:pPr>
              <w:widowControl w:val="0"/>
              <w:numPr>
                <w:ilvl w:val="0"/>
                <w:numId w:val="4"/>
              </w:numPr>
              <w:tabs>
                <w:tab w:val="left" w:pos="838"/>
                <w:tab w:val="left" w:pos="5231"/>
              </w:tabs>
              <w:ind w:left="40" w:firstLine="278"/>
              <w:jc w:val="both"/>
              <w:rPr>
                <w:szCs w:val="24"/>
              </w:rPr>
            </w:pPr>
            <w:r>
              <w:rPr>
                <w:rStyle w:val="15"/>
                <w:rFonts w:eastAsia="Calibri"/>
                <w:szCs w:val="24"/>
              </w:rPr>
              <w:t>пункт 1 признать утратившим силу;</w:t>
            </w:r>
          </w:p>
          <w:p w:rsidR="00943794" w:rsidRDefault="00943794" w:rsidP="00786893">
            <w:pPr>
              <w:widowControl w:val="0"/>
              <w:numPr>
                <w:ilvl w:val="0"/>
                <w:numId w:val="4"/>
              </w:numPr>
              <w:tabs>
                <w:tab w:val="left" w:pos="862"/>
                <w:tab w:val="left" w:pos="5231"/>
              </w:tabs>
              <w:ind w:left="40" w:firstLine="278"/>
              <w:jc w:val="both"/>
              <w:rPr>
                <w:szCs w:val="24"/>
              </w:rPr>
            </w:pPr>
            <w:r>
              <w:rPr>
                <w:rStyle w:val="15"/>
                <w:rFonts w:eastAsia="Calibri"/>
                <w:szCs w:val="24"/>
              </w:rPr>
              <w:t>пункт 2 изложить в следующей редакции:</w:t>
            </w:r>
          </w:p>
          <w:p w:rsidR="00943794" w:rsidRDefault="00943794" w:rsidP="00786893">
            <w:pPr>
              <w:tabs>
                <w:tab w:val="left" w:pos="5231"/>
              </w:tabs>
              <w:ind w:left="40" w:firstLine="278"/>
              <w:jc w:val="both"/>
              <w:rPr>
                <w:rStyle w:val="15"/>
                <w:rFonts w:eastAsia="Calibri"/>
                <w:szCs w:val="24"/>
              </w:rPr>
            </w:pPr>
            <w:proofErr w:type="gramStart"/>
            <w:r>
              <w:rPr>
                <w:rStyle w:val="15"/>
                <w:rFonts w:eastAsia="Calibri"/>
                <w:szCs w:val="24"/>
              </w:rPr>
              <w:t xml:space="preserve">"2) заниматься предпринимательской деятельностью лично или через доверенных лиц, а также участвовать </w:t>
            </w:r>
            <w:r>
              <w:rPr>
                <w:color w:val="000000"/>
                <w:szCs w:val="24"/>
              </w:rPr>
              <w:t xml:space="preserve">в </w:t>
            </w:r>
            <w:r>
              <w:rPr>
                <w:rStyle w:val="15"/>
                <w:rFonts w:eastAsia="Calibri"/>
                <w:szCs w:val="24"/>
              </w:rPr>
              <w:t xml:space="preserve">управлении хозяйствующим субъектом (за исключением жилищного, </w:t>
            </w:r>
            <w:r>
              <w:rPr>
                <w:rStyle w:val="15"/>
                <w:rFonts w:eastAsia="Calibri"/>
                <w:szCs w:val="24"/>
              </w:rP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Style w:val="15"/>
                <w:rFonts w:eastAsia="Calibri"/>
                <w:szCs w:val="24"/>
              </w:rPr>
              <w:t>, ему не поручено участвовать в управлении этой организацией.</w:t>
            </w:r>
          </w:p>
        </w:tc>
        <w:tc>
          <w:tcPr>
            <w:tcW w:w="3544" w:type="dxa"/>
            <w:tcBorders>
              <w:top w:val="single" w:sz="4" w:space="0" w:color="000000"/>
              <w:left w:val="single" w:sz="4" w:space="0" w:color="000000"/>
              <w:bottom w:val="single" w:sz="4" w:space="0" w:color="000000"/>
              <w:right w:val="single" w:sz="4" w:space="0" w:color="000000"/>
            </w:tcBorders>
          </w:tcPr>
          <w:p w:rsidR="00943794" w:rsidRDefault="00943794" w:rsidP="00786893">
            <w:pPr>
              <w:pStyle w:val="ConsPlusNormal"/>
              <w:ind w:firstLine="210"/>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7 статьи 40 </w:t>
            </w:r>
            <w:r>
              <w:rPr>
                <w:rStyle w:val="15"/>
                <w:sz w:val="24"/>
                <w:szCs w:val="24"/>
              </w:rPr>
              <w:t xml:space="preserve">ФЗ </w:t>
            </w:r>
            <w:r>
              <w:rPr>
                <w:rFonts w:ascii="Times New Roman" w:hAnsi="Times New Roman" w:cs="Times New Roman"/>
                <w:color w:val="000000"/>
                <w:sz w:val="24"/>
                <w:szCs w:val="24"/>
              </w:rPr>
              <w:t xml:space="preserve">№ </w:t>
            </w:r>
            <w:r>
              <w:rPr>
                <w:rStyle w:val="15"/>
                <w:sz w:val="24"/>
                <w:szCs w:val="24"/>
              </w:rPr>
              <w:t>131 предусматривает: «</w:t>
            </w:r>
            <w:r>
              <w:rPr>
                <w:rFonts w:ascii="Times New Roman" w:hAnsi="Times New Roman" w:cs="Times New Roman"/>
                <w:sz w:val="24"/>
                <w:szCs w:val="24"/>
              </w:rPr>
              <w:t xml:space="preserve">Осуществляющие свои полномочия </w:t>
            </w:r>
            <w:r>
              <w:rPr>
                <w:rFonts w:ascii="Times New Roman" w:hAnsi="Times New Roman" w:cs="Times New Roman"/>
                <w:b/>
                <w:sz w:val="24"/>
                <w:szCs w:val="24"/>
              </w:rPr>
              <w:t xml:space="preserve">на постоянной основе </w:t>
            </w:r>
            <w:r>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не вправе</w:t>
            </w:r>
            <w:proofErr w:type="gramStart"/>
            <w:r>
              <w:rPr>
                <w:rFonts w:ascii="Times New Roman" w:hAnsi="Times New Roman" w:cs="Times New Roman"/>
                <w:sz w:val="24"/>
                <w:szCs w:val="24"/>
              </w:rPr>
              <w:t>: …»</w:t>
            </w:r>
            <w:proofErr w:type="gramEnd"/>
          </w:p>
          <w:p w:rsidR="00943794" w:rsidRDefault="00943794" w:rsidP="00786893">
            <w:pPr>
              <w:pStyle w:val="ConsPlusNormal"/>
              <w:ind w:firstLine="317"/>
              <w:jc w:val="both"/>
              <w:rPr>
                <w:rFonts w:ascii="Times New Roman" w:hAnsi="Times New Roman" w:cs="Times New Roman"/>
                <w:sz w:val="24"/>
                <w:szCs w:val="24"/>
              </w:rPr>
            </w:pPr>
            <w:r>
              <w:rPr>
                <w:rFonts w:ascii="Times New Roman" w:hAnsi="Times New Roman" w:cs="Times New Roman"/>
                <w:sz w:val="24"/>
                <w:szCs w:val="24"/>
              </w:rPr>
              <w:t>Статья 55 Устава предусматривает гарантии осуществления полномочий депутата, в то время как изменения в законодательстве касаются статуса депутата, осуществляющего свои полномочия на постоянной основе. Как было ранее сказано, в структуру органов местного самоуправления поселения депутаты не входят и не осуществляют свои полномочия на постоянной основе.</w:t>
            </w:r>
          </w:p>
          <w:p w:rsidR="00943794" w:rsidRDefault="00943794" w:rsidP="00786893">
            <w:pPr>
              <w:pStyle w:val="ConsPlusNormal"/>
              <w:ind w:firstLine="540"/>
              <w:jc w:val="both"/>
              <w:rPr>
                <w:rFonts w:ascii="Times New Roman" w:hAnsi="Times New Roman" w:cs="Times New Roman"/>
                <w:b/>
                <w:sz w:val="24"/>
                <w:szCs w:val="24"/>
              </w:rPr>
            </w:pPr>
          </w:p>
          <w:p w:rsidR="00943794" w:rsidRDefault="00943794" w:rsidP="00786893">
            <w:pPr>
              <w:rPr>
                <w:b/>
                <w:szCs w:val="24"/>
              </w:rPr>
            </w:pPr>
            <w:r>
              <w:rPr>
                <w:b/>
                <w:szCs w:val="24"/>
              </w:rPr>
              <w:t>ВЫВОД: требование необоснованно</w:t>
            </w:r>
          </w:p>
          <w:p w:rsidR="00943794" w:rsidRDefault="00943794" w:rsidP="00786893">
            <w:pPr>
              <w:pStyle w:val="ConsPlusNormal"/>
              <w:ind w:firstLine="210"/>
              <w:jc w:val="both"/>
              <w:rPr>
                <w:rFonts w:ascii="Times New Roman" w:hAnsi="Times New Roman" w:cs="Times New Roman"/>
                <w:sz w:val="24"/>
                <w:szCs w:val="24"/>
              </w:rPr>
            </w:pPr>
          </w:p>
          <w:p w:rsidR="00943794" w:rsidRDefault="00943794" w:rsidP="00786893">
            <w:pPr>
              <w:pStyle w:val="ConsPlusNormal"/>
              <w:ind w:firstLine="210"/>
              <w:jc w:val="both"/>
              <w:rPr>
                <w:rFonts w:ascii="Times New Roman" w:hAnsi="Times New Roman" w:cs="Times New Roman"/>
                <w:sz w:val="24"/>
                <w:szCs w:val="24"/>
              </w:rPr>
            </w:pPr>
          </w:p>
          <w:p w:rsidR="00943794" w:rsidRDefault="00943794" w:rsidP="00786893">
            <w:pPr>
              <w:pStyle w:val="ConsPlusNormal"/>
              <w:ind w:firstLine="210"/>
              <w:jc w:val="both"/>
              <w:rPr>
                <w:rFonts w:ascii="Times New Roman" w:hAnsi="Times New Roman" w:cs="Times New Roman"/>
                <w:sz w:val="24"/>
                <w:szCs w:val="24"/>
              </w:rPr>
            </w:pPr>
          </w:p>
          <w:p w:rsidR="00943794" w:rsidRDefault="00943794" w:rsidP="00786893">
            <w:pPr>
              <w:pStyle w:val="ConsPlusNormal"/>
              <w:ind w:firstLine="210"/>
              <w:jc w:val="both"/>
              <w:rPr>
                <w:rFonts w:ascii="Times New Roman" w:hAnsi="Times New Roman" w:cs="Times New Roman"/>
                <w:sz w:val="24"/>
                <w:szCs w:val="24"/>
              </w:rPr>
            </w:pPr>
          </w:p>
        </w:tc>
      </w:tr>
    </w:tbl>
    <w:p w:rsidR="00943794" w:rsidRDefault="00943794" w:rsidP="00943794">
      <w:pPr>
        <w:spacing w:line="360" w:lineRule="auto"/>
        <w:jc w:val="both"/>
        <w:rPr>
          <w:b/>
          <w:sz w:val="28"/>
          <w:szCs w:val="28"/>
        </w:rPr>
      </w:pPr>
    </w:p>
    <w:p w:rsidR="00943794" w:rsidRDefault="00943794" w:rsidP="00943794">
      <w:r>
        <w:rPr>
          <w:szCs w:val="24"/>
        </w:rPr>
        <w:t xml:space="preserve">                                                                </w:t>
      </w:r>
    </w:p>
    <w:p w:rsidR="00603748" w:rsidRDefault="00603748"/>
    <w:sectPr w:rsidR="00603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5D5"/>
    <w:multiLevelType w:val="multilevel"/>
    <w:tmpl w:val="78889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9640228"/>
    <w:multiLevelType w:val="hybridMultilevel"/>
    <w:tmpl w:val="68FACAE8"/>
    <w:lvl w:ilvl="0" w:tplc="C7E2A37C">
      <w:start w:val="1"/>
      <w:numFmt w:val="decimal"/>
      <w:lvlText w:val="%1)"/>
      <w:lvlJc w:val="left"/>
      <w:pPr>
        <w:ind w:left="569" w:hanging="360"/>
      </w:pPr>
      <w:rPr>
        <w:rFonts w:eastAsia="Calibri"/>
        <w:b/>
        <w:u w:val="single"/>
      </w:rPr>
    </w:lvl>
    <w:lvl w:ilvl="1" w:tplc="04190019">
      <w:start w:val="1"/>
      <w:numFmt w:val="lowerLetter"/>
      <w:lvlText w:val="%2."/>
      <w:lvlJc w:val="left"/>
      <w:pPr>
        <w:ind w:left="1289" w:hanging="360"/>
      </w:pPr>
    </w:lvl>
    <w:lvl w:ilvl="2" w:tplc="0419001B">
      <w:start w:val="1"/>
      <w:numFmt w:val="lowerRoman"/>
      <w:lvlText w:val="%3."/>
      <w:lvlJc w:val="right"/>
      <w:pPr>
        <w:ind w:left="2009" w:hanging="180"/>
      </w:pPr>
    </w:lvl>
    <w:lvl w:ilvl="3" w:tplc="0419000F">
      <w:start w:val="1"/>
      <w:numFmt w:val="decimal"/>
      <w:lvlText w:val="%4."/>
      <w:lvlJc w:val="left"/>
      <w:pPr>
        <w:ind w:left="2729" w:hanging="360"/>
      </w:pPr>
    </w:lvl>
    <w:lvl w:ilvl="4" w:tplc="04190019">
      <w:start w:val="1"/>
      <w:numFmt w:val="lowerLetter"/>
      <w:lvlText w:val="%5."/>
      <w:lvlJc w:val="left"/>
      <w:pPr>
        <w:ind w:left="3449" w:hanging="360"/>
      </w:pPr>
    </w:lvl>
    <w:lvl w:ilvl="5" w:tplc="0419001B">
      <w:start w:val="1"/>
      <w:numFmt w:val="lowerRoman"/>
      <w:lvlText w:val="%6."/>
      <w:lvlJc w:val="right"/>
      <w:pPr>
        <w:ind w:left="4169" w:hanging="180"/>
      </w:pPr>
    </w:lvl>
    <w:lvl w:ilvl="6" w:tplc="0419000F">
      <w:start w:val="1"/>
      <w:numFmt w:val="decimal"/>
      <w:lvlText w:val="%7."/>
      <w:lvlJc w:val="left"/>
      <w:pPr>
        <w:ind w:left="4889" w:hanging="360"/>
      </w:pPr>
    </w:lvl>
    <w:lvl w:ilvl="7" w:tplc="04190019">
      <w:start w:val="1"/>
      <w:numFmt w:val="lowerLetter"/>
      <w:lvlText w:val="%8."/>
      <w:lvlJc w:val="left"/>
      <w:pPr>
        <w:ind w:left="5609" w:hanging="360"/>
      </w:pPr>
    </w:lvl>
    <w:lvl w:ilvl="8" w:tplc="0419001B">
      <w:start w:val="1"/>
      <w:numFmt w:val="lowerRoman"/>
      <w:lvlText w:val="%9."/>
      <w:lvlJc w:val="right"/>
      <w:pPr>
        <w:ind w:left="6329" w:hanging="180"/>
      </w:pPr>
    </w:lvl>
  </w:abstractNum>
  <w:abstractNum w:abstractNumId="2">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7612551B"/>
    <w:multiLevelType w:val="hybridMultilevel"/>
    <w:tmpl w:val="26D28B84"/>
    <w:lvl w:ilvl="0" w:tplc="E22C2D60">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5"/>
    <w:rsid w:val="00011921"/>
    <w:rsid w:val="00065F89"/>
    <w:rsid w:val="000B0C49"/>
    <w:rsid w:val="00130962"/>
    <w:rsid w:val="00247DE8"/>
    <w:rsid w:val="002D7C86"/>
    <w:rsid w:val="0038503E"/>
    <w:rsid w:val="00387124"/>
    <w:rsid w:val="003B513E"/>
    <w:rsid w:val="003F2B0D"/>
    <w:rsid w:val="00444D66"/>
    <w:rsid w:val="004727DD"/>
    <w:rsid w:val="004757B6"/>
    <w:rsid w:val="004C5CF5"/>
    <w:rsid w:val="004D0198"/>
    <w:rsid w:val="004D1678"/>
    <w:rsid w:val="00574387"/>
    <w:rsid w:val="005E0E9C"/>
    <w:rsid w:val="00603748"/>
    <w:rsid w:val="00606A0E"/>
    <w:rsid w:val="00620FD6"/>
    <w:rsid w:val="006E46E2"/>
    <w:rsid w:val="007135C3"/>
    <w:rsid w:val="0079228E"/>
    <w:rsid w:val="007A09D0"/>
    <w:rsid w:val="007D0CC7"/>
    <w:rsid w:val="007F0A7A"/>
    <w:rsid w:val="00827834"/>
    <w:rsid w:val="00851B2F"/>
    <w:rsid w:val="00880E18"/>
    <w:rsid w:val="008D2710"/>
    <w:rsid w:val="00943794"/>
    <w:rsid w:val="0095563A"/>
    <w:rsid w:val="009E6BE4"/>
    <w:rsid w:val="00AA6D26"/>
    <w:rsid w:val="00AB1E66"/>
    <w:rsid w:val="00B97526"/>
    <w:rsid w:val="00BA375D"/>
    <w:rsid w:val="00C379C4"/>
    <w:rsid w:val="00CC25E0"/>
    <w:rsid w:val="00CE4806"/>
    <w:rsid w:val="00CF6905"/>
    <w:rsid w:val="00D421C9"/>
    <w:rsid w:val="00DA7CC0"/>
    <w:rsid w:val="00DC2B95"/>
    <w:rsid w:val="00E01907"/>
    <w:rsid w:val="00F154F0"/>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9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7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 (15)"/>
    <w:rsid w:val="00943794"/>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character" w:styleId="a3">
    <w:name w:val="Hyperlink"/>
    <w:uiPriority w:val="99"/>
    <w:semiHidden/>
    <w:unhideWhenUsed/>
    <w:rsid w:val="009437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9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7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 (15)"/>
    <w:rsid w:val="00943794"/>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character" w:styleId="a3">
    <w:name w:val="Hyperlink"/>
    <w:uiPriority w:val="99"/>
    <w:semiHidden/>
    <w:unhideWhenUsed/>
    <w:rsid w:val="00943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02C217A21341719737A080385217A01E86B12201BB470F38BC6A0FBA0B4BE731E53BD119A3919C9Z4z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2C217A21341719737A080385217A01E86B12201BB470F38BC6A0FBA0B4BE731E53BD119A391BCDZ4zD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2015-08-17T09:24:00Z</dcterms:created>
  <dcterms:modified xsi:type="dcterms:W3CDTF">2015-08-17T09:25:00Z</dcterms:modified>
</cp:coreProperties>
</file>