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6D" w:rsidRDefault="00320A6D" w:rsidP="00320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20A6D" w:rsidRDefault="00320A6D" w:rsidP="00320A6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320A6D" w:rsidRDefault="00320A6D" w:rsidP="00320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:rsidR="00320A6D" w:rsidRDefault="00320A6D" w:rsidP="00320A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Старая Рачейка</w:t>
      </w:r>
      <w:r>
        <w:rPr>
          <w:b/>
          <w:caps/>
          <w:sz w:val="28"/>
          <w:szCs w:val="28"/>
        </w:rPr>
        <w:fldChar w:fldCharType="end"/>
      </w:r>
    </w:p>
    <w:p w:rsidR="00320A6D" w:rsidRDefault="00320A6D" w:rsidP="00320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320A6D" w:rsidRDefault="00320A6D" w:rsidP="00320A6D">
      <w:pPr>
        <w:jc w:val="center"/>
        <w:rPr>
          <w:b/>
          <w:bCs/>
          <w:sz w:val="28"/>
          <w:szCs w:val="28"/>
        </w:rPr>
      </w:pPr>
    </w:p>
    <w:p w:rsidR="00320A6D" w:rsidRDefault="00320A6D" w:rsidP="00320A6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0A6D" w:rsidRDefault="00E91133" w:rsidP="00320A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bookmarkStart w:id="0" w:name="_GoBack"/>
      <w:bookmarkEnd w:id="0"/>
      <w:r w:rsidR="00320A6D">
        <w:rPr>
          <w:b/>
          <w:sz w:val="28"/>
          <w:szCs w:val="28"/>
        </w:rPr>
        <w:t xml:space="preserve"> 2015 года                                         </w:t>
      </w:r>
      <w:r>
        <w:rPr>
          <w:b/>
          <w:sz w:val="28"/>
          <w:szCs w:val="28"/>
        </w:rPr>
        <w:t xml:space="preserve">                            № ___</w:t>
      </w:r>
    </w:p>
    <w:p w:rsidR="00320A6D" w:rsidRDefault="00320A6D" w:rsidP="00320A6D">
      <w:pPr>
        <w:spacing w:line="360" w:lineRule="auto"/>
        <w:jc w:val="center"/>
        <w:rPr>
          <w:sz w:val="28"/>
          <w:szCs w:val="28"/>
        </w:rPr>
      </w:pPr>
    </w:p>
    <w:p w:rsidR="00320A6D" w:rsidRDefault="00320A6D" w:rsidP="00320A6D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Старая Рачейка</w:t>
      </w:r>
      <w:r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21.02.2008 г. № 14  «Об утверждении Положения о бюджетном процессе в сельском поселении Старая Рачейка муниципального района Сызранский Самарской области»</w:t>
      </w:r>
    </w:p>
    <w:p w:rsidR="00320A6D" w:rsidRDefault="00320A6D" w:rsidP="00320A6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20A6D" w:rsidRDefault="00320A6D" w:rsidP="00320A6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Сызранского района от 13.05.2015 г. на решение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21.02.2008 г. № 14 «Об утверждении Положения о бюджетном процессе в сельском поселении Старая Рачейка муниципального района Сызранский Самарской области», Собрание представителей сельского поселения Старая Рачейка</w:t>
      </w:r>
    </w:p>
    <w:p w:rsidR="00320A6D" w:rsidRDefault="00320A6D" w:rsidP="00320A6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20A6D" w:rsidRDefault="00320A6D" w:rsidP="00320A6D">
      <w:pPr>
        <w:widowControl/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E/>
        <w:spacing w:line="36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прокуратуры Сызранского района на решение 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21.02.2008 г. № 14 «Об утверждении Положения о бюджетном процессе в сельском поселении Старая Рачейка муниципального района Сызранский Самарской области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>удовлетворить.</w:t>
      </w:r>
    </w:p>
    <w:p w:rsidR="00320A6D" w:rsidRDefault="00320A6D" w:rsidP="00320A6D">
      <w:pPr>
        <w:widowControl/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E/>
        <w:spacing w:line="360" w:lineRule="auto"/>
        <w:ind w:left="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21.02.2008 г. № 14 «Об утверждении Положения о бюджетном процессе в сельском поселении Старая Рачейка муниципального района Сызранский Самарской области» (в </w:t>
      </w:r>
      <w:r>
        <w:rPr>
          <w:bCs/>
          <w:sz w:val="28"/>
          <w:szCs w:val="28"/>
        </w:rPr>
        <w:lastRenderedPageBreak/>
        <w:t xml:space="preserve">редакции решений Собрания представителей сельского поселения Старая Рачейка муниципального района Сызранский от 25.03.2011 г. № 6, от 23.12.2011 г. № 34) следующие  </w:t>
      </w:r>
      <w:r>
        <w:rPr>
          <w:sz w:val="28"/>
          <w:szCs w:val="28"/>
        </w:rPr>
        <w:t>изменения:</w:t>
      </w:r>
      <w:proofErr w:type="gramEnd"/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статье 6</w:t>
      </w:r>
      <w:r>
        <w:rPr>
          <w:sz w:val="28"/>
          <w:szCs w:val="28"/>
        </w:rPr>
        <w:t xml:space="preserve"> Положения </w:t>
      </w:r>
      <w:r>
        <w:rPr>
          <w:bCs/>
          <w:sz w:val="28"/>
          <w:szCs w:val="28"/>
        </w:rPr>
        <w:t>о бюджетном процессе в сельском поселении Старая Рачейка муниципального района Сызранский Самарской области</w:t>
      </w:r>
      <w:r>
        <w:rPr>
          <w:sz w:val="28"/>
          <w:szCs w:val="24"/>
        </w:rPr>
        <w:t>: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</w:t>
      </w:r>
      <w:proofErr w:type="gramStart"/>
      <w:r>
        <w:rPr>
          <w:sz w:val="28"/>
          <w:szCs w:val="24"/>
        </w:rPr>
        <w:t>пункте</w:t>
      </w:r>
      <w:proofErr w:type="gramEnd"/>
      <w:r>
        <w:rPr>
          <w:sz w:val="28"/>
          <w:szCs w:val="24"/>
        </w:rPr>
        <w:t xml:space="preserve"> 6.1.: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одиннадцатый абзац изложить в следующей редакции: «- </w:t>
      </w:r>
      <w:r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4"/>
        </w:rPr>
        <w:t>»</w:t>
      </w:r>
      <w:proofErr w:type="gramEnd"/>
      <w:r>
        <w:rPr>
          <w:sz w:val="28"/>
          <w:szCs w:val="24"/>
        </w:rPr>
        <w:t>;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двенадцатый абзац исключить;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б) пункт 8 дополнить шестым абзацем следующего содержания: «- </w:t>
      </w:r>
      <w:r>
        <w:rPr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6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г. № 210-ФЗ «Об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», </w:t>
      </w:r>
      <w:proofErr w:type="gramEnd"/>
      <w:r>
        <w:rPr>
          <w:sz w:val="28"/>
          <w:szCs w:val="24"/>
        </w:rPr>
        <w:t>изменить нумерацию седьмого абзаца на  восьмой абзац.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3. Официально опубликовать настоящее решение.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4. Направить настоящее решение в прокуратуру Сызранского района.</w:t>
      </w:r>
    </w:p>
    <w:p w:rsidR="00320A6D" w:rsidRDefault="00320A6D" w:rsidP="00320A6D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Старая Рачейка</w:t>
      </w: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                                      </w:t>
      </w:r>
      <w:proofErr w:type="spellStart"/>
      <w:r>
        <w:rPr>
          <w:sz w:val="28"/>
          <w:szCs w:val="28"/>
        </w:rPr>
        <w:t>В.П.Прокопьев</w:t>
      </w:r>
      <w:proofErr w:type="spellEnd"/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A7E36" w:rsidRPr="005E4F00" w:rsidRDefault="00320A6D" w:rsidP="00320A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F00">
        <w:rPr>
          <w:sz w:val="28"/>
          <w:szCs w:val="28"/>
        </w:rPr>
        <w:t xml:space="preserve"> </w:t>
      </w: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F0A6C4E">
      <w:numFmt w:val="none"/>
      <w:lvlText w:val=""/>
      <w:lvlJc w:val="left"/>
      <w:pPr>
        <w:tabs>
          <w:tab w:val="num" w:pos="1211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1211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1211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1211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1211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1211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1211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121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6D"/>
    <w:rsid w:val="000A7E36"/>
    <w:rsid w:val="00320A6D"/>
    <w:rsid w:val="004E7957"/>
    <w:rsid w:val="005E4F00"/>
    <w:rsid w:val="00E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EE54C3D46C78C152688EC35C8D12C9C11D192B4E223C26AC3EFEC23AH1s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3188</Characters>
  <Application>Microsoft Office Word</Application>
  <DocSecurity>0</DocSecurity>
  <Lines>26</Lines>
  <Paragraphs>7</Paragraphs>
  <ScaleCrop>false</ScaleCrop>
  <Company>DDGroup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Администратор</cp:lastModifiedBy>
  <cp:revision>5</cp:revision>
  <dcterms:created xsi:type="dcterms:W3CDTF">2015-06-09T05:02:00Z</dcterms:created>
  <dcterms:modified xsi:type="dcterms:W3CDTF">2015-07-20T10:12:00Z</dcterms:modified>
</cp:coreProperties>
</file>