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 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 ПОСЕЛЕНИЯ Усинское 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ТРЕТЬЕГО созыва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Решение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A4CFC" w:rsidRPr="00FA4CFC" w:rsidRDefault="00FA4CFC" w:rsidP="00FA4CF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 »  _____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             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bookmarkStart w:id="0" w:name="_GoBack"/>
      <w:bookmarkEnd w:id="0"/>
    </w:p>
    <w:p w:rsidR="00FA4CFC" w:rsidRPr="00FA4CFC" w:rsidRDefault="00FA4CFC" w:rsidP="00FA4C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 изменений в Правила благоустройства территории</w:t>
      </w:r>
    </w:p>
    <w:p w:rsidR="00FA4CFC" w:rsidRPr="00FA4CFC" w:rsidRDefault="00FA4CFC" w:rsidP="00FA4C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 Усинское  муниципального района </w:t>
      </w:r>
      <w:proofErr w:type="spellStart"/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</w:p>
    <w:p w:rsidR="00FA4CFC" w:rsidRPr="00FA4CFC" w:rsidRDefault="00FA4CFC" w:rsidP="00FA4C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</w:t>
      </w: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proofErr w:type="gramStart"/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Минрегиона</w:t>
      </w:r>
      <w:proofErr w:type="spellEnd"/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Уставом сельского  поселения  Усинское   муниципального района  </w:t>
      </w:r>
      <w:proofErr w:type="spellStart"/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рассмотрев протест Самарской межрайонной природоохранной прокуратуры от 28.02.2017г., Собрание представителей сельского</w:t>
      </w:r>
      <w:proofErr w:type="gramEnd"/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поселения Усинское </w:t>
      </w:r>
    </w:p>
    <w:p w:rsidR="00FA4CFC" w:rsidRPr="00FA4CFC" w:rsidRDefault="00FA4CFC" w:rsidP="00FA4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РЕШИЛО:</w:t>
      </w: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A4CFC" w:rsidRPr="00FA4CFC" w:rsidRDefault="00FA4CFC" w:rsidP="00FA4C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Правила благоустройства территории сельского поселения Усинское муниципального района </w:t>
      </w:r>
      <w:proofErr w:type="spell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 утвержденные решением Собрания представителей сельского  поселения Усинское  от 28.09.2016 г. № 16,   следующие изменения: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читать п.1.4 раздела 1 Правил благоустройства территории сельского поселения Усинское муниципального района </w:t>
      </w:r>
      <w:proofErr w:type="spell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 в следующей редакции:  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</w:t>
      </w:r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настоящих Правилах используются следующие основные термины и понятия: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поселения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элементы благоустройства территории</w:t>
      </w: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содержание   территорий   </w:t>
      </w: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  комплекс   мероприятий,   связанных   со   своевременным </w:t>
      </w:r>
      <w:r w:rsidRPr="00FA4C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подземных   инженерных   коммуникаций   и   их   конструктивных   элементов,    объектов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инфраструктуры, расположенных на земельном участке;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уборка закрепленных территорий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снега и льда, газонов от мусора, а также со сбором и вывозом в специально отведенные для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места отходов производства и потребления, листвы, другого мусора, снега, льда, иные </w:t>
      </w:r>
      <w:r w:rsidRPr="00FA4CF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мероприятия, направленные на обеспечение экологического и санитарно-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эпидемиологического благополучия населения и охрану окружающей</w:t>
      </w:r>
      <w:proofErr w:type="gramEnd"/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специализированная организация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(индивидуальные предприниматели), </w:t>
      </w:r>
      <w:r w:rsidRPr="00FA4C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осуществляющая ремонт и эксплуатацию дорожного покрытия, сбор и вывоз </w:t>
      </w:r>
      <w:proofErr w:type="spellStart"/>
      <w:r w:rsidRPr="00FA4CF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бытовых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</w:t>
      </w:r>
      <w:proofErr w:type="spellEnd"/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другую деятельность, направленную на выполнение работ по благоустройству;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прилегающая территория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территория, непосредственно примыкающая к </w:t>
      </w:r>
      <w:r w:rsidRPr="00FA4CF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границам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здания, сооружения, ограждения, к строительной площадке, объектам торговли, рекламы </w:t>
      </w:r>
      <w:proofErr w:type="spellStart"/>
      <w:r w:rsidRPr="00FA4CF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FA4C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иным</w:t>
      </w:r>
      <w:proofErr w:type="spellEnd"/>
      <w:r w:rsidRPr="00FA4C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объектам, находящимся в </w:t>
      </w:r>
      <w:r w:rsidRPr="00FA4C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собственности, владении, объектам, принадлежащим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или физическим лицам на правах аренды.</w:t>
      </w:r>
      <w:proofErr w:type="gramEnd"/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территория определяется: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менее 5 метров от внешних границ земельных участков. При наличии в этой зоне дороги или тротуара – до проезжей части дороги и тротуара. 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контейнерной площадки – не менее 5 метров;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территории общего пользования </w:t>
      </w:r>
      <w:r w:rsidRPr="00FA4C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территории, которыми беспрепятственно пользуются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неограниченный круг лиц (в том числе площади, улицы, проезды, набережные, скверы и т.д.);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внешнее благоустройство </w:t>
      </w:r>
      <w:r w:rsidRPr="00FA4C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совокупность работ и мероприятий, направленных на </w:t>
      </w:r>
      <w:r w:rsidRPr="00FA4C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создание благоприятных условий жизни и досуга населения сельского поселения,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включающих в себя работы по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инженерной подготовке территорий, строительству, ремонту и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объектов благоустройства;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объектами благоустройства являются: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искусственные покрытия поверхности земельных участков, иные части поверхности </w:t>
      </w: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земельных участков в общественно-деловых, жилых и рекреационных зонах, не занятые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зданиями и сооружениями, в том числе на территории общего пользования;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-мосты, путепроводы, транспортные и пешеходные тоннели, иные дорожные сооружения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их внешние элементы;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в том числе гаражи, автостоянки, автозаправочные станции, моечные комплексы,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-малые архитектурные формы, объекты декоративного и рекреационного назначения, в </w:t>
      </w:r>
      <w:r w:rsidRPr="00FA4CF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том числе произведения монументально-декоративного искусства (скульптуры, обелиски,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стелы, памятные доски), фонтаны;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-технические средства организации дорожного движения;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-устройства наружного освещения и подсветки;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-фасады зданий, строений и сооружений, элементы их декора, а также иные внешние </w:t>
      </w:r>
      <w:r w:rsidRPr="00FA4C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элементы зданий, строений и сооружений, в том числе порталы арочных проездов, кровли, </w:t>
      </w: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крыльца, ограждения и защитные решетки, навесы, козырьки, наружные лестницы, карнизы,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стенам или вмонтированное в них, номерные знаки домов;</w:t>
      </w:r>
      <w:proofErr w:type="gramEnd"/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-заборы, ограды, ворота;    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-объекты оборудования детских, спортивных и спортивно-игровых  площадок;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-предметы праздничного оформления;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-сооружения и оборудование для уличной торговли, в том числе павильоны, киоски,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лотки, ларьки, палатки, торговые ряды, прилавки,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специально приспособленные для уличной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торговли автомототранспортные средства;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-отдельно расположенные объекты уличного оборудования, в том числе оборудованные </w:t>
      </w:r>
      <w:r w:rsidRPr="00FA4C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посты контрольных служб, павильоны и навесы общественного транспорта, </w:t>
      </w:r>
      <w:proofErr w:type="spellStart"/>
      <w:r w:rsidRPr="00FA4C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телефонные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будки</w:t>
      </w:r>
      <w:proofErr w:type="spellEnd"/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объекты для размещения информации и рекламы, общественные туалеты, урны и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другие уличные мусоросборники;</w:t>
      </w:r>
    </w:p>
    <w:p w:rsidR="00FA4CFC" w:rsidRPr="00FA4CFC" w:rsidRDefault="00FA4CFC" w:rsidP="00FA4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обустройства автомобильных дорог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автомобильная дорога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FA4C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отвода автомобильной дороги и расположенные на них или под ними конструктивные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элементы (дорожное полотно, дорожное покрытие и подобные элементы) и дорожные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FA4C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автомобильных дорог;</w:t>
      </w:r>
      <w:proofErr w:type="gramEnd"/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защитные дорожные сооружения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сооружения, к которым относятся элементы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озеленения, имеющие защитное значение, заборы, устройства, предназначенные для защиты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автомобильных дорог от снежных лавин, </w:t>
      </w:r>
      <w:proofErr w:type="spellStart"/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шумозащитные</w:t>
      </w:r>
      <w:proofErr w:type="spellEnd"/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ветрозащитные устройства, </w:t>
      </w:r>
      <w:r w:rsidRPr="00FA4C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подобные сооружения;</w:t>
      </w:r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полоса отвода автомобильной дороги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придорожные полосы автомобильной дороги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автомобильной дороги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отходы производства и потребления (далее отходы) </w:t>
      </w:r>
      <w:r w:rsidRPr="00FA4C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– вещества или предметы,</w:t>
      </w:r>
      <w:r w:rsidRPr="00FA4CF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которые образованы в процессе производства, выполнения работ, оказания услуг или в процессе </w:t>
      </w:r>
      <w:r w:rsidRPr="00FA4C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твердые и жидкие бытовые отходы (ТБО) - </w:t>
      </w:r>
      <w:r w:rsidRPr="00FA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мусор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мелкие неоднородные сухие или влажные отходы;</w:t>
      </w:r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обращение с отходами - </w:t>
      </w:r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деятельность по сбору, накоплению,  транспортированию, обработке, утилизации, обезвреживанию, размещению отходов;</w:t>
      </w:r>
      <w:proofErr w:type="gramEnd"/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накопление отходов</w:t>
      </w:r>
      <w:r w:rsidRPr="00FA4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5" w:history="1">
        <w:r w:rsidRPr="00FA4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FA4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 охраны окружающей среды и </w:t>
      </w:r>
      <w:hyperlink r:id="rId6" w:history="1">
        <w:r w:rsidRPr="00FA4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</w:t>
        </w:r>
      </w:hyperlink>
      <w:r w:rsidRPr="00FA4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 xml:space="preserve">сбор отходов </w:t>
      </w:r>
      <w:r w:rsidRPr="00FA4C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- прием или поступление отходов от физических </w:t>
      </w:r>
      <w:proofErr w:type="spellStart"/>
      <w:r w:rsidRPr="00FA4CFC"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eastAsia="ru-RU"/>
        </w:rPr>
        <w:t>и</w:t>
      </w:r>
      <w:r w:rsidRPr="00FA4C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юридических</w:t>
      </w:r>
      <w:proofErr w:type="spellEnd"/>
      <w:r w:rsidRPr="00FA4C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лиц в целях </w:t>
      </w:r>
      <w:r w:rsidRPr="00FA4CFC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дальнейших обработки, утилизации, обезвреживания, транспортирования, размещения таких отходов;</w:t>
      </w:r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объекты размещения отходов</w:t>
      </w:r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шламохранилище</w:t>
      </w:r>
      <w:proofErr w:type="spellEnd"/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 том </w:t>
      </w:r>
      <w:proofErr w:type="gramStart"/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</w:t>
      </w:r>
      <w:proofErr w:type="gramEnd"/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шламовый амбар, </w:t>
      </w:r>
      <w:proofErr w:type="spellStart"/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хвостохранилище</w:t>
      </w:r>
      <w:proofErr w:type="spellEnd"/>
      <w:r w:rsidRPr="00FA4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отвал горных пород и другое) и включающие в себя объекты хранения отходов и объекты захоронения отходов;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  <w:lang w:eastAsia="ru-RU"/>
        </w:rPr>
        <w:lastRenderedPageBreak/>
        <w:t xml:space="preserve"> несанкционированная свалка мусора </w:t>
      </w:r>
      <w:r w:rsidRPr="00FA4CF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территории, используемые, но не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предназначенные для размещения на них отходов;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  <w:lang w:eastAsia="ru-RU"/>
        </w:rPr>
        <w:t xml:space="preserve">транспортирование отходов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перемещение отходов с помощью транспортных средств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фасад здани</w:t>
      </w:r>
      <w:proofErr w:type="gramStart"/>
      <w:r w:rsidRPr="00FA4C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я</w:t>
      </w:r>
      <w:r w:rsidRPr="00FA4C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proofErr w:type="gramEnd"/>
      <w:r w:rsidRPr="00FA4C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наружная сторона здания или сооружения;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  <w:lang w:eastAsia="ru-RU"/>
        </w:rPr>
        <w:t xml:space="preserve">текущий ремонт зданий и сооружений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компле</w:t>
      </w:r>
      <w:proofErr w:type="gramStart"/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кс стр</w:t>
      </w:r>
      <w:proofErr w:type="gramEnd"/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оительных работ </w:t>
      </w:r>
      <w:r w:rsidRPr="00FA4CF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и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организационно-технических мероприятий, направленных на устранение неисправностей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(восстановление работоспособности) элементов здания, сооружения и поддержание </w:t>
      </w:r>
      <w:proofErr w:type="spellStart"/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эксплутационных</w:t>
      </w:r>
      <w:proofErr w:type="spellEnd"/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показателей;</w:t>
      </w:r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капитальный ремонт объектов капитального строительства (за исключением линейных объектов) - </w:t>
      </w:r>
      <w:r w:rsidRPr="00FA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FA4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и (или) восстановление указанных элементов;</w:t>
      </w:r>
    </w:p>
    <w:p w:rsidR="00FA4CFC" w:rsidRPr="00FA4CFC" w:rsidRDefault="00FA4CFC" w:rsidP="00FA4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фонд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природная среда-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компонентов природной среды, природных и природно-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антропогенных объектов;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природных ресурсов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эксплуатация природных ресурсов, вовлечение их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естественная экологическая система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— объективно существующая часть природной </w:t>
      </w:r>
      <w:r w:rsidRPr="00FA4C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среды, которая имеет пространственно-территориальные границы и в которых живые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(растения, животные и другие организмы) и неживые ее элементы взаимодействуют, как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 функциональное целое и связаны между собой обменом веществ и энергией;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охрана окружающей среды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органов государственной власти РФ, органов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государственной власти субъектов РФ, органов местного самоуправления, общественных и </w:t>
      </w:r>
      <w:r w:rsidRPr="00FA4C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иных некоммерческих объединений, юридических и физических лиц, направленная на </w:t>
      </w:r>
      <w:r w:rsidRPr="00FA4CF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сохранение и восстановление природной среды, рациональное использование и </w:t>
      </w:r>
      <w:r w:rsidRPr="00FA4C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воспроизводство природных ресурсов, предотвращение негативного воздействия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и иной деятельности на окружающую среду и ликвидацию ее последствий;</w:t>
      </w:r>
      <w:proofErr w:type="gramEnd"/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загрязнение окружающей среды </w:t>
      </w:r>
      <w:r w:rsidRPr="00FA4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поступление в окружающую среду вещества и (или) </w:t>
      </w:r>
      <w:r w:rsidRPr="00FA4C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энергии, свойства, местоположение или количество которых оказывает негативное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воздействие на окружающую среду;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вред окружающей среде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негативное изменение окружающей среды в результате ее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загрязняющее вещество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вещество или смесь веществ, количество и (или) концентрация </w:t>
      </w:r>
      <w:r w:rsidRPr="00FA4CF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которых превышает установленные для химических веществ, в том числе радиоактивных, </w:t>
      </w:r>
      <w:r w:rsidRPr="00FA4CF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иных веществ и микроорганизмов нормы и оказывают негативное воздействие на </w:t>
      </w:r>
      <w:r w:rsidRPr="00FA4C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окружающую среду;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природный ландшафт </w:t>
      </w:r>
      <w:r w:rsidRPr="00FA4C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территория, которая не подвергалась изменению в результате </w:t>
      </w:r>
      <w:r w:rsidRPr="00FA4CF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хозяйственной и иной деятельности и характеризуется сочетанием определенных типов </w:t>
      </w:r>
      <w:r w:rsidRPr="00FA4C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рельефа местности, почв, растительности, сформированных в единых климатических </w:t>
      </w:r>
      <w:r w:rsidRPr="00FA4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условиях;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отработанные ртутьсодержащие лампы</w:t>
      </w: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ртутьсодержащие отходы, представляющие </w:t>
      </w:r>
      <w:proofErr w:type="gram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процента.»</w:t>
      </w:r>
    </w:p>
    <w:p w:rsidR="00FA4CFC" w:rsidRPr="00FA4CFC" w:rsidRDefault="00FA4CFC" w:rsidP="00FA4CFC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A4CFC" w:rsidRPr="00FA4CFC" w:rsidRDefault="00FA4CFC" w:rsidP="00FA4C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</w:t>
      </w:r>
      <w:proofErr w:type="spell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Усинское</w:t>
      </w: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_____________     </w:t>
      </w:r>
      <w:proofErr w:type="spell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Н.А.Логинов</w:t>
      </w:r>
      <w:proofErr w:type="spellEnd"/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 Усинское</w:t>
      </w: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_____________           </w:t>
      </w:r>
      <w:proofErr w:type="spellStart"/>
      <w:r w:rsidRPr="00F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А.Ю.Галкин</w:t>
      </w:r>
      <w:proofErr w:type="spellEnd"/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FC" w:rsidRPr="00FA4CFC" w:rsidRDefault="00FA4CFC" w:rsidP="00FA4CF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FC" w:rsidRPr="00FA4CFC" w:rsidRDefault="00FA4CFC" w:rsidP="00FA4CF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A4CFC" w:rsidRPr="00FA4CFC" w:rsidRDefault="00FA4CFC" w:rsidP="00FA4C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FC" w:rsidRPr="00FA4CFC" w:rsidRDefault="00FA4CFC" w:rsidP="00FA4CFC">
      <w:pPr>
        <w:rPr>
          <w:rFonts w:ascii="Calibri" w:eastAsia="Times New Roman" w:hAnsi="Calibri" w:cs="Times New Roman"/>
          <w:lang w:eastAsia="ru-RU"/>
        </w:rPr>
      </w:pPr>
    </w:p>
    <w:p w:rsidR="00FA4CFC" w:rsidRPr="00FA4CFC" w:rsidRDefault="00FA4CFC" w:rsidP="00FA4CFC">
      <w:pPr>
        <w:rPr>
          <w:rFonts w:ascii="Calibri" w:eastAsia="Times New Roman" w:hAnsi="Calibri" w:cs="Times New Roman"/>
          <w:lang w:eastAsia="ru-RU"/>
        </w:rPr>
      </w:pPr>
    </w:p>
    <w:p w:rsidR="00603748" w:rsidRDefault="00603748"/>
    <w:sectPr w:rsidR="00603748" w:rsidSect="00DE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76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85376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A4CFC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46F1430C0F27BB03F081974C509ABEBA8BBCB07E2059632FDBC0EB5318D6AB1C0AE19522A6773x6HDM" TargetMode="External"/><Relationship Id="rId5" Type="http://schemas.openxmlformats.org/officeDocument/2006/relationships/hyperlink" Target="consultantplus://offline/ref=4F146F1430C0F27BB03F081974C509ABEBA8BBCB08E5059632FDBC0EB5318D6AB1C0AE19522A6572x6H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2374</Words>
  <Characters>13537</Characters>
  <Application>Microsoft Office Word</Application>
  <DocSecurity>0</DocSecurity>
  <Lines>112</Lines>
  <Paragraphs>31</Paragraphs>
  <ScaleCrop>false</ScaleCrop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2017-07-31T19:05:00Z</dcterms:created>
  <dcterms:modified xsi:type="dcterms:W3CDTF">2017-07-31T19:05:00Z</dcterms:modified>
</cp:coreProperties>
</file>