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4B" w:rsidRDefault="008C484B" w:rsidP="008C484B">
      <w:pPr>
        <w:rPr>
          <w:szCs w:val="28"/>
        </w:rPr>
      </w:pPr>
    </w:p>
    <w:p w:rsidR="008C484B" w:rsidRPr="008D70A1" w:rsidRDefault="008C484B" w:rsidP="008C484B">
      <w:pPr>
        <w:jc w:val="center"/>
        <w:rPr>
          <w:b/>
          <w:sz w:val="28"/>
          <w:szCs w:val="28"/>
        </w:rPr>
      </w:pPr>
      <w:r w:rsidRPr="008D70A1">
        <w:rPr>
          <w:b/>
          <w:sz w:val="28"/>
          <w:szCs w:val="28"/>
        </w:rPr>
        <w:t>РОССИЙСКАЯ ФЕДЕРАЦИЯ</w:t>
      </w:r>
    </w:p>
    <w:p w:rsidR="008C484B" w:rsidRPr="008C484B" w:rsidRDefault="008C484B" w:rsidP="008C484B">
      <w:pPr>
        <w:pStyle w:val="1"/>
        <w:spacing w:before="0" w:after="0"/>
        <w:jc w:val="center"/>
        <w:rPr>
          <w:b w:val="0"/>
          <w:bCs w:val="0"/>
          <w:sz w:val="32"/>
          <w:szCs w:val="32"/>
        </w:rPr>
      </w:pPr>
      <w:r w:rsidRPr="008C484B">
        <w:rPr>
          <w:sz w:val="32"/>
          <w:szCs w:val="32"/>
        </w:rPr>
        <w:t>АДМИНИСТРАЦИЯ</w:t>
      </w:r>
    </w:p>
    <w:p w:rsidR="008C484B" w:rsidRPr="008C484B" w:rsidRDefault="008C484B" w:rsidP="008C484B">
      <w:pPr>
        <w:pStyle w:val="1"/>
        <w:spacing w:before="0" w:after="0"/>
        <w:jc w:val="center"/>
        <w:rPr>
          <w:b w:val="0"/>
          <w:sz w:val="32"/>
          <w:szCs w:val="32"/>
        </w:rPr>
      </w:pPr>
      <w:r w:rsidRPr="008C484B">
        <w:rPr>
          <w:sz w:val="32"/>
          <w:szCs w:val="32"/>
        </w:rPr>
        <w:t>СЕЛЬСКОГО  ПОСЕЛЕНИЯ  РАМЕНО</w:t>
      </w:r>
    </w:p>
    <w:p w:rsidR="008C484B" w:rsidRPr="008C484B" w:rsidRDefault="008C484B" w:rsidP="008C484B">
      <w:pPr>
        <w:pStyle w:val="1"/>
        <w:spacing w:before="0" w:after="0"/>
        <w:jc w:val="center"/>
        <w:rPr>
          <w:b w:val="0"/>
          <w:sz w:val="32"/>
          <w:szCs w:val="32"/>
        </w:rPr>
      </w:pPr>
      <w:r w:rsidRPr="008C484B">
        <w:rPr>
          <w:sz w:val="32"/>
          <w:szCs w:val="32"/>
        </w:rPr>
        <w:t>муниципального района Сызранский</w:t>
      </w:r>
    </w:p>
    <w:p w:rsidR="008C484B" w:rsidRPr="008C484B" w:rsidRDefault="008C484B" w:rsidP="008C484B">
      <w:pPr>
        <w:pStyle w:val="1"/>
        <w:spacing w:before="0" w:after="0"/>
        <w:jc w:val="center"/>
        <w:rPr>
          <w:b w:val="0"/>
          <w:bCs w:val="0"/>
          <w:sz w:val="32"/>
          <w:szCs w:val="32"/>
        </w:rPr>
      </w:pPr>
      <w:r w:rsidRPr="008C484B">
        <w:rPr>
          <w:sz w:val="32"/>
          <w:szCs w:val="32"/>
        </w:rPr>
        <w:t>Самарской области</w:t>
      </w:r>
    </w:p>
    <w:p w:rsidR="008C484B" w:rsidRPr="008D70A1" w:rsidRDefault="008C484B" w:rsidP="008C484B">
      <w:pPr>
        <w:jc w:val="center"/>
        <w:rPr>
          <w:b/>
          <w:bCs/>
          <w:sz w:val="32"/>
          <w:szCs w:val="36"/>
        </w:rPr>
      </w:pPr>
    </w:p>
    <w:p w:rsidR="008C484B" w:rsidRPr="008C484B" w:rsidRDefault="008C484B" w:rsidP="008C484B">
      <w:pPr>
        <w:pStyle w:val="6"/>
        <w:jc w:val="center"/>
        <w:rPr>
          <w:rFonts w:ascii="Times New Roman" w:hAnsi="Times New Roman" w:cs="Times New Roman"/>
          <w:b/>
          <w:i w:val="0"/>
          <w:color w:val="auto"/>
          <w:sz w:val="28"/>
          <w:szCs w:val="28"/>
        </w:rPr>
      </w:pPr>
      <w:r w:rsidRPr="008C484B">
        <w:rPr>
          <w:rFonts w:ascii="Times New Roman" w:hAnsi="Times New Roman" w:cs="Times New Roman"/>
          <w:b/>
          <w:i w:val="0"/>
          <w:color w:val="auto"/>
          <w:sz w:val="28"/>
          <w:szCs w:val="28"/>
        </w:rPr>
        <w:t>РАСПОРЯЖЕНИЕ</w:t>
      </w:r>
    </w:p>
    <w:p w:rsidR="008C484B" w:rsidRPr="008D70A1" w:rsidRDefault="008C484B" w:rsidP="008C484B">
      <w:pPr>
        <w:rPr>
          <w:lang w:eastAsia="ru-RU"/>
        </w:rPr>
      </w:pPr>
    </w:p>
    <w:p w:rsidR="008C484B" w:rsidRPr="008D70A1" w:rsidRDefault="008C484B" w:rsidP="008C484B">
      <w:pPr>
        <w:shd w:val="clear" w:color="auto" w:fill="FFFFFF"/>
        <w:jc w:val="center"/>
        <w:rPr>
          <w:sz w:val="20"/>
        </w:rPr>
      </w:pPr>
      <w:r w:rsidRPr="008D70A1">
        <w:rPr>
          <w:b/>
          <w:bCs/>
          <w:sz w:val="28"/>
        </w:rPr>
        <w:t>«</w:t>
      </w:r>
      <w:r>
        <w:rPr>
          <w:b/>
          <w:bCs/>
          <w:sz w:val="28"/>
        </w:rPr>
        <w:t>29</w:t>
      </w:r>
      <w:r w:rsidRPr="008D70A1">
        <w:rPr>
          <w:b/>
          <w:bCs/>
          <w:sz w:val="28"/>
        </w:rPr>
        <w:t xml:space="preserve">» </w:t>
      </w:r>
      <w:r>
        <w:rPr>
          <w:b/>
          <w:bCs/>
          <w:sz w:val="28"/>
        </w:rPr>
        <w:t>декабря</w:t>
      </w:r>
      <w:r w:rsidRPr="008D70A1">
        <w:rPr>
          <w:b/>
          <w:bCs/>
          <w:sz w:val="28"/>
        </w:rPr>
        <w:t xml:space="preserve">  201</w:t>
      </w:r>
      <w:r>
        <w:rPr>
          <w:b/>
          <w:bCs/>
          <w:sz w:val="28"/>
        </w:rPr>
        <w:t>8</w:t>
      </w:r>
      <w:r w:rsidRPr="008D70A1">
        <w:rPr>
          <w:b/>
          <w:bCs/>
          <w:sz w:val="28"/>
        </w:rPr>
        <w:t xml:space="preserve">г.                                       № </w:t>
      </w:r>
      <w:r>
        <w:rPr>
          <w:b/>
          <w:bCs/>
          <w:sz w:val="28"/>
        </w:rPr>
        <w:t>56</w:t>
      </w:r>
    </w:p>
    <w:p w:rsidR="008C484B" w:rsidRDefault="008C484B" w:rsidP="008C484B">
      <w:pPr>
        <w:jc w:val="center"/>
        <w:rPr>
          <w:b/>
          <w:sz w:val="28"/>
          <w:szCs w:val="28"/>
        </w:rPr>
      </w:pPr>
    </w:p>
    <w:p w:rsidR="008C484B" w:rsidRDefault="008C484B" w:rsidP="008C484B">
      <w:pPr>
        <w:jc w:val="center"/>
        <w:rPr>
          <w:b/>
          <w:sz w:val="28"/>
          <w:szCs w:val="28"/>
        </w:rPr>
      </w:pPr>
    </w:p>
    <w:p w:rsidR="00E51C8B" w:rsidRDefault="008C484B" w:rsidP="008C484B">
      <w:pPr>
        <w:tabs>
          <w:tab w:val="left" w:pos="0"/>
          <w:tab w:val="left" w:pos="142"/>
        </w:tabs>
        <w:spacing w:line="360" w:lineRule="auto"/>
        <w:ind w:firstLine="709"/>
        <w:contextualSpacing/>
        <w:jc w:val="center"/>
        <w:rPr>
          <w:b/>
          <w:bCs/>
          <w:color w:val="00000A"/>
          <w:sz w:val="28"/>
          <w:szCs w:val="28"/>
        </w:rPr>
      </w:pPr>
      <w:r w:rsidRPr="008C484B">
        <w:rPr>
          <w:b/>
          <w:bCs/>
          <w:color w:val="00000A"/>
          <w:sz w:val="28"/>
          <w:szCs w:val="28"/>
        </w:rPr>
        <w:t xml:space="preserve">«Положение об учетной политике </w:t>
      </w:r>
      <w:r w:rsidR="00E51C8B">
        <w:rPr>
          <w:b/>
          <w:bCs/>
          <w:color w:val="00000A"/>
          <w:sz w:val="28"/>
          <w:szCs w:val="28"/>
        </w:rPr>
        <w:t>администрации сельского поселения Рамено муниципального района Сызранский</w:t>
      </w:r>
    </w:p>
    <w:p w:rsidR="008C484B" w:rsidRPr="008C484B" w:rsidRDefault="00E51C8B" w:rsidP="008C484B">
      <w:pPr>
        <w:tabs>
          <w:tab w:val="left" w:pos="0"/>
          <w:tab w:val="left" w:pos="142"/>
        </w:tabs>
        <w:spacing w:line="360" w:lineRule="auto"/>
        <w:ind w:firstLine="709"/>
        <w:contextualSpacing/>
        <w:jc w:val="center"/>
        <w:rPr>
          <w:b/>
          <w:bCs/>
          <w:color w:val="00000A"/>
          <w:sz w:val="28"/>
          <w:szCs w:val="28"/>
        </w:rPr>
      </w:pPr>
      <w:r>
        <w:rPr>
          <w:b/>
          <w:bCs/>
          <w:color w:val="00000A"/>
          <w:sz w:val="28"/>
          <w:szCs w:val="28"/>
        </w:rPr>
        <w:t xml:space="preserve"> Самарской области</w:t>
      </w:r>
      <w:r w:rsidR="008C484B" w:rsidRPr="008C484B">
        <w:rPr>
          <w:b/>
          <w:bCs/>
          <w:color w:val="00000A"/>
          <w:sz w:val="28"/>
          <w:szCs w:val="28"/>
        </w:rPr>
        <w:t xml:space="preserve"> на 2019 год»</w:t>
      </w:r>
    </w:p>
    <w:p w:rsidR="008C484B" w:rsidRPr="004211BC" w:rsidRDefault="008C484B" w:rsidP="008C484B">
      <w:pPr>
        <w:tabs>
          <w:tab w:val="left" w:pos="0"/>
          <w:tab w:val="left" w:pos="142"/>
        </w:tabs>
        <w:spacing w:line="360" w:lineRule="auto"/>
        <w:ind w:firstLine="709"/>
        <w:contextualSpacing/>
        <w:jc w:val="both"/>
        <w:rPr>
          <w:color w:val="00000A"/>
        </w:rPr>
      </w:pPr>
    </w:p>
    <w:p w:rsidR="008C484B" w:rsidRPr="004211BC" w:rsidRDefault="008C484B" w:rsidP="008C484B">
      <w:pPr>
        <w:tabs>
          <w:tab w:val="left" w:pos="0"/>
          <w:tab w:val="left" w:pos="142"/>
        </w:tabs>
        <w:spacing w:line="360" w:lineRule="auto"/>
        <w:ind w:firstLine="709"/>
        <w:contextualSpacing/>
        <w:jc w:val="both"/>
        <w:rPr>
          <w:color w:val="00000A"/>
        </w:rPr>
      </w:pPr>
    </w:p>
    <w:p w:rsidR="008C484B" w:rsidRPr="004211BC" w:rsidRDefault="008C484B" w:rsidP="008C484B">
      <w:pPr>
        <w:jc w:val="center"/>
        <w:rPr>
          <w:bCs/>
          <w:color w:val="00000A"/>
          <w:sz w:val="28"/>
          <w:szCs w:val="28"/>
        </w:rPr>
      </w:pPr>
      <w:r w:rsidRPr="004211BC">
        <w:rPr>
          <w:bCs/>
          <w:color w:val="00000A"/>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8C484B" w:rsidRDefault="008C484B" w:rsidP="008C484B">
      <w:pPr>
        <w:rPr>
          <w:sz w:val="28"/>
          <w:szCs w:val="28"/>
        </w:rPr>
      </w:pPr>
    </w:p>
    <w:p w:rsidR="008C484B" w:rsidRPr="004211BC" w:rsidRDefault="008C484B" w:rsidP="008C484B">
      <w:pPr>
        <w:rPr>
          <w:sz w:val="28"/>
          <w:szCs w:val="28"/>
        </w:rPr>
      </w:pPr>
    </w:p>
    <w:p w:rsidR="008C484B" w:rsidRDefault="008C484B" w:rsidP="008C484B">
      <w:pPr>
        <w:pStyle w:val="aff3"/>
        <w:numPr>
          <w:ilvl w:val="0"/>
          <w:numId w:val="49"/>
        </w:numPr>
        <w:tabs>
          <w:tab w:val="left" w:pos="142"/>
          <w:tab w:val="left" w:pos="284"/>
          <w:tab w:val="left" w:pos="851"/>
        </w:tabs>
        <w:ind w:left="0" w:firstLine="567"/>
        <w:jc w:val="both"/>
      </w:pPr>
      <w:r>
        <w:rPr>
          <w:sz w:val="28"/>
          <w:szCs w:val="28"/>
        </w:rPr>
        <w:t xml:space="preserve">Утвердить Учетную политику Администрации сельского поселения Рамено муниципального района Сызранский Самарской области согласно приложению № 1 к настоящему </w:t>
      </w:r>
      <w:r w:rsidR="00E51C8B">
        <w:rPr>
          <w:sz w:val="28"/>
          <w:szCs w:val="28"/>
        </w:rPr>
        <w:t>распоряжению</w:t>
      </w:r>
      <w:r>
        <w:rPr>
          <w:sz w:val="28"/>
          <w:szCs w:val="28"/>
        </w:rPr>
        <w:t>.</w:t>
      </w:r>
    </w:p>
    <w:p w:rsidR="008C484B" w:rsidRDefault="008C484B" w:rsidP="008C484B">
      <w:pPr>
        <w:pStyle w:val="aff3"/>
        <w:tabs>
          <w:tab w:val="left" w:pos="142"/>
          <w:tab w:val="left" w:pos="284"/>
          <w:tab w:val="left" w:pos="851"/>
        </w:tabs>
        <w:ind w:left="567"/>
        <w:jc w:val="both"/>
        <w:rPr>
          <w:sz w:val="28"/>
          <w:szCs w:val="28"/>
        </w:rPr>
      </w:pPr>
    </w:p>
    <w:p w:rsidR="008C484B" w:rsidRDefault="008C484B" w:rsidP="008C484B">
      <w:pPr>
        <w:pStyle w:val="aff3"/>
        <w:numPr>
          <w:ilvl w:val="0"/>
          <w:numId w:val="49"/>
        </w:numPr>
        <w:tabs>
          <w:tab w:val="left" w:pos="142"/>
          <w:tab w:val="left" w:pos="284"/>
          <w:tab w:val="left" w:pos="851"/>
        </w:tabs>
        <w:ind w:left="0" w:firstLine="567"/>
        <w:jc w:val="both"/>
        <w:rPr>
          <w:sz w:val="28"/>
          <w:szCs w:val="28"/>
        </w:rPr>
      </w:pPr>
      <w:r>
        <w:rPr>
          <w:sz w:val="28"/>
          <w:szCs w:val="28"/>
        </w:rPr>
        <w:t>Установить, что данное распоряжение  вступает в силу с 01.01.2019 года.</w:t>
      </w:r>
    </w:p>
    <w:p w:rsidR="008C484B" w:rsidRDefault="008C484B" w:rsidP="008C484B">
      <w:pPr>
        <w:pStyle w:val="aff3"/>
        <w:tabs>
          <w:tab w:val="left" w:pos="142"/>
          <w:tab w:val="left" w:pos="284"/>
          <w:tab w:val="left" w:pos="851"/>
        </w:tabs>
        <w:ind w:left="567"/>
        <w:jc w:val="both"/>
        <w:rPr>
          <w:sz w:val="28"/>
          <w:szCs w:val="28"/>
        </w:rPr>
      </w:pPr>
    </w:p>
    <w:p w:rsidR="008C484B" w:rsidRDefault="008C484B" w:rsidP="008C484B">
      <w:pPr>
        <w:pStyle w:val="aff3"/>
        <w:numPr>
          <w:ilvl w:val="0"/>
          <w:numId w:val="49"/>
        </w:numPr>
        <w:tabs>
          <w:tab w:val="left" w:pos="142"/>
          <w:tab w:val="left" w:pos="284"/>
          <w:tab w:val="left" w:pos="851"/>
        </w:tabs>
        <w:spacing w:line="360" w:lineRule="auto"/>
        <w:ind w:left="0" w:firstLine="567"/>
        <w:jc w:val="both"/>
        <w:rPr>
          <w:color w:val="00000A"/>
          <w:sz w:val="28"/>
          <w:szCs w:val="28"/>
        </w:rPr>
      </w:pPr>
      <w:proofErr w:type="gramStart"/>
      <w:r>
        <w:rPr>
          <w:color w:val="00000A"/>
          <w:sz w:val="28"/>
          <w:szCs w:val="28"/>
        </w:rPr>
        <w:t>Контроль за</w:t>
      </w:r>
      <w:proofErr w:type="gramEnd"/>
      <w:r>
        <w:rPr>
          <w:color w:val="00000A"/>
          <w:sz w:val="28"/>
          <w:szCs w:val="28"/>
        </w:rPr>
        <w:t xml:space="preserve"> исполнением настоящего приказа возложить на ведущего специалиста Седову Е.В.</w:t>
      </w:r>
    </w:p>
    <w:p w:rsidR="008C484B" w:rsidRDefault="008C484B" w:rsidP="008C484B">
      <w:pPr>
        <w:pStyle w:val="aff3"/>
        <w:tabs>
          <w:tab w:val="left" w:pos="142"/>
          <w:tab w:val="left" w:pos="284"/>
          <w:tab w:val="left" w:pos="851"/>
        </w:tabs>
        <w:spacing w:line="360" w:lineRule="auto"/>
        <w:ind w:left="0" w:firstLine="567"/>
        <w:jc w:val="both"/>
        <w:rPr>
          <w:color w:val="00000A"/>
          <w:sz w:val="28"/>
          <w:szCs w:val="28"/>
        </w:rPr>
      </w:pPr>
    </w:p>
    <w:p w:rsidR="008C484B" w:rsidRPr="00180989" w:rsidRDefault="008C484B" w:rsidP="008C484B">
      <w:pPr>
        <w:rPr>
          <w:b/>
          <w:sz w:val="28"/>
          <w:szCs w:val="28"/>
        </w:rPr>
      </w:pPr>
      <w:r w:rsidRPr="00180989">
        <w:rPr>
          <w:b/>
          <w:sz w:val="28"/>
          <w:szCs w:val="28"/>
        </w:rPr>
        <w:t xml:space="preserve">Глава сельского поселения Рамено                                             муниципального района  Сызранский </w:t>
      </w:r>
      <w:r>
        <w:rPr>
          <w:b/>
          <w:sz w:val="28"/>
          <w:szCs w:val="28"/>
        </w:rPr>
        <w:t xml:space="preserve">                            </w:t>
      </w:r>
      <w:r w:rsidRPr="00180989">
        <w:rPr>
          <w:b/>
          <w:sz w:val="28"/>
          <w:szCs w:val="28"/>
        </w:rPr>
        <w:t>Н.А. Циркунова</w:t>
      </w:r>
    </w:p>
    <w:p w:rsidR="008C484B" w:rsidRPr="00180989" w:rsidRDefault="008C484B" w:rsidP="008C484B">
      <w:pPr>
        <w:rPr>
          <w:b/>
          <w:sz w:val="28"/>
          <w:szCs w:val="28"/>
        </w:rPr>
      </w:pPr>
    </w:p>
    <w:p w:rsidR="008C484B" w:rsidRPr="00923509" w:rsidRDefault="008C484B" w:rsidP="008C484B">
      <w:r>
        <w:rPr>
          <w:sz w:val="28"/>
          <w:szCs w:val="28"/>
        </w:rPr>
        <w:t xml:space="preserve">        </w:t>
      </w:r>
    </w:p>
    <w:p w:rsidR="008C484B" w:rsidRPr="004211BC" w:rsidRDefault="008C484B" w:rsidP="008C484B">
      <w:pPr>
        <w:rPr>
          <w:szCs w:val="28"/>
        </w:rPr>
      </w:pPr>
    </w:p>
    <w:p w:rsidR="00077BEF" w:rsidRDefault="00077BEF" w:rsidP="008C484B">
      <w:pPr>
        <w:rPr>
          <w:highlight w:val="green"/>
          <w:lang w:eastAsia="zh-CN"/>
        </w:rPr>
      </w:pPr>
    </w:p>
    <w:p w:rsidR="00077BEF" w:rsidRDefault="00077BEF">
      <w:pPr>
        <w:tabs>
          <w:tab w:val="left" w:pos="0"/>
          <w:tab w:val="left" w:pos="142"/>
        </w:tabs>
        <w:ind w:firstLine="284"/>
        <w:contextualSpacing/>
        <w:jc w:val="both"/>
        <w:rPr>
          <w:color w:val="00000A"/>
          <w:sz w:val="22"/>
          <w:szCs w:val="22"/>
          <w:highlight w:val="green"/>
        </w:rPr>
      </w:pPr>
    </w:p>
    <w:p w:rsidR="00077BEF" w:rsidRDefault="00077BEF">
      <w:pPr>
        <w:spacing w:line="360" w:lineRule="auto"/>
        <w:ind w:firstLine="709"/>
        <w:contextualSpacing/>
        <w:jc w:val="both"/>
        <w:rPr>
          <w:color w:val="00000A"/>
        </w:rPr>
      </w:pPr>
    </w:p>
    <w:p w:rsidR="00077BEF" w:rsidRDefault="00077BEF">
      <w:pPr>
        <w:spacing w:line="360" w:lineRule="auto"/>
        <w:ind w:firstLine="709"/>
        <w:contextualSpacing/>
        <w:jc w:val="both"/>
        <w:rPr>
          <w:color w:val="00000A"/>
        </w:rPr>
      </w:pPr>
    </w:p>
    <w:p w:rsidR="00077BEF" w:rsidRDefault="00077BEF">
      <w:pPr>
        <w:spacing w:line="360" w:lineRule="auto"/>
        <w:ind w:firstLine="709"/>
        <w:contextualSpacing/>
        <w:jc w:val="both"/>
        <w:rPr>
          <w:color w:val="00000A"/>
        </w:rPr>
      </w:pPr>
    </w:p>
    <w:p w:rsidR="00077BEF" w:rsidRDefault="00077BEF" w:rsidP="008C484B"/>
    <w:p w:rsidR="00077BEF" w:rsidRDefault="008C484B">
      <w:pPr>
        <w:tabs>
          <w:tab w:val="left" w:pos="0"/>
          <w:tab w:val="left" w:pos="142"/>
        </w:tabs>
        <w:spacing w:line="276" w:lineRule="auto"/>
        <w:contextualSpacing/>
        <w:jc w:val="center"/>
        <w:rPr>
          <w:rFonts w:cs="Calibri"/>
          <w:b/>
          <w:sz w:val="32"/>
          <w:szCs w:val="32"/>
        </w:rPr>
      </w:pPr>
      <w:r>
        <w:rPr>
          <w:rFonts w:cs="Calibri"/>
          <w:b/>
          <w:sz w:val="32"/>
          <w:szCs w:val="32"/>
        </w:rPr>
        <w:t>Положение об учетной политике</w:t>
      </w:r>
    </w:p>
    <w:p w:rsidR="00077BEF" w:rsidRDefault="008C484B">
      <w:pPr>
        <w:tabs>
          <w:tab w:val="left" w:pos="0"/>
          <w:tab w:val="left" w:pos="142"/>
        </w:tabs>
        <w:spacing w:line="276" w:lineRule="auto"/>
        <w:contextualSpacing/>
        <w:jc w:val="center"/>
        <w:rPr>
          <w:rFonts w:cs="Calibri"/>
          <w:b/>
          <w:sz w:val="32"/>
          <w:szCs w:val="32"/>
        </w:rPr>
      </w:pPr>
      <w:r>
        <w:rPr>
          <w:rFonts w:eastAsia="Calibri" w:cs="Calibri"/>
          <w:b/>
          <w:color w:val="00000A"/>
          <w:sz w:val="32"/>
          <w:szCs w:val="32"/>
        </w:rPr>
        <w:t xml:space="preserve"> </w:t>
      </w:r>
      <w:r>
        <w:rPr>
          <w:rFonts w:cs="Calibri"/>
          <w:b/>
          <w:color w:val="00000A"/>
          <w:sz w:val="32"/>
          <w:szCs w:val="32"/>
        </w:rPr>
        <w:t>в Администрации сельского поселения Рамено муниципального района Сызранский Самарской области</w:t>
      </w:r>
    </w:p>
    <w:p w:rsidR="00077BEF" w:rsidRDefault="00077BEF">
      <w:pPr>
        <w:tabs>
          <w:tab w:val="left" w:pos="0"/>
          <w:tab w:val="left" w:pos="142"/>
        </w:tabs>
        <w:spacing w:line="276" w:lineRule="auto"/>
        <w:contextualSpacing/>
        <w:jc w:val="both"/>
        <w:rPr>
          <w:b/>
          <w:bCs/>
          <w:color w:val="00000A"/>
        </w:rPr>
      </w:pPr>
    </w:p>
    <w:p w:rsidR="00077BEF" w:rsidRDefault="00077BEF">
      <w:pPr>
        <w:tabs>
          <w:tab w:val="left" w:pos="0"/>
          <w:tab w:val="left" w:pos="142"/>
        </w:tabs>
        <w:spacing w:line="276" w:lineRule="auto"/>
        <w:contextualSpacing/>
        <w:jc w:val="both"/>
        <w:rPr>
          <w:bCs/>
          <w:color w:val="00000A"/>
        </w:rPr>
      </w:pPr>
    </w:p>
    <w:p w:rsidR="00077BEF" w:rsidRDefault="008C484B">
      <w:pPr>
        <w:pStyle w:val="4"/>
        <w:spacing w:line="360" w:lineRule="auto"/>
        <w:ind w:firstLine="284"/>
        <w:contextualSpacing/>
        <w:jc w:val="both"/>
        <w:rPr>
          <w:rFonts w:asciiTheme="minorHAnsi" w:hAnsiTheme="minorHAnsi" w:cstheme="minorHAnsi"/>
          <w:sz w:val="32"/>
          <w:szCs w:val="32"/>
        </w:rPr>
      </w:pPr>
      <w:bookmarkStart w:id="0" w:name="_Раздел_1._Общие"/>
      <w:bookmarkEnd w:id="0"/>
      <w:r>
        <w:rPr>
          <w:rFonts w:cstheme="minorHAnsi"/>
          <w:sz w:val="32"/>
          <w:szCs w:val="32"/>
        </w:rPr>
        <w:t>Раздел 1. Общие вопросы</w:t>
      </w:r>
    </w:p>
    <w:p w:rsidR="00077BEF" w:rsidRDefault="00077BEF">
      <w:pPr>
        <w:tabs>
          <w:tab w:val="left" w:pos="0"/>
          <w:tab w:val="left" w:pos="142"/>
          <w:tab w:val="left" w:pos="993"/>
        </w:tabs>
        <w:spacing w:line="360" w:lineRule="auto"/>
        <w:ind w:firstLine="709"/>
        <w:contextualSpacing/>
        <w:jc w:val="both"/>
        <w:rPr>
          <w:bCs/>
          <w:color w:val="00000A"/>
          <w:shd w:val="clear" w:color="auto" w:fill="FFFF00"/>
        </w:rPr>
      </w:pPr>
    </w:p>
    <w:p w:rsidR="00077BEF" w:rsidRDefault="008C484B">
      <w:pPr>
        <w:pStyle w:val="ConsPlusNormal"/>
        <w:jc w:val="both"/>
        <w:rPr>
          <w:sz w:val="22"/>
          <w:szCs w:val="22"/>
        </w:rPr>
      </w:pPr>
      <w:r>
        <w:rPr>
          <w:rFonts w:ascii="Times New Roman" w:hAnsi="Times New Roman" w:cs="Times New Roman"/>
          <w:sz w:val="22"/>
          <w:szCs w:val="22"/>
        </w:rPr>
        <w:t>Администрация является исполнительно-распорядительным органом местного самоуправления сельского поселения Рамено муниципального района Сызранский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Рамено.</w:t>
      </w:r>
    </w:p>
    <w:p w:rsidR="00077BEF" w:rsidRDefault="008C484B">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Решение вопросов местного значения и осуществление полномочий реализуется специалистами Администрации сельского поселения Рамено под руководством Главы сельского поселения Рамено.</w:t>
      </w:r>
    </w:p>
    <w:p w:rsidR="00077BEF" w:rsidRDefault="008C484B">
      <w:pPr>
        <w:tabs>
          <w:tab w:val="left" w:pos="0"/>
          <w:tab w:val="left" w:pos="142"/>
          <w:tab w:val="left" w:pos="993"/>
        </w:tabs>
        <w:spacing w:line="276" w:lineRule="auto"/>
        <w:ind w:firstLine="709"/>
        <w:contextualSpacing/>
        <w:jc w:val="both"/>
        <w:rPr>
          <w:sz w:val="22"/>
          <w:szCs w:val="22"/>
        </w:rPr>
      </w:pPr>
      <w:proofErr w:type="gramStart"/>
      <w:r>
        <w:rPr>
          <w:rFonts w:eastAsia="Times New Roman"/>
          <w:color w:val="00000A"/>
          <w:sz w:val="22"/>
          <w:szCs w:val="22"/>
        </w:rPr>
        <w:t xml:space="preserve">Настоящая учетная политика </w:t>
      </w:r>
      <w:r>
        <w:rPr>
          <w:rFonts w:eastAsia="Times New Roman"/>
          <w:color w:val="00000A"/>
          <w:sz w:val="22"/>
          <w:szCs w:val="22"/>
          <w:highlight w:val="white"/>
        </w:rPr>
        <w:t>Администрации сельского поселения Рамено муниципального района Сызранский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 власти</w:t>
      </w:r>
      <w:proofErr w:type="gramEnd"/>
      <w:r>
        <w:rPr>
          <w:rFonts w:eastAsia="Times New Roman"/>
          <w:color w:val="00000A"/>
          <w:sz w:val="22"/>
          <w:szCs w:val="22"/>
        </w:rPr>
        <w:t xml:space="preserve"> (</w:t>
      </w:r>
      <w:proofErr w:type="gramStart"/>
      <w:r>
        <w:rPr>
          <w:rFonts w:eastAsia="Times New Roman"/>
          <w:color w:val="00000A"/>
          <w:sz w:val="22"/>
          <w:szCs w:val="22"/>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1" w:name="p_657438"/>
      <w:bookmarkEnd w:id="1"/>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roofErr w:type="gramEnd"/>
    </w:p>
    <w:p w:rsidR="00077BEF" w:rsidRDefault="008C484B">
      <w:pPr>
        <w:pStyle w:val="af2"/>
        <w:widowControl/>
        <w:spacing w:after="0"/>
        <w:rPr>
          <w:sz w:val="22"/>
          <w:szCs w:val="22"/>
        </w:rPr>
      </w:pPr>
      <w:r>
        <w:rPr>
          <w:color w:val="22272F"/>
          <w:sz w:val="22"/>
          <w:szCs w:val="22"/>
          <w:highlight w:val="white"/>
        </w:rPr>
        <w:t> </w:t>
      </w:r>
      <w:r>
        <w:rPr>
          <w:rFonts w:eastAsia="Times New Roman"/>
          <w:color w:val="FF0000"/>
          <w:sz w:val="22"/>
          <w:szCs w:val="22"/>
        </w:rPr>
        <w:t xml:space="preserve">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077BEF" w:rsidRDefault="008C484B">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077BEF" w:rsidRDefault="008C484B">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077BEF" w:rsidRDefault="008C484B">
      <w:pPr>
        <w:tabs>
          <w:tab w:val="left" w:pos="0"/>
          <w:tab w:val="left" w:pos="142"/>
          <w:tab w:val="left" w:pos="993"/>
        </w:tabs>
        <w:spacing w:line="276" w:lineRule="auto"/>
        <w:ind w:firstLine="709"/>
        <w:contextualSpacing/>
        <w:jc w:val="both"/>
      </w:pPr>
      <w:r>
        <w:rPr>
          <w:rFonts w:eastAsia="Times New Roman"/>
          <w:color w:val="00000A"/>
          <w:sz w:val="22"/>
          <w:szCs w:val="22"/>
        </w:rPr>
        <w:t>Бухгалтерский учет в Администрации ведется ведущим специалистом наделенным полномочиями главного бухгалтера</w:t>
      </w:r>
      <w:proofErr w:type="gramStart"/>
      <w:r>
        <w:rPr>
          <w:rFonts w:eastAsia="Times New Roman"/>
          <w:color w:val="00000A"/>
          <w:sz w:val="22"/>
          <w:szCs w:val="22"/>
        </w:rPr>
        <w:t xml:space="preserve"> .</w:t>
      </w:r>
      <w:proofErr w:type="gramEnd"/>
    </w:p>
    <w:p w:rsidR="00077BEF" w:rsidRDefault="008C484B">
      <w:pPr>
        <w:pStyle w:val="4"/>
        <w:spacing w:line="360" w:lineRule="auto"/>
        <w:ind w:firstLine="284"/>
        <w:rPr>
          <w:rFonts w:asciiTheme="minorHAnsi" w:hAnsiTheme="minorHAnsi" w:cstheme="minorHAnsi"/>
          <w:sz w:val="32"/>
          <w:szCs w:val="32"/>
        </w:rPr>
      </w:pPr>
      <w:bookmarkStart w:id="2" w:name="_Раздел_2._Нормативные"/>
      <w:bookmarkEnd w:id="2"/>
      <w:r>
        <w:rPr>
          <w:rFonts w:cstheme="minorHAnsi"/>
          <w:sz w:val="32"/>
          <w:szCs w:val="32"/>
        </w:rPr>
        <w:t>Раздел 2. Нормативные документы, разъяснения</w:t>
      </w:r>
    </w:p>
    <w:p w:rsidR="00077BEF" w:rsidRDefault="008C484B">
      <w:pPr>
        <w:tabs>
          <w:tab w:val="left" w:pos="0"/>
          <w:tab w:val="left" w:pos="142"/>
          <w:tab w:val="left" w:pos="993"/>
        </w:tabs>
        <w:spacing w:line="276"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Учетная политика учреждения осуществляется в соответствии с нормативными актами и разъяснениями, такими как:</w:t>
      </w:r>
    </w:p>
    <w:p w:rsidR="00077BEF" w:rsidRDefault="00077BEF">
      <w:pPr>
        <w:tabs>
          <w:tab w:val="left" w:pos="0"/>
          <w:tab w:val="left" w:pos="142"/>
          <w:tab w:val="left" w:pos="993"/>
        </w:tabs>
        <w:spacing w:line="360" w:lineRule="auto"/>
        <w:contextualSpacing/>
        <w:jc w:val="both"/>
        <w:rPr>
          <w:rFonts w:eastAsia="Times New Roman"/>
          <w:b/>
          <w:color w:val="00000A"/>
        </w:rPr>
      </w:pPr>
    </w:p>
    <w:p w:rsidR="00077BEF" w:rsidRDefault="008C484B">
      <w:pPr>
        <w:tabs>
          <w:tab w:val="left" w:pos="0"/>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077BEF" w:rsidRDefault="008C484B">
      <w:pPr>
        <w:numPr>
          <w:ilvl w:val="0"/>
          <w:numId w:val="2"/>
        </w:numPr>
        <w:tabs>
          <w:tab w:val="left" w:pos="142"/>
          <w:tab w:val="left" w:pos="851"/>
          <w:tab w:val="left" w:pos="993"/>
        </w:tabs>
        <w:spacing w:line="276" w:lineRule="auto"/>
        <w:ind w:left="851" w:hanging="284"/>
        <w:contextualSpacing/>
        <w:jc w:val="both"/>
      </w:pPr>
      <w:r>
        <w:rPr>
          <w:rFonts w:eastAsia="Times New Roman"/>
          <w:color w:val="00000A"/>
          <w:sz w:val="22"/>
          <w:szCs w:val="22"/>
        </w:rPr>
        <w:t>Бюджетный кодекс Российской Федерации (с изменениями и дополнениями) (далее БК РФ);</w:t>
      </w:r>
    </w:p>
    <w:p w:rsidR="00077BEF" w:rsidRDefault="008C484B">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077BEF" w:rsidRDefault="008C484B">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077BEF" w:rsidRDefault="008C484B">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077BEF" w:rsidRDefault="008C484B">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Pr>
          <w:rFonts w:eastAsia="Times New Roman"/>
          <w:bCs/>
          <w:color w:val="00000A"/>
          <w:sz w:val="22"/>
          <w:szCs w:val="22"/>
          <w:highlight w:val="white"/>
        </w:rPr>
        <w:t xml:space="preserve"> )</w:t>
      </w:r>
      <w:proofErr w:type="gramEnd"/>
      <w:r>
        <w:rPr>
          <w:rFonts w:eastAsia="Times New Roman"/>
          <w:b/>
          <w:bCs/>
          <w:color w:val="00000A"/>
          <w:sz w:val="22"/>
          <w:szCs w:val="22"/>
          <w:highlight w:val="white"/>
        </w:rPr>
        <w:t xml:space="preserve"> </w:t>
      </w:r>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077BEF" w:rsidRDefault="008C484B">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3" w:name="p_34906"/>
      <w:bookmarkEnd w:id="3"/>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077BEF" w:rsidRDefault="008C484B">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077BEF" w:rsidRDefault="008C484B">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077BEF" w:rsidRDefault="00077BEF">
      <w:pPr>
        <w:tabs>
          <w:tab w:val="left" w:pos="142"/>
          <w:tab w:val="left" w:pos="993"/>
        </w:tabs>
        <w:spacing w:line="276" w:lineRule="auto"/>
        <w:ind w:left="851"/>
        <w:contextualSpacing/>
        <w:jc w:val="both"/>
        <w:rPr>
          <w:rFonts w:eastAsia="Times New Roman"/>
          <w:color w:val="00000A"/>
          <w:sz w:val="22"/>
          <w:szCs w:val="22"/>
        </w:rPr>
      </w:pPr>
    </w:p>
    <w:p w:rsidR="00077BEF" w:rsidRDefault="008C484B">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077BEF" w:rsidRDefault="008C484B">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1 июня, 20 декабря 2012 г., 11 июня 2016 г.</w:t>
      </w:r>
      <w:proofErr w:type="gramStart"/>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особенностях списания федерального имущества" (вместе с "Положением об особенностях списания федерального имущества");</w:t>
      </w:r>
    </w:p>
    <w:p w:rsidR="00077BEF" w:rsidRDefault="008C484B">
      <w:pPr>
        <w:pStyle w:val="aff3"/>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proofErr w:type="gramStart"/>
      <w:r>
        <w:rPr>
          <w:rFonts w:eastAsia="Times New Roman"/>
          <w:bCs/>
          <w:color w:val="464C55"/>
          <w:sz w:val="22"/>
          <w:szCs w:val="22"/>
          <w:highlight w:val="white"/>
        </w:rPr>
        <w:t>.,</w:t>
      </w:r>
      <w:r>
        <w:rPr>
          <w:sz w:val="22"/>
          <w:szCs w:val="22"/>
        </w:rPr>
        <w:t>);</w:t>
      </w:r>
      <w:proofErr w:type="gramEnd"/>
    </w:p>
    <w:p w:rsidR="00077BEF" w:rsidRDefault="008C484B">
      <w:pPr>
        <w:pStyle w:val="aff3"/>
        <w:widowControl/>
        <w:numPr>
          <w:ilvl w:val="0"/>
          <w:numId w:val="1"/>
        </w:numPr>
        <w:suppressAutoHyphens w:val="0"/>
        <w:spacing w:before="60" w:after="60"/>
        <w:ind w:left="851" w:hanging="284"/>
        <w:jc w:val="both"/>
        <w:rPr>
          <w:sz w:val="22"/>
        </w:rPr>
      </w:pPr>
      <w:r>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077BEF" w:rsidRDefault="00077BEF">
      <w:pPr>
        <w:pStyle w:val="aff3"/>
        <w:tabs>
          <w:tab w:val="left" w:pos="142"/>
          <w:tab w:val="left" w:pos="993"/>
        </w:tabs>
        <w:spacing w:line="276" w:lineRule="auto"/>
        <w:ind w:left="851"/>
        <w:jc w:val="both"/>
        <w:rPr>
          <w:rFonts w:eastAsia="Times New Roman"/>
          <w:color w:val="00000A"/>
          <w:sz w:val="22"/>
          <w:szCs w:val="22"/>
        </w:rPr>
      </w:pPr>
    </w:p>
    <w:p w:rsidR="00077BEF" w:rsidRDefault="008C484B">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077BEF" w:rsidRDefault="008C484B">
      <w:pPr>
        <w:tabs>
          <w:tab w:val="left" w:pos="142"/>
          <w:tab w:val="left" w:pos="851"/>
        </w:tabs>
        <w:spacing w:line="276" w:lineRule="auto"/>
        <w:ind w:left="851" w:hanging="284"/>
        <w:contextualSpacing/>
      </w:pPr>
      <w:proofErr w:type="gramStart"/>
      <w:r>
        <w:rPr>
          <w:rFonts w:eastAsia="Times New Roman"/>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w:t>
      </w:r>
      <w:proofErr w:type="gramEnd"/>
      <w:r>
        <w:rPr>
          <w:rFonts w:ascii="PT Serif;serif" w:eastAsia="Times New Roman" w:hAnsi="PT Serif;serif"/>
          <w:bCs/>
          <w:color w:val="464C55"/>
          <w:sz w:val="16"/>
          <w:szCs w:val="16"/>
          <w:highlight w:val="white"/>
        </w:rPr>
        <w:t>., 31 марта, 28 декабря 2018 г.</w:t>
      </w:r>
      <w:proofErr w:type="gramStart"/>
      <w:r>
        <w:rPr>
          <w:rFonts w:eastAsia="Times New Roman"/>
          <w:bCs/>
          <w:color w:val="00000A"/>
          <w:sz w:val="16"/>
          <w:szCs w:val="16"/>
          <w:highlight w:val="white"/>
        </w:rPr>
        <w:t xml:space="preserve"> </w:t>
      </w:r>
      <w:r>
        <w:rPr>
          <w:rFonts w:eastAsia="Times New Roman"/>
          <w:color w:val="00000A"/>
          <w:sz w:val="16"/>
          <w:szCs w:val="16"/>
          <w:highlight w:val="white"/>
        </w:rPr>
        <w:t>)</w:t>
      </w:r>
      <w:proofErr w:type="gramEnd"/>
      <w:r>
        <w:rPr>
          <w:rFonts w:eastAsia="Times New Roman"/>
          <w:color w:val="00000A"/>
          <w:sz w:val="16"/>
          <w:szCs w:val="16"/>
        </w:rPr>
        <w:t>;</w:t>
      </w:r>
    </w:p>
    <w:p w:rsidR="00077BEF" w:rsidRDefault="008C484B">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162н  (</w:t>
      </w:r>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Плана счетов бюджетного учета и Инструкции по его применению»;</w:t>
      </w:r>
    </w:p>
    <w:p w:rsidR="00077BEF" w:rsidRDefault="008C484B">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16 ноября 2016 г., 17 ноября 2017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077BEF" w:rsidRDefault="008C484B">
      <w:pPr>
        <w:numPr>
          <w:ilvl w:val="0"/>
          <w:numId w:val="1"/>
        </w:numPr>
        <w:tabs>
          <w:tab w:val="left" w:pos="142"/>
          <w:tab w:val="left" w:pos="851"/>
        </w:tabs>
        <w:spacing w:line="276" w:lineRule="auto"/>
        <w:ind w:left="851" w:hanging="284"/>
        <w:contextualSpacing/>
      </w:pPr>
      <w:proofErr w:type="gramStart"/>
      <w:r>
        <w:rPr>
          <w:rFonts w:eastAsia="Times New Roman"/>
          <w:color w:val="00000A"/>
          <w:sz w:val="22"/>
          <w:szCs w:val="22"/>
        </w:rPr>
        <w:lastRenderedPageBreak/>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077BEF" w:rsidRDefault="008C484B">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77BEF" w:rsidRDefault="008C484B">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077BEF" w:rsidRDefault="008C484B">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077BEF" w:rsidRDefault="008C484B">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077BEF" w:rsidRDefault="008C484B">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077BEF" w:rsidRDefault="008C484B">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077BEF" w:rsidRDefault="008C484B">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077BEF" w:rsidRDefault="008C484B">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077BEF" w:rsidRDefault="008C484B">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077BEF" w:rsidRDefault="008C484B">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077BEF" w:rsidRDefault="008C484B">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077BEF" w:rsidRDefault="008C484B">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xml:space="preserve">-  Приказ Минфина России от 29.11.2017 № 209н «Об утверждении </w:t>
      </w:r>
      <w:proofErr w:type="gramStart"/>
      <w:r>
        <w:rPr>
          <w:rFonts w:eastAsia="Times New Roman"/>
          <w:color w:val="00000A"/>
          <w:sz w:val="22"/>
          <w:szCs w:val="22"/>
          <w:highlight w:val="white"/>
        </w:rPr>
        <w:t>Порядка применения классификации операций сектора государственного управления</w:t>
      </w:r>
      <w:proofErr w:type="gramEnd"/>
      <w:r>
        <w:rPr>
          <w:rFonts w:eastAsia="Times New Roman"/>
          <w:color w:val="00000A"/>
          <w:sz w:val="22"/>
          <w:szCs w:val="22"/>
          <w:highlight w:val="white"/>
        </w:rPr>
        <w:t>»;</w:t>
      </w:r>
    </w:p>
    <w:p w:rsidR="00077BEF" w:rsidRDefault="008C484B">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t>Приказ Минфина России от 02.08.2007 N 68н  (</w:t>
      </w:r>
      <w:r>
        <w:rPr>
          <w:rFonts w:ascii="PT Serif;serif" w:eastAsia="Times New Roman" w:hAnsi="PT Serif;serif"/>
          <w:bCs/>
          <w:color w:val="464C55"/>
          <w:sz w:val="16"/>
          <w:szCs w:val="16"/>
          <w:highlight w:val="white"/>
        </w:rPr>
        <w:t>29 февраля 2008 г., 3 мая 2011 г., 25 мая 2012 г., 13октября 2016 г.</w:t>
      </w:r>
      <w:proofErr w:type="gramStart"/>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077BEF" w:rsidRDefault="008C484B">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077BEF" w:rsidRDefault="008C484B">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w:t>
      </w:r>
      <w:r>
        <w:rPr>
          <w:rFonts w:eastAsia="Times New Roman"/>
          <w:color w:val="00000A"/>
          <w:sz w:val="22"/>
          <w:szCs w:val="22"/>
        </w:rPr>
        <w:lastRenderedPageBreak/>
        <w:t>закрепленного за ними на праве хозяйственного ведения или оперативного управления".</w:t>
      </w:r>
    </w:p>
    <w:p w:rsidR="00077BEF" w:rsidRDefault="008C484B">
      <w:pPr>
        <w:pStyle w:val="Paragraph0"/>
        <w:shd w:val="clear" w:color="auto" w:fill="FFFFFF"/>
        <w:spacing w:before="120" w:after="120"/>
        <w:ind w:left="425" w:firstLine="0"/>
      </w:pPr>
      <w:r>
        <w:rPr>
          <w:rFonts w:cs="Calibri"/>
          <w:b/>
          <w:sz w:val="24"/>
          <w:szCs w:val="24"/>
        </w:rPr>
        <w:t>Прочие документы и разъяснительные письма</w:t>
      </w:r>
    </w:p>
    <w:p w:rsidR="00077BEF" w:rsidRDefault="008C484B">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Общероссийский классификатор основных фондов (ОКОФ) ОК 013-2014 (СНС 2008), утвержденный приказом </w:t>
      </w:r>
      <w:proofErr w:type="spellStart"/>
      <w:r>
        <w:rPr>
          <w:rFonts w:eastAsia="Times New Roman"/>
          <w:color w:val="00000A"/>
          <w:sz w:val="22"/>
          <w:szCs w:val="22"/>
        </w:rPr>
        <w:t>Росстандарта</w:t>
      </w:r>
      <w:proofErr w:type="spellEnd"/>
      <w:r>
        <w:rPr>
          <w:rFonts w:eastAsia="Times New Roman"/>
          <w:color w:val="00000A"/>
          <w:sz w:val="22"/>
          <w:szCs w:val="22"/>
        </w:rPr>
        <w:t xml:space="preserve"> от 12.12.14 № 2018-с</w:t>
      </w:r>
      <w:proofErr w:type="gramStart"/>
      <w:r>
        <w:rPr>
          <w:rFonts w:eastAsia="Times New Roman"/>
          <w:color w:val="00000A"/>
          <w:sz w:val="22"/>
          <w:szCs w:val="22"/>
        </w:rPr>
        <w:t xml:space="preserve"> .</w:t>
      </w:r>
      <w:proofErr w:type="gramEnd"/>
    </w:p>
    <w:p w:rsidR="00077BEF" w:rsidRDefault="008C484B">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3 февраля 2015 г., 19 июня 2017</w:t>
      </w:r>
      <w:proofErr w:type="gramStart"/>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77BEF" w:rsidRDefault="008C484B">
      <w:pPr>
        <w:tabs>
          <w:tab w:val="left" w:pos="0"/>
          <w:tab w:val="left" w:pos="142"/>
          <w:tab w:val="left" w:pos="993"/>
        </w:tabs>
        <w:spacing w:line="276" w:lineRule="auto"/>
        <w:ind w:firstLine="284"/>
        <w:contextualSpacing/>
        <w:jc w:val="both"/>
      </w:pPr>
      <w:r>
        <w:rPr>
          <w:rFonts w:eastAsia="Times New Roman" w:cstheme="minorHAnsi"/>
          <w:b/>
          <w:color w:val="00000A"/>
        </w:rPr>
        <w:t>Учетная политика Администрации осуществляется в соответствии с нормативными актами в области регулирования процесса закупок для государственных и муниципальных нужд:</w:t>
      </w:r>
    </w:p>
    <w:p w:rsidR="00077BEF" w:rsidRDefault="008C484B">
      <w:pPr>
        <w:tabs>
          <w:tab w:val="left" w:pos="0"/>
          <w:tab w:val="left" w:pos="142"/>
          <w:tab w:val="left" w:pos="993"/>
        </w:tabs>
        <w:spacing w:line="276" w:lineRule="auto"/>
        <w:ind w:firstLine="284"/>
        <w:contextualSpacing/>
        <w:jc w:val="both"/>
      </w:pPr>
      <w:r>
        <w:rPr>
          <w:rFonts w:eastAsia="Times New Roman"/>
          <w:color w:val="00000A"/>
          <w:sz w:val="22"/>
          <w:szCs w:val="22"/>
        </w:rPr>
        <w:t xml:space="preserve">Федеральный закон от 5 апреля 2013 г. №44-ФЗ  </w:t>
      </w:r>
      <w:r>
        <w:rPr>
          <w:rFonts w:eastAsia="Times New Roman"/>
          <w:color w:val="00000A"/>
          <w:sz w:val="16"/>
          <w:szCs w:val="16"/>
          <w:highlight w:val="white"/>
        </w:rPr>
        <w:t>(</w:t>
      </w:r>
      <w:r>
        <w:rPr>
          <w:rFonts w:ascii="PT Serif;serif" w:eastAsia="Times New Roman" w:hAnsi="PT Serif;serif"/>
          <w:bCs/>
          <w:color w:val="464C55"/>
          <w:sz w:val="16"/>
          <w:szCs w:val="16"/>
          <w:highlight w:val="white"/>
        </w:rPr>
        <w:t>20 марта 2017 г.</w:t>
      </w:r>
      <w:proofErr w:type="gramStart"/>
      <w:r>
        <w:rPr>
          <w:rFonts w:eastAsia="Times New Roman"/>
          <w:bCs/>
          <w:color w:val="00000A"/>
          <w:sz w:val="16"/>
          <w:szCs w:val="16"/>
          <w:highlight w:val="white"/>
        </w:rPr>
        <w:t xml:space="preserve"> </w:t>
      </w:r>
      <w:r>
        <w:rPr>
          <w:rFonts w:eastAsia="Times New Roman"/>
          <w:color w:val="00000A"/>
          <w:sz w:val="16"/>
          <w:szCs w:val="16"/>
          <w:highlight w:val="white"/>
        </w:rPr>
        <w:t>)</w:t>
      </w:r>
      <w:proofErr w:type="gramEnd"/>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077BEF" w:rsidRDefault="008C484B">
      <w:pPr>
        <w:pStyle w:val="4"/>
        <w:ind w:firstLine="284"/>
        <w:jc w:val="center"/>
        <w:rPr>
          <w:rFonts w:asciiTheme="minorHAnsi" w:hAnsiTheme="minorHAnsi" w:cstheme="minorHAnsi"/>
          <w:sz w:val="32"/>
          <w:szCs w:val="32"/>
        </w:rPr>
      </w:pPr>
      <w:bookmarkStart w:id="4" w:name="_3.1_Способ_обработки"/>
      <w:bookmarkEnd w:id="4"/>
      <w:r>
        <w:rPr>
          <w:rFonts w:cstheme="minorHAnsi"/>
          <w:sz w:val="32"/>
          <w:szCs w:val="32"/>
        </w:rPr>
        <w:t>Раздел 3. Организационный раздел</w:t>
      </w:r>
    </w:p>
    <w:p w:rsidR="00077BEF" w:rsidRDefault="008C484B">
      <w:pPr>
        <w:pStyle w:val="4"/>
        <w:ind w:firstLine="284"/>
      </w:pPr>
      <w:bookmarkStart w:id="5" w:name="_3.1.Способ_обработки_учетной"/>
      <w:bookmarkEnd w:id="5"/>
      <w:r>
        <w:rPr>
          <w:rFonts w:cs="Calibri"/>
        </w:rPr>
        <w:t>3.1 Технология обработки, хранения учетной информации</w:t>
      </w:r>
    </w:p>
    <w:p w:rsidR="00077BEF" w:rsidRDefault="00077BEF">
      <w:pPr>
        <w:tabs>
          <w:tab w:val="left" w:pos="0"/>
          <w:tab w:val="left" w:pos="142"/>
        </w:tabs>
        <w:spacing w:line="360" w:lineRule="auto"/>
        <w:ind w:firstLine="709"/>
        <w:contextualSpacing/>
        <w:jc w:val="both"/>
        <w:rPr>
          <w:color w:val="00000A"/>
        </w:rPr>
      </w:pPr>
    </w:p>
    <w:p w:rsidR="00077BEF" w:rsidRDefault="008C484B">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077BEF" w:rsidRDefault="00077BEF">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785"/>
        <w:gridCol w:w="4786"/>
      </w:tblGrid>
      <w:tr w:rsidR="00077BEF">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077BEF">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077BEF">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077BEF">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highlight w:val="yellow"/>
              </w:rPr>
            </w:pPr>
            <w:r>
              <w:rPr>
                <w:sz w:val="22"/>
                <w:szCs w:val="22"/>
                <w:highlight w:val="white"/>
              </w:rPr>
              <w:t>1С: Зарплата и кадры бюджетного учреждения</w:t>
            </w:r>
          </w:p>
        </w:tc>
      </w:tr>
      <w:tr w:rsidR="00077BEF">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highlight w:val="white"/>
              </w:rPr>
            </w:pPr>
            <w:r>
              <w:rPr>
                <w:sz w:val="22"/>
                <w:szCs w:val="22"/>
                <w:highlight w:val="white"/>
              </w:rPr>
              <w:t>УРМ, СУФД</w:t>
            </w:r>
          </w:p>
        </w:tc>
      </w:tr>
      <w:tr w:rsidR="00077BEF">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highlight w:val="white"/>
              </w:rPr>
            </w:pPr>
            <w:r>
              <w:rPr>
                <w:sz w:val="22"/>
                <w:szCs w:val="22"/>
                <w:highlight w:val="white"/>
              </w:rPr>
              <w:t xml:space="preserve">1С-Отчетность, </w:t>
            </w:r>
            <w:r>
              <w:rPr>
                <w:sz w:val="22"/>
                <w:szCs w:val="22"/>
                <w:shd w:val="clear" w:color="auto" w:fill="FFFFFF"/>
              </w:rPr>
              <w:t>«</w:t>
            </w:r>
            <w:proofErr w:type="spellStart"/>
            <w:r>
              <w:rPr>
                <w:sz w:val="22"/>
                <w:szCs w:val="22"/>
                <w:shd w:val="clear" w:color="auto" w:fill="FFFFFF"/>
              </w:rPr>
              <w:t>We</w:t>
            </w:r>
            <w:proofErr w:type="spellEnd"/>
            <w:r>
              <w:rPr>
                <w:sz w:val="22"/>
                <w:szCs w:val="22"/>
                <w:shd w:val="clear" w:color="auto" w:fill="FFFFFF"/>
                <w:lang w:val="en-US"/>
              </w:rPr>
              <w:t>b</w:t>
            </w:r>
            <w:r>
              <w:rPr>
                <w:sz w:val="22"/>
                <w:szCs w:val="22"/>
                <w:shd w:val="clear" w:color="auto" w:fill="FFFFFF"/>
              </w:rPr>
              <w:t>-консолидация»</w:t>
            </w:r>
          </w:p>
        </w:tc>
      </w:tr>
      <w:tr w:rsidR="00077BEF">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077BEF">
            <w:pPr>
              <w:tabs>
                <w:tab w:val="left" w:pos="0"/>
                <w:tab w:val="left" w:pos="142"/>
              </w:tabs>
              <w:spacing w:line="276" w:lineRule="auto"/>
              <w:ind w:firstLine="709"/>
              <w:contextualSpacing/>
              <w:jc w:val="both"/>
              <w:rPr>
                <w:sz w:val="22"/>
                <w:szCs w:val="22"/>
              </w:rPr>
            </w:pPr>
          </w:p>
        </w:tc>
      </w:tr>
    </w:tbl>
    <w:p w:rsidR="00077BEF" w:rsidRDefault="00077BEF">
      <w:pPr>
        <w:tabs>
          <w:tab w:val="left" w:pos="0"/>
          <w:tab w:val="left" w:pos="142"/>
        </w:tabs>
        <w:ind w:left="709" w:firstLine="709"/>
        <w:contextualSpacing/>
        <w:jc w:val="both"/>
        <w:rPr>
          <w:color w:val="00000A"/>
          <w:sz w:val="22"/>
          <w:szCs w:val="22"/>
        </w:rPr>
      </w:pPr>
    </w:p>
    <w:p w:rsidR="00077BEF" w:rsidRDefault="008C484B">
      <w:pPr>
        <w:tabs>
          <w:tab w:val="left" w:pos="0"/>
        </w:tabs>
        <w:spacing w:line="276" w:lineRule="auto"/>
        <w:ind w:firstLine="284"/>
        <w:contextualSpacing/>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Pr>
          <w:rFonts w:eastAsia="Calibri"/>
          <w:b/>
          <w:i/>
          <w:color w:val="00000A"/>
          <w:sz w:val="22"/>
          <w:szCs w:val="22"/>
          <w:lang w:eastAsia="en-US"/>
        </w:rPr>
        <w:t xml:space="preserve"> </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466"/>
        <w:gridCol w:w="1060"/>
        <w:gridCol w:w="4282"/>
        <w:gridCol w:w="2024"/>
        <w:gridCol w:w="1738"/>
      </w:tblGrid>
      <w:tr w:rsidR="00077BEF">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center"/>
              <w:rPr>
                <w:b/>
                <w:color w:val="00000A"/>
                <w:sz w:val="20"/>
                <w:szCs w:val="20"/>
              </w:rPr>
            </w:pPr>
            <w:r>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077BEF">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Бумажный носитель</w:t>
            </w:r>
          </w:p>
        </w:tc>
      </w:tr>
      <w:tr w:rsidR="00077BEF">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lastRenderedPageBreak/>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proofErr w:type="gramStart"/>
            <w:r>
              <w:rPr>
                <w:color w:val="00000A"/>
                <w:sz w:val="20"/>
                <w:szCs w:val="20"/>
              </w:rPr>
              <w:t>Б</w:t>
            </w:r>
            <w:proofErr w:type="gramEnd"/>
            <w:r>
              <w:rPr>
                <w:color w:val="00000A"/>
                <w:sz w:val="20"/>
                <w:szCs w:val="20"/>
              </w:rPr>
              <w:t>/</w:t>
            </w:r>
            <w:proofErr w:type="spellStart"/>
            <w:r>
              <w:rPr>
                <w:color w:val="00000A"/>
                <w:sz w:val="20"/>
                <w:szCs w:val="20"/>
              </w:rPr>
              <w:t>н</w:t>
            </w:r>
            <w:proofErr w:type="spellEnd"/>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077BEF" w:rsidRDefault="00077BEF">
      <w:pPr>
        <w:tabs>
          <w:tab w:val="left" w:pos="0"/>
        </w:tabs>
        <w:spacing w:line="276" w:lineRule="auto"/>
        <w:ind w:firstLine="284"/>
        <w:contextualSpacing/>
        <w:jc w:val="both"/>
        <w:rPr>
          <w:color w:val="00000A"/>
          <w:sz w:val="22"/>
          <w:szCs w:val="22"/>
          <w:highlight w:val="cyan"/>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077BEF" w:rsidRDefault="00077BEF">
      <w:pPr>
        <w:tabs>
          <w:tab w:val="left" w:pos="0"/>
        </w:tabs>
        <w:spacing w:line="276" w:lineRule="auto"/>
        <w:ind w:firstLine="284"/>
        <w:contextualSpacing/>
        <w:jc w:val="both"/>
        <w:rPr>
          <w:color w:val="00000A"/>
          <w:sz w:val="22"/>
          <w:szCs w:val="22"/>
          <w:highlight w:val="cyan"/>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pPr>
      <w:r>
        <w:rPr>
          <w:color w:val="00000A"/>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roofErr w:type="gramStart"/>
      <w:r>
        <w:rPr>
          <w:color w:val="00000A"/>
          <w:sz w:val="22"/>
          <w:szCs w:val="22"/>
        </w:rPr>
        <w:t xml:space="preserve"> </w:t>
      </w:r>
      <w:r>
        <w:rPr>
          <w:color w:val="00000A"/>
          <w:sz w:val="22"/>
          <w:szCs w:val="22"/>
          <w:highlight w:val="white"/>
        </w:rPr>
        <w:t>.</w:t>
      </w:r>
      <w:proofErr w:type="gramEnd"/>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 xml:space="preserve">не позднее 15 числа месяца, следующего </w:t>
      </w:r>
      <w:proofErr w:type="gramStart"/>
      <w:r>
        <w:rPr>
          <w:color w:val="00000A"/>
          <w:sz w:val="22"/>
          <w:szCs w:val="22"/>
          <w:highlight w:val="white"/>
        </w:rPr>
        <w:t>за</w:t>
      </w:r>
      <w:proofErr w:type="gramEnd"/>
      <w:r>
        <w:rPr>
          <w:color w:val="00000A"/>
          <w:sz w:val="22"/>
          <w:szCs w:val="22"/>
          <w:highlight w:val="white"/>
        </w:rPr>
        <w:t xml:space="preserve"> отчетным.</w:t>
      </w:r>
    </w:p>
    <w:p w:rsidR="00077BEF" w:rsidRDefault="00077BEF">
      <w:pPr>
        <w:tabs>
          <w:tab w:val="left" w:pos="0"/>
        </w:tabs>
        <w:spacing w:line="360" w:lineRule="auto"/>
        <w:ind w:firstLine="709"/>
        <w:contextualSpacing/>
        <w:jc w:val="both"/>
        <w:rPr>
          <w:color w:val="00000A"/>
        </w:rPr>
      </w:pPr>
    </w:p>
    <w:p w:rsidR="00077BEF" w:rsidRDefault="008C484B">
      <w:pPr>
        <w:tabs>
          <w:tab w:val="left" w:pos="0"/>
        </w:tabs>
        <w:spacing w:line="360" w:lineRule="auto"/>
        <w:ind w:firstLine="284"/>
        <w:contextualSpacing/>
        <w:jc w:val="both"/>
        <w:rPr>
          <w:rFonts w:ascii="Calibri" w:hAnsi="Calibri" w:cs="Calibri"/>
          <w:b/>
          <w:color w:val="00000A"/>
        </w:rPr>
      </w:pPr>
      <w:r>
        <w:rPr>
          <w:rFonts w:cs="Calibri"/>
          <w:b/>
          <w:color w:val="00000A"/>
        </w:rPr>
        <w:t>Способ хранения учетной информации</w:t>
      </w:r>
    </w:p>
    <w:p w:rsidR="00077BEF" w:rsidRDefault="008C484B">
      <w:pPr>
        <w:tabs>
          <w:tab w:val="left" w:pos="0"/>
        </w:tabs>
        <w:spacing w:line="276" w:lineRule="auto"/>
        <w:ind w:firstLine="284"/>
        <w:contextualSpacing/>
        <w:jc w:val="both"/>
        <w:rPr>
          <w:color w:val="00000A"/>
          <w:sz w:val="22"/>
          <w:szCs w:val="22"/>
        </w:rPr>
      </w:pPr>
      <w:r>
        <w:rPr>
          <w:color w:val="00000A"/>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077BEF" w:rsidRDefault="00077BEF">
      <w:pPr>
        <w:tabs>
          <w:tab w:val="left" w:pos="0"/>
        </w:tabs>
        <w:spacing w:line="276" w:lineRule="auto"/>
        <w:ind w:firstLine="284"/>
        <w:contextualSpacing/>
        <w:jc w:val="both"/>
        <w:rPr>
          <w:color w:val="00000A"/>
          <w:sz w:val="22"/>
          <w:szCs w:val="22"/>
          <w:highlight w:val="yellow"/>
        </w:rPr>
      </w:pPr>
    </w:p>
    <w:p w:rsidR="00077BEF" w:rsidRDefault="008C484B">
      <w:pPr>
        <w:tabs>
          <w:tab w:val="left" w:pos="0"/>
        </w:tabs>
        <w:spacing w:line="276" w:lineRule="auto"/>
        <w:ind w:firstLine="284"/>
        <w:contextualSpacing/>
        <w:jc w:val="both"/>
      </w:pPr>
      <w:r>
        <w:rPr>
          <w:color w:val="00000A"/>
          <w:sz w:val="22"/>
          <w:szCs w:val="22"/>
          <w:highlight w:val="white"/>
        </w:rPr>
        <w:t xml:space="preserve">В Администрации документы (регистры) формируются в бумажном виде, в связи с отсутствием возможности формирования и хранения документов в электронном виде. </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 xml:space="preserve">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w:t>
      </w:r>
      <w:r>
        <w:rPr>
          <w:color w:val="00000A"/>
          <w:sz w:val="22"/>
          <w:szCs w:val="22"/>
        </w:rPr>
        <w:lastRenderedPageBreak/>
        <w:t>составляются в форме электронного документа, подписанного квалифицированной электронной подписью.</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077BEF" w:rsidRDefault="008C484B">
      <w:pPr>
        <w:pStyle w:val="aff3"/>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077BEF" w:rsidRDefault="008C484B">
      <w:pPr>
        <w:pStyle w:val="aff3"/>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proofErr w:type="gramStart"/>
      <w:r>
        <w:rPr>
          <w:color w:val="00000A"/>
          <w:sz w:val="22"/>
          <w:szCs w:val="22"/>
          <w:lang w:val="en-US"/>
        </w:rPr>
        <w:t>CD</w:t>
      </w:r>
      <w:r>
        <w:rPr>
          <w:color w:val="00000A"/>
          <w:sz w:val="22"/>
          <w:szCs w:val="22"/>
        </w:rPr>
        <w:t xml:space="preserve">-диск, </w:t>
      </w:r>
      <w:proofErr w:type="spellStart"/>
      <w:r>
        <w:rPr>
          <w:color w:val="222222"/>
          <w:sz w:val="22"/>
          <w:szCs w:val="22"/>
          <w:shd w:val="clear" w:color="auto" w:fill="FFFFFF"/>
        </w:rPr>
        <w:t>USB-флеш-накопитель</w:t>
      </w:r>
      <w:proofErr w:type="spellEnd"/>
      <w:r>
        <w:rPr>
          <w:color w:val="222222"/>
          <w:sz w:val="22"/>
          <w:szCs w:val="22"/>
          <w:shd w:val="clear" w:color="auto" w:fill="FFFFFF"/>
        </w:rPr>
        <w:t>, который хранится в сейфе главного бухгалтера.</w:t>
      </w:r>
      <w:proofErr w:type="gramEnd"/>
      <w:r>
        <w:rPr>
          <w:rStyle w:val="apple-converted-space"/>
          <w:rFonts w:ascii="Arial" w:hAnsi="Arial" w:cs="Arial"/>
          <w:color w:val="222222"/>
          <w:shd w:val="clear" w:color="auto" w:fill="FFFFFF"/>
        </w:rPr>
        <w:t> </w:t>
      </w:r>
      <w:r>
        <w:rPr>
          <w:color w:val="00000A"/>
          <w:sz w:val="22"/>
          <w:szCs w:val="22"/>
        </w:rPr>
        <w:t xml:space="preserve">   </w:t>
      </w:r>
    </w:p>
    <w:p w:rsidR="00077BEF" w:rsidRDefault="00077BEF">
      <w:pPr>
        <w:tabs>
          <w:tab w:val="left" w:pos="0"/>
        </w:tabs>
        <w:spacing w:line="360" w:lineRule="auto"/>
        <w:ind w:firstLine="709"/>
        <w:contextualSpacing/>
        <w:jc w:val="both"/>
        <w:rPr>
          <w:color w:val="00000A"/>
        </w:rPr>
      </w:pPr>
    </w:p>
    <w:p w:rsidR="00077BEF" w:rsidRDefault="008C484B">
      <w:pPr>
        <w:tabs>
          <w:tab w:val="left" w:pos="0"/>
        </w:tabs>
        <w:spacing w:line="360" w:lineRule="auto"/>
        <w:ind w:firstLine="284"/>
        <w:contextualSpacing/>
        <w:jc w:val="both"/>
      </w:pPr>
      <w:r>
        <w:rPr>
          <w:rFonts w:cs="Calibri"/>
          <w:b/>
          <w:color w:val="00000A"/>
        </w:rPr>
        <w:t xml:space="preserve">Порядок </w:t>
      </w:r>
      <w:proofErr w:type="gramStart"/>
      <w:r>
        <w:rPr>
          <w:rFonts w:cs="Calibri"/>
          <w:b/>
          <w:color w:val="00000A"/>
        </w:rPr>
        <w:t>заверения</w:t>
      </w:r>
      <w:proofErr w:type="gramEnd"/>
      <w:r>
        <w:rPr>
          <w:rFonts w:cs="Calibri"/>
          <w:b/>
          <w:color w:val="00000A"/>
        </w:rPr>
        <w:t xml:space="preserve"> электронного документа (регистра)</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077BEF" w:rsidRDefault="008C484B">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077BEF" w:rsidRDefault="00077BEF">
      <w:pPr>
        <w:tabs>
          <w:tab w:val="left" w:pos="0"/>
        </w:tabs>
        <w:spacing w:line="276" w:lineRule="auto"/>
        <w:ind w:firstLine="284"/>
        <w:contextualSpacing/>
        <w:jc w:val="both"/>
        <w:rPr>
          <w:color w:val="00000A"/>
          <w:sz w:val="22"/>
          <w:szCs w:val="22"/>
          <w:highlight w:val="white"/>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077BEF" w:rsidRDefault="008C484B">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077BEF" w:rsidRDefault="008C484B">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077BEF" w:rsidRDefault="008C484B">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077BEF" w:rsidRDefault="008C484B">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077BEF" w:rsidRDefault="008C484B">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proofErr w:type="gramStart"/>
      <w:r>
        <w:rPr>
          <w:color w:val="00000A"/>
          <w:sz w:val="22"/>
          <w:szCs w:val="22"/>
          <w:highlight w:val="white"/>
        </w:rPr>
        <w:t>«Подпись»,  должность лица, заверившего копию, личную подпись; расшифровку подписи (инициалы, фамилию), дату заверения.</w:t>
      </w:r>
      <w:proofErr w:type="gramEnd"/>
      <w:r>
        <w:rPr>
          <w:color w:val="00000A"/>
          <w:sz w:val="22"/>
          <w:szCs w:val="22"/>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077BEF" w:rsidRDefault="008C484B">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077BEF" w:rsidRDefault="008C484B">
      <w:pPr>
        <w:tabs>
          <w:tab w:val="left" w:pos="0"/>
        </w:tabs>
        <w:spacing w:line="276" w:lineRule="auto"/>
        <w:ind w:firstLine="284"/>
        <w:contextualSpacing/>
        <w:jc w:val="both"/>
      </w:pPr>
      <w:r>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6 февраля 2016 г.</w:t>
      </w:r>
      <w:proofErr w:type="gramStart"/>
      <w:r>
        <w:rPr>
          <w:sz w:val="16"/>
          <w:szCs w:val="16"/>
          <w:highlight w:val="white"/>
        </w:rPr>
        <w:t xml:space="preserve"> </w:t>
      </w:r>
      <w:r>
        <w:rPr>
          <w:sz w:val="22"/>
          <w:szCs w:val="22"/>
        </w:rPr>
        <w:t>)</w:t>
      </w:r>
      <w:proofErr w:type="gramEnd"/>
      <w:r>
        <w:rPr>
          <w:sz w:val="22"/>
          <w:szCs w:val="22"/>
        </w:rPr>
        <w:t xml:space="preserve">. По истечении указанных сроков документы передаются в </w:t>
      </w:r>
      <w:r>
        <w:rPr>
          <w:sz w:val="22"/>
          <w:szCs w:val="22"/>
          <w:highlight w:val="white"/>
        </w:rPr>
        <w:t xml:space="preserve"> муниципальный</w:t>
      </w:r>
      <w:r>
        <w:rPr>
          <w:sz w:val="22"/>
          <w:szCs w:val="22"/>
        </w:rPr>
        <w:t xml:space="preserve"> архив.</w:t>
      </w:r>
    </w:p>
    <w:p w:rsidR="00077BEF" w:rsidRDefault="00077BEF">
      <w:pPr>
        <w:tabs>
          <w:tab w:val="left" w:pos="0"/>
        </w:tabs>
        <w:spacing w:line="276" w:lineRule="auto"/>
        <w:ind w:firstLine="284"/>
        <w:contextualSpacing/>
        <w:jc w:val="both"/>
        <w:rPr>
          <w:sz w:val="22"/>
          <w:szCs w:val="22"/>
        </w:rPr>
      </w:pPr>
    </w:p>
    <w:p w:rsidR="00077BEF" w:rsidRDefault="008C484B">
      <w:pPr>
        <w:tabs>
          <w:tab w:val="left" w:pos="0"/>
        </w:tabs>
        <w:spacing w:line="276" w:lineRule="auto"/>
        <w:ind w:firstLine="284"/>
        <w:contextualSpacing/>
        <w:jc w:val="both"/>
      </w:pPr>
      <w:r>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077BEF" w:rsidRDefault="008C484B">
      <w:pPr>
        <w:keepNext/>
        <w:spacing w:before="240" w:after="60" w:line="276" w:lineRule="auto"/>
        <w:ind w:firstLine="284"/>
        <w:jc w:val="both"/>
        <w:outlineLvl w:val="3"/>
        <w:rPr>
          <w:bCs/>
          <w:sz w:val="22"/>
          <w:szCs w:val="22"/>
        </w:rPr>
      </w:pPr>
      <w:r>
        <w:rPr>
          <w:bCs/>
          <w:sz w:val="22"/>
          <w:szCs w:val="22"/>
        </w:rPr>
        <w:lastRenderedPageBreak/>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Pr>
          <w:bCs/>
          <w:sz w:val="22"/>
          <w:szCs w:val="22"/>
        </w:rPr>
        <w:t>заверения копий</w:t>
      </w:r>
      <w:proofErr w:type="gramEnd"/>
      <w:r>
        <w:rPr>
          <w:bCs/>
          <w:sz w:val="22"/>
          <w:szCs w:val="22"/>
        </w:rPr>
        <w:t xml:space="preserve"> электронных документов».</w:t>
      </w:r>
    </w:p>
    <w:p w:rsidR="00077BEF" w:rsidRDefault="00077BEF"/>
    <w:p w:rsidR="00077BEF" w:rsidRDefault="008C484B">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77BEF" w:rsidRDefault="008C484B">
      <w:pPr>
        <w:keepNext/>
        <w:tabs>
          <w:tab w:val="left" w:pos="0"/>
        </w:tabs>
        <w:spacing w:before="240" w:after="60"/>
        <w:ind w:firstLine="284"/>
        <w:outlineLvl w:val="3"/>
      </w:pPr>
      <w:bookmarkStart w:id="6" w:name="_3.2.Порядок_документооборота_и"/>
      <w:bookmarkEnd w:id="6"/>
      <w:r>
        <w:rPr>
          <w:rFonts w:cs="Calibri"/>
          <w:b/>
          <w:bCs/>
          <w:sz w:val="28"/>
          <w:szCs w:val="28"/>
        </w:rPr>
        <w:t xml:space="preserve">3.2 </w:t>
      </w:r>
      <w:r>
        <w:rPr>
          <w:rFonts w:cs="Calibri"/>
          <w:b/>
          <w:bCs/>
          <w:sz w:val="28"/>
          <w:szCs w:val="28"/>
          <w:highlight w:val="white"/>
        </w:rPr>
        <w:t>Правила</w:t>
      </w:r>
      <w:r>
        <w:rPr>
          <w:rFonts w:cs="Calibri"/>
          <w:b/>
          <w:bCs/>
          <w:sz w:val="28"/>
          <w:szCs w:val="28"/>
        </w:rPr>
        <w:t xml:space="preserve"> документооборота и ответственные лица</w:t>
      </w:r>
    </w:p>
    <w:p w:rsidR="00077BEF" w:rsidRDefault="00077BEF">
      <w:pPr>
        <w:tabs>
          <w:tab w:val="left" w:pos="0"/>
        </w:tabs>
        <w:spacing w:line="360" w:lineRule="auto"/>
        <w:ind w:firstLine="709"/>
        <w:contextualSpacing/>
        <w:jc w:val="both"/>
        <w:rPr>
          <w:b/>
          <w:color w:val="00000A"/>
          <w:highlight w:val="magenta"/>
        </w:rPr>
      </w:pPr>
    </w:p>
    <w:p w:rsidR="00077BEF" w:rsidRDefault="008C484B">
      <w:pPr>
        <w:tabs>
          <w:tab w:val="left" w:pos="0"/>
        </w:tabs>
        <w:spacing w:line="276" w:lineRule="auto"/>
        <w:ind w:firstLine="284"/>
        <w:contextualSpacing/>
        <w:jc w:val="both"/>
      </w:pPr>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proofErr w:type="gramStart"/>
      <w:r>
        <w:rPr>
          <w:sz w:val="16"/>
          <w:szCs w:val="16"/>
          <w:highlight w:val="white"/>
        </w:rPr>
        <w:t xml:space="preserve"> </w:t>
      </w:r>
      <w:r>
        <w:rPr>
          <w:sz w:val="22"/>
          <w:szCs w:val="22"/>
        </w:rPr>
        <w:t>)</w:t>
      </w:r>
      <w:proofErr w:type="gramEnd"/>
      <w:r>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proofErr w:type="gramStart"/>
      <w:r>
        <w:rPr>
          <w:sz w:val="16"/>
          <w:szCs w:val="16"/>
          <w:highlight w:val="white"/>
        </w:rPr>
        <w:t xml:space="preserve"> </w:t>
      </w:r>
      <w:r>
        <w:rPr>
          <w:sz w:val="22"/>
          <w:szCs w:val="22"/>
        </w:rPr>
        <w:t>)</w:t>
      </w:r>
      <w:proofErr w:type="gramEnd"/>
      <w:r>
        <w:rPr>
          <w:sz w:val="22"/>
          <w:szCs w:val="22"/>
        </w:rPr>
        <w:t xml:space="preserve"> "Об утверждении Плана счетов бюджетного учета Инструкции по его применению", Приказом Минфина России от 30.03.2015 N 52н (</w:t>
      </w:r>
      <w:r>
        <w:rPr>
          <w:rFonts w:ascii="PT Serif;serif" w:hAnsi="PT Serif;serif"/>
          <w:color w:val="464C55"/>
          <w:sz w:val="16"/>
          <w:szCs w:val="16"/>
          <w:highlight w:val="white"/>
        </w:rPr>
        <w:t>16 ноября 2016 г., 17 ноября</w:t>
      </w:r>
      <w:r>
        <w:rPr>
          <w:rFonts w:ascii="PT Serif;serif" w:hAnsi="PT Serif;serif"/>
          <w:color w:val="464C55"/>
          <w:szCs w:val="22"/>
          <w:highlight w:val="white"/>
        </w:rPr>
        <w:t xml:space="preserve"> </w:t>
      </w:r>
      <w:r>
        <w:rPr>
          <w:rFonts w:ascii="PT Serif;serif" w:hAnsi="PT Serif;serif"/>
          <w:color w:val="464C55"/>
          <w:sz w:val="16"/>
          <w:szCs w:val="16"/>
          <w:highlight w:val="white"/>
        </w:rPr>
        <w:t>2017 г.</w:t>
      </w:r>
      <w:proofErr w:type="gramStart"/>
      <w:r>
        <w:rPr>
          <w:sz w:val="16"/>
          <w:szCs w:val="16"/>
          <w:highlight w:val="white"/>
        </w:rPr>
        <w:t xml:space="preserve"> )</w:t>
      </w:r>
      <w:proofErr w:type="gramEnd"/>
      <w:r>
        <w:rPr>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77BEF" w:rsidRDefault="00077BEF">
      <w:pPr>
        <w:tabs>
          <w:tab w:val="left" w:pos="0"/>
        </w:tabs>
        <w:spacing w:line="276" w:lineRule="auto"/>
        <w:ind w:firstLine="284"/>
        <w:contextualSpacing/>
        <w:jc w:val="both"/>
        <w:rPr>
          <w:sz w:val="22"/>
          <w:szCs w:val="22"/>
        </w:rPr>
      </w:pPr>
    </w:p>
    <w:p w:rsidR="00077BEF" w:rsidRDefault="008C484B">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077BEF" w:rsidRDefault="008C484B">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077BEF" w:rsidRDefault="008C484B">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077BEF" w:rsidRDefault="008C484B">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077BEF" w:rsidRDefault="008C484B">
      <w:pPr>
        <w:numPr>
          <w:ilvl w:val="0"/>
          <w:numId w:val="4"/>
        </w:numPr>
        <w:tabs>
          <w:tab w:val="left" w:pos="0"/>
        </w:tabs>
        <w:spacing w:line="276" w:lineRule="auto"/>
        <w:ind w:left="851" w:hanging="284"/>
        <w:contextualSpacing/>
        <w:jc w:val="both"/>
        <w:rPr>
          <w:sz w:val="22"/>
          <w:szCs w:val="22"/>
        </w:rPr>
      </w:pPr>
      <w:r>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077BEF" w:rsidRDefault="008C484B">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077BEF" w:rsidRDefault="008C484B">
      <w:pPr>
        <w:tabs>
          <w:tab w:val="left" w:pos="0"/>
        </w:tabs>
        <w:spacing w:line="276" w:lineRule="auto"/>
        <w:ind w:firstLine="284"/>
        <w:contextualSpacing/>
        <w:jc w:val="both"/>
        <w:rPr>
          <w:sz w:val="22"/>
          <w:szCs w:val="22"/>
        </w:rPr>
      </w:pPr>
      <w:r>
        <w:rPr>
          <w:sz w:val="22"/>
          <w:szCs w:val="22"/>
        </w:rPr>
        <w:t>к настоящей учетной политике.</w:t>
      </w:r>
    </w:p>
    <w:p w:rsidR="00077BEF" w:rsidRDefault="00077BEF">
      <w:pPr>
        <w:tabs>
          <w:tab w:val="left" w:pos="0"/>
        </w:tabs>
        <w:spacing w:line="276" w:lineRule="auto"/>
        <w:ind w:firstLine="284"/>
        <w:contextualSpacing/>
        <w:jc w:val="both"/>
        <w:rPr>
          <w:sz w:val="22"/>
          <w:szCs w:val="22"/>
        </w:rPr>
      </w:pPr>
    </w:p>
    <w:p w:rsidR="00077BEF" w:rsidRDefault="008C484B">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077BEF" w:rsidRDefault="008C484B">
      <w:pPr>
        <w:numPr>
          <w:ilvl w:val="0"/>
          <w:numId w:val="5"/>
        </w:numPr>
        <w:tabs>
          <w:tab w:val="left" w:pos="0"/>
        </w:tabs>
        <w:spacing w:line="276" w:lineRule="auto"/>
        <w:ind w:left="851" w:hanging="284"/>
        <w:contextualSpacing/>
        <w:jc w:val="both"/>
        <w:rPr>
          <w:sz w:val="22"/>
          <w:szCs w:val="22"/>
        </w:rPr>
      </w:pPr>
      <w:proofErr w:type="gramStart"/>
      <w:r>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Pr>
          <w:sz w:val="22"/>
          <w:szCs w:val="22"/>
        </w:rPr>
        <w:t xml:space="preserve"> </w:t>
      </w:r>
      <w:proofErr w:type="gramStart"/>
      <w:r>
        <w:rPr>
          <w:sz w:val="22"/>
          <w:szCs w:val="22"/>
        </w:rPr>
        <w:t xml:space="preserve">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w:t>
      </w:r>
      <w:r>
        <w:rPr>
          <w:sz w:val="22"/>
          <w:szCs w:val="22"/>
        </w:rPr>
        <w:lastRenderedPageBreak/>
        <w:t>отчетности);</w:t>
      </w:r>
      <w:proofErr w:type="gramEnd"/>
    </w:p>
    <w:p w:rsidR="00077BEF" w:rsidRDefault="008C484B">
      <w:pPr>
        <w:numPr>
          <w:ilvl w:val="0"/>
          <w:numId w:val="5"/>
        </w:numPr>
        <w:tabs>
          <w:tab w:val="left" w:pos="0"/>
        </w:tabs>
        <w:spacing w:line="276" w:lineRule="auto"/>
        <w:ind w:left="851" w:hanging="284"/>
        <w:contextualSpacing/>
        <w:jc w:val="both"/>
        <w:rPr>
          <w:sz w:val="22"/>
          <w:szCs w:val="22"/>
        </w:rPr>
      </w:pPr>
      <w:proofErr w:type="gramStart"/>
      <w:r>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077BEF" w:rsidRDefault="00077BEF">
      <w:pPr>
        <w:tabs>
          <w:tab w:val="left" w:pos="0"/>
        </w:tabs>
        <w:spacing w:line="276" w:lineRule="auto"/>
        <w:contextualSpacing/>
        <w:jc w:val="both"/>
        <w:rPr>
          <w:sz w:val="22"/>
          <w:szCs w:val="22"/>
        </w:rPr>
      </w:pPr>
    </w:p>
    <w:p w:rsidR="00077BEF" w:rsidRDefault="008C484B">
      <w:pPr>
        <w:tabs>
          <w:tab w:val="left" w:pos="0"/>
        </w:tabs>
        <w:spacing w:line="276" w:lineRule="auto"/>
        <w:contextualSpacing/>
        <w:jc w:val="both"/>
        <w:rPr>
          <w:sz w:val="22"/>
          <w:szCs w:val="22"/>
        </w:rPr>
      </w:pPr>
      <w:r>
        <w:rPr>
          <w:sz w:val="22"/>
          <w:szCs w:val="22"/>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Pr>
          <w:sz w:val="22"/>
          <w:szCs w:val="22"/>
        </w:rPr>
        <w:t>регистрации</w:t>
      </w:r>
      <w:proofErr w:type="gramEnd"/>
      <w:r>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77BEF" w:rsidRDefault="00077BEF">
      <w:pPr>
        <w:tabs>
          <w:tab w:val="left" w:pos="0"/>
        </w:tabs>
        <w:spacing w:line="276" w:lineRule="auto"/>
        <w:contextualSpacing/>
        <w:jc w:val="both"/>
        <w:rPr>
          <w:sz w:val="22"/>
          <w:szCs w:val="22"/>
        </w:rPr>
      </w:pPr>
    </w:p>
    <w:p w:rsidR="00077BEF" w:rsidRDefault="008C484B">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77BEF" w:rsidRDefault="00077BEF">
      <w:pPr>
        <w:tabs>
          <w:tab w:val="left" w:pos="0"/>
        </w:tabs>
        <w:spacing w:line="276" w:lineRule="auto"/>
        <w:contextualSpacing/>
        <w:jc w:val="both"/>
        <w:rPr>
          <w:sz w:val="22"/>
          <w:szCs w:val="22"/>
        </w:rPr>
      </w:pPr>
    </w:p>
    <w:p w:rsidR="00077BEF" w:rsidRDefault="008C484B">
      <w:pPr>
        <w:tabs>
          <w:tab w:val="left" w:pos="0"/>
        </w:tabs>
        <w:spacing w:line="276" w:lineRule="auto"/>
        <w:contextualSpacing/>
        <w:jc w:val="both"/>
      </w:pPr>
      <w:bookmarkStart w:id="7" w:name="_3.3.Рабочий_план_счетов"/>
      <w:bookmarkStart w:id="8" w:name="_3.3_Рабочий_план"/>
      <w:bookmarkEnd w:id="7"/>
      <w:bookmarkEnd w:id="8"/>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077BEF" w:rsidRDefault="008C484B">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3.3 Рабочий план счетов субъекта учета</w:t>
      </w:r>
    </w:p>
    <w:p w:rsidR="00077BEF" w:rsidRDefault="00077BEF">
      <w:pPr>
        <w:tabs>
          <w:tab w:val="left" w:pos="0"/>
        </w:tabs>
        <w:spacing w:line="360" w:lineRule="auto"/>
        <w:ind w:firstLine="284"/>
        <w:contextualSpacing/>
        <w:jc w:val="both"/>
        <w:rPr>
          <w:rFonts w:ascii="Calibri" w:hAnsi="Calibri" w:cs="Calibri"/>
        </w:rPr>
      </w:pPr>
    </w:p>
    <w:p w:rsidR="00077BEF" w:rsidRDefault="008C484B">
      <w:pPr>
        <w:tabs>
          <w:tab w:val="left" w:pos="0"/>
        </w:tabs>
        <w:spacing w:line="276" w:lineRule="auto"/>
        <w:ind w:firstLine="284"/>
        <w:contextualSpacing/>
        <w:jc w:val="both"/>
        <w:rPr>
          <w:sz w:val="22"/>
          <w:szCs w:val="22"/>
        </w:rPr>
      </w:pPr>
      <w:r>
        <w:rPr>
          <w:sz w:val="22"/>
          <w:szCs w:val="22"/>
        </w:rPr>
        <w:t>В соответствии с требованиями:</w:t>
      </w:r>
    </w:p>
    <w:p w:rsidR="00077BEF" w:rsidRDefault="008C484B">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77BEF" w:rsidRDefault="008C484B">
      <w:pPr>
        <w:numPr>
          <w:ilvl w:val="0"/>
          <w:numId w:val="6"/>
        </w:numPr>
        <w:tabs>
          <w:tab w:val="left" w:pos="0"/>
        </w:tabs>
        <w:spacing w:line="276" w:lineRule="auto"/>
        <w:ind w:left="851" w:hanging="284"/>
        <w:contextualSpacing/>
        <w:jc w:val="both"/>
      </w:pPr>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proofErr w:type="gramStart"/>
      <w:r>
        <w:rPr>
          <w:sz w:val="16"/>
          <w:szCs w:val="16"/>
          <w:highlight w:val="white"/>
        </w:rPr>
        <w:t xml:space="preserve"> </w:t>
      </w:r>
      <w:r>
        <w:rPr>
          <w:sz w:val="22"/>
          <w:szCs w:val="22"/>
        </w:rPr>
        <w:t>)</w:t>
      </w:r>
      <w:proofErr w:type="gramEnd"/>
      <w:r>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77BEF" w:rsidRDefault="008C484B">
      <w:pPr>
        <w:pStyle w:val="aff3"/>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proofErr w:type="gramStart"/>
      <w:r>
        <w:rPr>
          <w:sz w:val="16"/>
          <w:szCs w:val="16"/>
          <w:highlight w:val="white"/>
        </w:rPr>
        <w:t xml:space="preserve"> </w:t>
      </w:r>
      <w:r>
        <w:rPr>
          <w:sz w:val="22"/>
          <w:szCs w:val="22"/>
        </w:rPr>
        <w:t>)</w:t>
      </w:r>
      <w:proofErr w:type="gramEnd"/>
      <w:r>
        <w:rPr>
          <w:sz w:val="22"/>
          <w:szCs w:val="22"/>
        </w:rPr>
        <w:t xml:space="preserve"> «Об утверждении Плана счетов бюджетного учета и Инструкции по его применению»;</w:t>
      </w:r>
    </w:p>
    <w:p w:rsidR="00077BEF" w:rsidRDefault="008C484B">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077BEF" w:rsidRDefault="008C484B">
      <w:pPr>
        <w:tabs>
          <w:tab w:val="left" w:pos="0"/>
          <w:tab w:val="left" w:pos="142"/>
          <w:tab w:val="left" w:pos="851"/>
        </w:tabs>
        <w:spacing w:line="276" w:lineRule="auto"/>
        <w:ind w:left="567"/>
        <w:contextualSpacing/>
        <w:jc w:val="both"/>
      </w:pPr>
      <w:r>
        <w:rPr>
          <w:rFonts w:eastAsia="Times New Roman"/>
          <w:color w:val="00000A"/>
          <w:sz w:val="22"/>
          <w:szCs w:val="22"/>
          <w:highlight w:val="white"/>
        </w:rPr>
        <w:t xml:space="preserve">-  Приказа Минфина России от 29.11.2017 № 209н «Об утверждении </w:t>
      </w:r>
      <w:proofErr w:type="gramStart"/>
      <w:r>
        <w:rPr>
          <w:rFonts w:eastAsia="Times New Roman"/>
          <w:color w:val="00000A"/>
          <w:sz w:val="22"/>
          <w:szCs w:val="22"/>
          <w:highlight w:val="white"/>
        </w:rPr>
        <w:t>Порядка применения классификации операций сектора государственного управления</w:t>
      </w:r>
      <w:proofErr w:type="gramEnd"/>
      <w:r>
        <w:rPr>
          <w:rFonts w:eastAsia="Times New Roman"/>
          <w:color w:val="00000A"/>
          <w:sz w:val="22"/>
          <w:szCs w:val="22"/>
          <w:highlight w:val="white"/>
        </w:rPr>
        <w:t>»;</w:t>
      </w:r>
    </w:p>
    <w:p w:rsidR="00077BEF" w:rsidRDefault="00077BEF">
      <w:pPr>
        <w:tabs>
          <w:tab w:val="left" w:pos="0"/>
        </w:tabs>
        <w:spacing w:line="276" w:lineRule="auto"/>
        <w:ind w:left="851" w:hanging="284"/>
        <w:contextualSpacing/>
        <w:jc w:val="both"/>
        <w:rPr>
          <w:sz w:val="22"/>
          <w:szCs w:val="22"/>
        </w:rPr>
      </w:pPr>
    </w:p>
    <w:p w:rsidR="00077BEF" w:rsidRDefault="00077BEF">
      <w:pPr>
        <w:tabs>
          <w:tab w:val="left" w:pos="0"/>
        </w:tabs>
        <w:spacing w:line="276" w:lineRule="auto"/>
        <w:ind w:left="851" w:hanging="284"/>
        <w:contextualSpacing/>
        <w:jc w:val="both"/>
        <w:rPr>
          <w:sz w:val="22"/>
          <w:szCs w:val="22"/>
        </w:rPr>
      </w:pPr>
    </w:p>
    <w:p w:rsidR="00077BEF" w:rsidRDefault="008C484B">
      <w:pPr>
        <w:tabs>
          <w:tab w:val="left" w:pos="0"/>
        </w:tabs>
        <w:spacing w:line="276" w:lineRule="auto"/>
        <w:ind w:firstLine="284"/>
        <w:contextualSpacing/>
        <w:jc w:val="both"/>
        <w:rPr>
          <w:sz w:val="22"/>
          <w:szCs w:val="22"/>
        </w:rPr>
      </w:pPr>
      <w:r>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077BEF" w:rsidRDefault="00077BEF">
      <w:pPr>
        <w:tabs>
          <w:tab w:val="left" w:pos="0"/>
        </w:tabs>
        <w:spacing w:line="360" w:lineRule="auto"/>
        <w:ind w:firstLine="709"/>
        <w:contextualSpacing/>
        <w:jc w:val="both"/>
      </w:pPr>
    </w:p>
    <w:p w:rsidR="00077BEF" w:rsidRDefault="008C484B">
      <w:pPr>
        <w:tabs>
          <w:tab w:val="left" w:pos="0"/>
        </w:tabs>
        <w:spacing w:line="276" w:lineRule="auto"/>
        <w:ind w:firstLine="709"/>
        <w:contextualSpacing/>
        <w:jc w:val="both"/>
        <w:rPr>
          <w:sz w:val="22"/>
          <w:szCs w:val="22"/>
        </w:rPr>
      </w:pPr>
      <w:r>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077BEF" w:rsidRDefault="00077BEF">
      <w:pPr>
        <w:tabs>
          <w:tab w:val="left" w:pos="0"/>
        </w:tabs>
        <w:spacing w:line="360" w:lineRule="auto"/>
        <w:ind w:firstLine="709"/>
        <w:contextualSpacing/>
        <w:jc w:val="both"/>
        <w:rPr>
          <w:b/>
        </w:rPr>
      </w:pPr>
    </w:p>
    <w:p w:rsidR="00077BEF" w:rsidRDefault="008C484B">
      <w:pPr>
        <w:tabs>
          <w:tab w:val="left" w:pos="0"/>
        </w:tabs>
        <w:spacing w:line="360" w:lineRule="auto"/>
        <w:ind w:firstLine="709"/>
        <w:contextualSpacing/>
        <w:jc w:val="both"/>
        <w:rPr>
          <w:b/>
        </w:rPr>
      </w:pPr>
      <w:r>
        <w:rPr>
          <w:b/>
        </w:rPr>
        <w:t xml:space="preserve">Таблица </w:t>
      </w:r>
      <w:proofErr w:type="gramStart"/>
      <w:r>
        <w:rPr>
          <w:b/>
        </w:rPr>
        <w:t>правил формирования номеров счетов аналитического учета</w:t>
      </w:r>
      <w:proofErr w:type="gramEnd"/>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tblPr>
      <w:tblGrid>
        <w:gridCol w:w="1835"/>
        <w:gridCol w:w="1412"/>
        <w:gridCol w:w="1115"/>
        <w:gridCol w:w="1249"/>
        <w:gridCol w:w="1268"/>
        <w:gridCol w:w="2640"/>
      </w:tblGrid>
      <w:tr w:rsidR="00077BEF">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077BEF">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077BEF" w:rsidRDefault="00077BEF">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77BEF" w:rsidRDefault="008C484B">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077BEF" w:rsidRDefault="00077BEF">
            <w:pPr>
              <w:widowControl/>
              <w:suppressAutoHyphens w:val="0"/>
              <w:rPr>
                <w:rFonts w:eastAsia="Times New Roman"/>
                <w:b/>
                <w:bCs/>
                <w:color w:val="525252"/>
                <w:sz w:val="20"/>
                <w:szCs w:val="20"/>
                <w:lang w:eastAsia="ru-RU"/>
              </w:rPr>
            </w:pP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077BEF">
            <w:pPr>
              <w:widowControl/>
              <w:suppressAutoHyphens w:val="0"/>
              <w:rPr>
                <w:rFonts w:eastAsia="Times New Roman"/>
                <w:sz w:val="16"/>
                <w:szCs w:val="16"/>
                <w:lang w:eastAsia="ru-RU"/>
              </w:rPr>
            </w:pP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077BEF">
            <w:pPr>
              <w:widowControl/>
              <w:suppressAutoHyphens w:val="0"/>
              <w:spacing w:before="60" w:after="60"/>
              <w:ind w:left="160" w:right="160"/>
              <w:rPr>
                <w:rFonts w:eastAsia="Times New Roman"/>
                <w:sz w:val="16"/>
                <w:szCs w:val="16"/>
                <w:lang w:eastAsia="ru-RU"/>
              </w:rPr>
            </w:pP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077BEF">
            <w:pPr>
              <w:widowControl/>
              <w:suppressAutoHyphens w:val="0"/>
              <w:spacing w:before="60" w:after="60"/>
              <w:ind w:left="160" w:right="160"/>
              <w:rPr>
                <w:rFonts w:eastAsia="Times New Roman"/>
                <w:sz w:val="16"/>
                <w:szCs w:val="16"/>
                <w:lang w:eastAsia="ru-RU"/>
              </w:rPr>
            </w:pP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077BEF">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8C484B">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77BEF" w:rsidRDefault="00077BEF">
            <w:pPr>
              <w:widowControl/>
              <w:suppressAutoHyphens w:val="0"/>
              <w:spacing w:before="60" w:after="60"/>
              <w:ind w:left="160" w:right="160"/>
              <w:rPr>
                <w:rFonts w:eastAsia="Times New Roman"/>
                <w:sz w:val="16"/>
                <w:szCs w:val="16"/>
                <w:lang w:eastAsia="ru-RU"/>
              </w:rPr>
            </w:pPr>
          </w:p>
        </w:tc>
      </w:tr>
    </w:tbl>
    <w:p w:rsidR="00077BEF" w:rsidRDefault="00077BEF">
      <w:pPr>
        <w:tabs>
          <w:tab w:val="left" w:pos="0"/>
        </w:tabs>
        <w:spacing w:line="360" w:lineRule="auto"/>
        <w:ind w:firstLine="709"/>
        <w:contextualSpacing/>
        <w:jc w:val="both"/>
      </w:pPr>
    </w:p>
    <w:p w:rsidR="00077BEF" w:rsidRDefault="008C484B">
      <w:pPr>
        <w:keepNext/>
        <w:tabs>
          <w:tab w:val="left" w:pos="0"/>
        </w:tabs>
        <w:spacing w:before="240" w:after="60"/>
        <w:ind w:firstLine="284"/>
        <w:outlineLvl w:val="3"/>
      </w:pPr>
      <w:bookmarkStart w:id="9" w:name="_3.4.Первичные_учетные_документы"/>
      <w:bookmarkStart w:id="10" w:name="_3.4_Первичные_учетные"/>
      <w:bookmarkEnd w:id="9"/>
      <w:bookmarkEnd w:id="10"/>
      <w:r>
        <w:rPr>
          <w:rFonts w:cs="Calibri"/>
          <w:b/>
          <w:bCs/>
          <w:sz w:val="28"/>
          <w:szCs w:val="28"/>
        </w:rPr>
        <w:lastRenderedPageBreak/>
        <w:t>3.4 Первичные учетные документы</w:t>
      </w:r>
      <w:r>
        <w:rPr>
          <w:rFonts w:cs="Calibri"/>
          <w:b/>
          <w:bCs/>
          <w:sz w:val="28"/>
          <w:szCs w:val="28"/>
          <w:highlight w:val="white"/>
        </w:rPr>
        <w:t>.</w:t>
      </w:r>
    </w:p>
    <w:p w:rsidR="00077BEF" w:rsidRDefault="008C484B">
      <w:pPr>
        <w:tabs>
          <w:tab w:val="left" w:pos="0"/>
        </w:tabs>
        <w:spacing w:line="276" w:lineRule="auto"/>
        <w:ind w:firstLine="709"/>
        <w:contextualSpacing/>
        <w:jc w:val="both"/>
      </w:pPr>
      <w:proofErr w:type="gramStart"/>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077BEF" w:rsidRDefault="00077BEF">
      <w:pPr>
        <w:tabs>
          <w:tab w:val="left" w:pos="0"/>
        </w:tabs>
        <w:spacing w:line="276" w:lineRule="auto"/>
        <w:ind w:firstLine="709"/>
        <w:contextualSpacing/>
        <w:jc w:val="both"/>
        <w:rPr>
          <w:sz w:val="22"/>
          <w:szCs w:val="22"/>
        </w:rPr>
      </w:pPr>
    </w:p>
    <w:p w:rsidR="00077BEF" w:rsidRDefault="008C484B">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077BEF" w:rsidRDefault="00077BEF">
      <w:pPr>
        <w:tabs>
          <w:tab w:val="left" w:pos="0"/>
        </w:tabs>
        <w:spacing w:line="276" w:lineRule="auto"/>
        <w:ind w:firstLine="709"/>
        <w:contextualSpacing/>
        <w:jc w:val="both"/>
        <w:rPr>
          <w:sz w:val="22"/>
          <w:szCs w:val="22"/>
        </w:rPr>
      </w:pPr>
    </w:p>
    <w:p w:rsidR="00077BEF" w:rsidRDefault="008C484B">
      <w:pPr>
        <w:tabs>
          <w:tab w:val="left" w:pos="0"/>
        </w:tabs>
        <w:spacing w:line="276" w:lineRule="auto"/>
        <w:ind w:firstLine="709"/>
        <w:contextualSpacing/>
        <w:jc w:val="both"/>
        <w:rPr>
          <w:sz w:val="22"/>
          <w:szCs w:val="22"/>
        </w:rPr>
      </w:pPr>
      <w:r>
        <w:rPr>
          <w:sz w:val="22"/>
          <w:szCs w:val="22"/>
        </w:rPr>
        <w:t xml:space="preserve">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w:t>
      </w:r>
      <w:proofErr w:type="gramStart"/>
      <w:r>
        <w:rPr>
          <w:sz w:val="22"/>
          <w:szCs w:val="22"/>
        </w:rPr>
        <w:t>по</w:t>
      </w:r>
      <w:proofErr w:type="gramEnd"/>
      <w:r>
        <w:rPr>
          <w:sz w:val="22"/>
          <w:szCs w:val="22"/>
        </w:rPr>
        <w:t xml:space="preserve"> </w:t>
      </w:r>
      <w:proofErr w:type="gramStart"/>
      <w:r>
        <w:rPr>
          <w:sz w:val="22"/>
          <w:szCs w:val="22"/>
        </w:rPr>
        <w:t>его</w:t>
      </w:r>
      <w:proofErr w:type="gramEnd"/>
      <w:r>
        <w:rPr>
          <w:sz w:val="22"/>
          <w:szCs w:val="22"/>
        </w:rPr>
        <w:t xml:space="preserve"> окончании.</w:t>
      </w:r>
    </w:p>
    <w:p w:rsidR="00077BEF" w:rsidRDefault="00077BEF">
      <w:pPr>
        <w:tabs>
          <w:tab w:val="left" w:pos="0"/>
        </w:tabs>
        <w:spacing w:line="276" w:lineRule="auto"/>
        <w:ind w:firstLine="709"/>
        <w:contextualSpacing/>
        <w:jc w:val="both"/>
        <w:rPr>
          <w:sz w:val="22"/>
          <w:szCs w:val="22"/>
        </w:rPr>
      </w:pPr>
    </w:p>
    <w:p w:rsidR="00077BEF" w:rsidRDefault="008C484B">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077BEF" w:rsidRDefault="00077BEF">
      <w:pPr>
        <w:tabs>
          <w:tab w:val="left" w:pos="0"/>
        </w:tabs>
        <w:spacing w:line="276" w:lineRule="auto"/>
        <w:ind w:firstLine="709"/>
        <w:contextualSpacing/>
        <w:jc w:val="both"/>
        <w:rPr>
          <w:sz w:val="22"/>
          <w:szCs w:val="22"/>
        </w:rPr>
      </w:pPr>
    </w:p>
    <w:p w:rsidR="00077BEF" w:rsidRDefault="008C484B">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077BEF" w:rsidRDefault="00077BEF">
      <w:pPr>
        <w:tabs>
          <w:tab w:val="left" w:pos="0"/>
        </w:tabs>
        <w:spacing w:line="276" w:lineRule="auto"/>
        <w:ind w:firstLine="709"/>
        <w:contextualSpacing/>
        <w:jc w:val="both"/>
        <w:rPr>
          <w:sz w:val="22"/>
          <w:szCs w:val="22"/>
        </w:rPr>
      </w:pPr>
    </w:p>
    <w:p w:rsidR="00077BEF" w:rsidRDefault="008C484B">
      <w:pPr>
        <w:tabs>
          <w:tab w:val="left" w:pos="0"/>
        </w:tabs>
        <w:spacing w:line="276" w:lineRule="auto"/>
        <w:ind w:firstLine="709"/>
        <w:contextualSpacing/>
        <w:jc w:val="both"/>
        <w:rPr>
          <w:sz w:val="22"/>
          <w:szCs w:val="22"/>
        </w:rPr>
      </w:pPr>
      <w:proofErr w:type="gramStart"/>
      <w:r>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Pr>
          <w:sz w:val="22"/>
          <w:szCs w:val="22"/>
        </w:rPr>
        <w:t xml:space="preserve">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077BEF" w:rsidRDefault="00077BEF">
      <w:pPr>
        <w:tabs>
          <w:tab w:val="left" w:pos="0"/>
        </w:tabs>
        <w:spacing w:line="276" w:lineRule="auto"/>
        <w:ind w:firstLine="709"/>
        <w:contextualSpacing/>
        <w:jc w:val="both"/>
        <w:rPr>
          <w:sz w:val="22"/>
          <w:szCs w:val="22"/>
        </w:rPr>
      </w:pPr>
    </w:p>
    <w:p w:rsidR="00077BEF" w:rsidRDefault="008C484B">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077BEF" w:rsidRDefault="00077BEF">
      <w:pPr>
        <w:shd w:val="clear" w:color="auto" w:fill="FFFFFF"/>
        <w:tabs>
          <w:tab w:val="left" w:pos="0"/>
        </w:tabs>
        <w:spacing w:line="276" w:lineRule="auto"/>
        <w:ind w:firstLine="709"/>
        <w:contextualSpacing/>
        <w:jc w:val="both"/>
        <w:rPr>
          <w:sz w:val="22"/>
          <w:szCs w:val="22"/>
        </w:rPr>
      </w:pPr>
    </w:p>
    <w:p w:rsidR="00077BEF" w:rsidRDefault="008C484B">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077BEF" w:rsidRDefault="00077BEF">
      <w:pPr>
        <w:shd w:val="clear" w:color="auto" w:fill="FFFFFF"/>
        <w:tabs>
          <w:tab w:val="left" w:pos="0"/>
        </w:tabs>
        <w:spacing w:line="276" w:lineRule="auto"/>
        <w:ind w:firstLine="709"/>
        <w:contextualSpacing/>
        <w:jc w:val="both"/>
        <w:rPr>
          <w:sz w:val="22"/>
          <w:szCs w:val="22"/>
        </w:rPr>
      </w:pPr>
    </w:p>
    <w:p w:rsidR="00077BEF" w:rsidRDefault="008C484B">
      <w:pPr>
        <w:shd w:val="clear" w:color="auto" w:fill="FFFFFF"/>
        <w:tabs>
          <w:tab w:val="left" w:pos="0"/>
        </w:tabs>
        <w:spacing w:line="276" w:lineRule="auto"/>
        <w:ind w:firstLine="709"/>
        <w:contextualSpacing/>
        <w:jc w:val="both"/>
        <w:rPr>
          <w:sz w:val="22"/>
          <w:szCs w:val="22"/>
        </w:rPr>
      </w:pPr>
      <w:r>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Pr>
          <w:sz w:val="22"/>
          <w:szCs w:val="22"/>
        </w:rPr>
        <w:t>особенности</w:t>
      </w:r>
      <w:proofErr w:type="gramEnd"/>
      <w:r>
        <w:rPr>
          <w:sz w:val="22"/>
          <w:szCs w:val="22"/>
        </w:rPr>
        <w:t xml:space="preserve"> оформления которых определяются законодательными и (или) иными нормативными правовыми актами Российской Федерации.</w:t>
      </w:r>
    </w:p>
    <w:p w:rsidR="00077BEF" w:rsidRDefault="00077BEF">
      <w:pPr>
        <w:shd w:val="clear" w:color="auto" w:fill="FFFFFF"/>
        <w:tabs>
          <w:tab w:val="left" w:pos="0"/>
        </w:tabs>
        <w:spacing w:line="276" w:lineRule="auto"/>
        <w:ind w:firstLine="709"/>
        <w:contextualSpacing/>
        <w:jc w:val="both"/>
        <w:rPr>
          <w:sz w:val="22"/>
          <w:szCs w:val="22"/>
        </w:rPr>
      </w:pPr>
    </w:p>
    <w:p w:rsidR="00077BEF" w:rsidRDefault="008C484B">
      <w:pPr>
        <w:shd w:val="clear" w:color="auto" w:fill="FFFFFF"/>
        <w:tabs>
          <w:tab w:val="left" w:pos="0"/>
        </w:tabs>
        <w:spacing w:line="276" w:lineRule="auto"/>
        <w:ind w:firstLine="709"/>
        <w:contextualSpacing/>
        <w:jc w:val="both"/>
        <w:rPr>
          <w:sz w:val="22"/>
          <w:szCs w:val="22"/>
        </w:rPr>
      </w:pPr>
      <w:proofErr w:type="gramStart"/>
      <w:r>
        <w:rPr>
          <w:sz w:val="22"/>
          <w:szCs w:val="22"/>
        </w:rPr>
        <w:lastRenderedPageBreak/>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077BEF" w:rsidRDefault="00077BEF">
      <w:pPr>
        <w:shd w:val="clear" w:color="auto" w:fill="FFFFFF"/>
        <w:tabs>
          <w:tab w:val="left" w:pos="0"/>
        </w:tabs>
        <w:spacing w:line="276" w:lineRule="auto"/>
        <w:ind w:firstLine="709"/>
        <w:contextualSpacing/>
        <w:jc w:val="both"/>
        <w:rPr>
          <w:sz w:val="22"/>
          <w:szCs w:val="22"/>
        </w:rPr>
      </w:pPr>
    </w:p>
    <w:p w:rsidR="00077BEF" w:rsidRDefault="008C484B">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077BEF" w:rsidRDefault="00077BEF">
      <w:pPr>
        <w:shd w:val="clear" w:color="auto" w:fill="FFFFFF"/>
        <w:tabs>
          <w:tab w:val="left" w:pos="0"/>
        </w:tabs>
        <w:spacing w:line="276" w:lineRule="auto"/>
        <w:ind w:firstLine="709"/>
        <w:contextualSpacing/>
        <w:jc w:val="both"/>
        <w:rPr>
          <w:sz w:val="22"/>
          <w:szCs w:val="22"/>
        </w:rPr>
      </w:pPr>
    </w:p>
    <w:p w:rsidR="00077BEF" w:rsidRDefault="008C484B">
      <w:pPr>
        <w:shd w:val="clear" w:color="auto" w:fill="FFFFFF"/>
        <w:tabs>
          <w:tab w:val="left" w:pos="0"/>
        </w:tabs>
        <w:spacing w:line="276" w:lineRule="auto"/>
        <w:ind w:firstLine="709"/>
        <w:contextualSpacing/>
        <w:jc w:val="both"/>
        <w:rPr>
          <w:sz w:val="22"/>
          <w:szCs w:val="22"/>
        </w:rPr>
      </w:pPr>
      <w:r>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077BEF" w:rsidRDefault="00077BEF">
      <w:pPr>
        <w:shd w:val="clear" w:color="auto" w:fill="FFFFFF"/>
        <w:tabs>
          <w:tab w:val="left" w:pos="0"/>
        </w:tabs>
        <w:spacing w:line="276" w:lineRule="auto"/>
        <w:ind w:firstLine="709"/>
        <w:contextualSpacing/>
        <w:jc w:val="both"/>
        <w:rPr>
          <w:sz w:val="22"/>
          <w:szCs w:val="22"/>
        </w:rPr>
      </w:pPr>
    </w:p>
    <w:p w:rsidR="00077BEF" w:rsidRDefault="008C484B">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077BEF" w:rsidRDefault="00077BEF">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397"/>
        <w:gridCol w:w="1902"/>
        <w:gridCol w:w="2264"/>
        <w:gridCol w:w="3165"/>
        <w:gridCol w:w="1736"/>
      </w:tblGrid>
      <w:tr w:rsidR="00077BEF">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077BEF" w:rsidRDefault="008C484B">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077BEF">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077BEF" w:rsidRDefault="008C484B">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077BEF" w:rsidRDefault="008C484B">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both"/>
            </w:pPr>
            <w:r>
              <w:rPr>
                <w:rFonts w:eastAsia="Calibri"/>
                <w:color w:val="00000A"/>
                <w:sz w:val="20"/>
                <w:szCs w:val="20"/>
                <w:lang w:eastAsia="en-US"/>
              </w:rPr>
              <w:t>1) Бухгалтерская справка (ф.0504833)</w:t>
            </w:r>
          </w:p>
          <w:p w:rsidR="00077BEF" w:rsidRDefault="008C484B">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077BEF" w:rsidRDefault="008C484B">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077BEF" w:rsidRDefault="008C484B">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077BEF" w:rsidRDefault="008C484B">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077BEF" w:rsidRDefault="008C484B">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p w:rsidR="00077BEF" w:rsidRDefault="00077BEF">
            <w:pPr>
              <w:widowControl/>
              <w:suppressAutoHyphens w:val="0"/>
              <w:spacing w:before="40" w:after="40"/>
              <w:jc w:val="both"/>
              <w:rPr>
                <w:rFonts w:eastAsia="Calibri"/>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spacing w:before="40" w:after="40"/>
              <w:jc w:val="both"/>
            </w:pPr>
            <w:r>
              <w:rPr>
                <w:rFonts w:eastAsia="Calibri"/>
                <w:color w:val="00000A"/>
                <w:sz w:val="20"/>
                <w:szCs w:val="20"/>
                <w:lang w:eastAsia="en-US"/>
              </w:rPr>
              <w:t>В момент составления документа.</w:t>
            </w:r>
          </w:p>
          <w:p w:rsidR="00077BEF" w:rsidRDefault="008C484B">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077BEF" w:rsidRDefault="00077BEF">
      <w:pPr>
        <w:tabs>
          <w:tab w:val="left" w:pos="0"/>
        </w:tabs>
        <w:spacing w:line="360" w:lineRule="auto"/>
        <w:ind w:firstLine="709"/>
        <w:contextualSpacing/>
        <w:jc w:val="both"/>
        <w:rPr>
          <w:color w:val="FF0000"/>
        </w:rPr>
      </w:pPr>
    </w:p>
    <w:p w:rsidR="00077BEF" w:rsidRDefault="008C484B">
      <w:pPr>
        <w:keepNext/>
        <w:tabs>
          <w:tab w:val="left" w:pos="0"/>
        </w:tabs>
        <w:spacing w:before="240" w:after="60"/>
        <w:ind w:firstLine="284"/>
        <w:outlineLvl w:val="3"/>
      </w:pPr>
      <w:bookmarkStart w:id="11" w:name="_3.5.Регистры_бухгалтерского_учета"/>
      <w:bookmarkStart w:id="12" w:name="_3.5_Регистры_бухгалтерского"/>
      <w:bookmarkEnd w:id="11"/>
      <w:bookmarkEnd w:id="12"/>
      <w:r>
        <w:rPr>
          <w:rFonts w:ascii="Calibri" w:hAnsi="Calibri" w:cs="Calibri"/>
          <w:b/>
          <w:bCs/>
          <w:sz w:val="28"/>
          <w:szCs w:val="28"/>
        </w:rPr>
        <w:t>3.5 Регистры бухгалтерского учета</w:t>
      </w:r>
    </w:p>
    <w:p w:rsidR="00077BEF" w:rsidRDefault="00077BEF">
      <w:pPr>
        <w:tabs>
          <w:tab w:val="left" w:pos="0"/>
        </w:tabs>
        <w:spacing w:line="360" w:lineRule="auto"/>
        <w:ind w:firstLine="709"/>
        <w:contextualSpacing/>
        <w:jc w:val="both"/>
        <w:rPr>
          <w:color w:val="00000A"/>
        </w:rPr>
      </w:pPr>
    </w:p>
    <w:p w:rsidR="00077BEF" w:rsidRDefault="008C484B">
      <w:pPr>
        <w:tabs>
          <w:tab w:val="left" w:pos="0"/>
        </w:tabs>
        <w:spacing w:line="276" w:lineRule="auto"/>
        <w:ind w:firstLine="284"/>
        <w:contextualSpacing/>
        <w:jc w:val="both"/>
      </w:pPr>
      <w:proofErr w:type="gramStart"/>
      <w:r>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w:t>
      </w:r>
      <w:proofErr w:type="gramEnd"/>
      <w:r>
        <w:rPr>
          <w:sz w:val="22"/>
          <w:szCs w:val="22"/>
        </w:rPr>
        <w:t xml:space="preserve"> органов), органов местного самоуправления, органов управления государственными внебюджетными фондами, государственных академий наук, </w:t>
      </w:r>
      <w:r>
        <w:rPr>
          <w:sz w:val="22"/>
          <w:szCs w:val="22"/>
        </w:rPr>
        <w:lastRenderedPageBreak/>
        <w:t>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Start"/>
      <w:r>
        <w:rPr>
          <w:sz w:val="22"/>
          <w:szCs w:val="22"/>
        </w:rPr>
        <w:t>"П</w:t>
      </w:r>
      <w:proofErr w:type="gramEnd"/>
      <w:r>
        <w:rPr>
          <w:sz w:val="22"/>
          <w:szCs w:val="22"/>
        </w:rPr>
        <w:t>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077BEF" w:rsidRDefault="008C484B">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077BEF" w:rsidRDefault="008C484B">
      <w:pPr>
        <w:tabs>
          <w:tab w:val="left" w:pos="0"/>
        </w:tabs>
        <w:spacing w:line="276" w:lineRule="auto"/>
        <w:ind w:firstLine="284"/>
        <w:contextualSpacing/>
        <w:jc w:val="both"/>
        <w:rPr>
          <w:sz w:val="22"/>
          <w:szCs w:val="22"/>
        </w:rPr>
      </w:pPr>
      <w:proofErr w:type="gramStart"/>
      <w:r>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077BEF" w:rsidRDefault="008C484B">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077BEF" w:rsidRDefault="008C484B">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077BEF" w:rsidRDefault="008C484B">
      <w:pPr>
        <w:tabs>
          <w:tab w:val="left" w:pos="0"/>
        </w:tabs>
        <w:spacing w:line="276" w:lineRule="auto"/>
        <w:ind w:firstLine="284"/>
        <w:contextualSpacing/>
        <w:jc w:val="both"/>
        <w:rPr>
          <w:sz w:val="22"/>
          <w:szCs w:val="22"/>
        </w:rPr>
      </w:pPr>
      <w:r>
        <w:rPr>
          <w:sz w:val="22"/>
          <w:szCs w:val="22"/>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Pr>
          <w:sz w:val="22"/>
          <w:szCs w:val="22"/>
        </w:rPr>
        <w:t>забалансовым</w:t>
      </w:r>
      <w:proofErr w:type="spellEnd"/>
      <w:r>
        <w:rPr>
          <w:sz w:val="22"/>
          <w:szCs w:val="22"/>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77BEF" w:rsidRDefault="008C484B">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Pr>
          <w:sz w:val="22"/>
          <w:szCs w:val="22"/>
        </w:rPr>
        <w:t>сброшюровываются</w:t>
      </w:r>
      <w:proofErr w:type="spellEnd"/>
      <w:r>
        <w:rPr>
          <w:sz w:val="22"/>
          <w:szCs w:val="22"/>
        </w:rPr>
        <w:t xml:space="preserve">. </w:t>
      </w:r>
      <w:proofErr w:type="gramStart"/>
      <w:r>
        <w:rPr>
          <w:sz w:val="22"/>
          <w:szCs w:val="22"/>
        </w:rPr>
        <w:t xml:space="preserve">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w:t>
      </w:r>
      <w:r>
        <w:rPr>
          <w:sz w:val="22"/>
          <w:szCs w:val="22"/>
        </w:rPr>
        <w:lastRenderedPageBreak/>
        <w:t>наличии его номера;</w:t>
      </w:r>
      <w:proofErr w:type="gramEnd"/>
      <w:r>
        <w:rPr>
          <w:sz w:val="22"/>
          <w:szCs w:val="22"/>
        </w:rPr>
        <w:t xml:space="preserve"> количества листов в папке (деле).</w:t>
      </w:r>
    </w:p>
    <w:p w:rsidR="00077BEF" w:rsidRDefault="008C484B">
      <w:pPr>
        <w:tabs>
          <w:tab w:val="left" w:pos="0"/>
        </w:tabs>
        <w:spacing w:line="276" w:lineRule="auto"/>
        <w:ind w:firstLine="284"/>
        <w:contextualSpacing/>
        <w:jc w:val="both"/>
        <w:rPr>
          <w:sz w:val="22"/>
          <w:szCs w:val="22"/>
        </w:rPr>
      </w:pPr>
      <w:proofErr w:type="gramStart"/>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077BEF" w:rsidRDefault="008C484B">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077BEF" w:rsidRDefault="008C484B">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77BEF" w:rsidRDefault="008C484B">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077BEF" w:rsidRDefault="008C484B">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77BEF" w:rsidRDefault="008C484B">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077BEF" w:rsidRDefault="008C484B">
      <w:pPr>
        <w:numPr>
          <w:ilvl w:val="0"/>
          <w:numId w:val="23"/>
        </w:numPr>
        <w:tabs>
          <w:tab w:val="left" w:pos="0"/>
        </w:tabs>
        <w:spacing w:line="276" w:lineRule="auto"/>
        <w:contextualSpacing/>
        <w:jc w:val="both"/>
        <w:rPr>
          <w:sz w:val="22"/>
          <w:szCs w:val="22"/>
        </w:rPr>
      </w:pPr>
      <w:r>
        <w:rPr>
          <w:sz w:val="22"/>
          <w:szCs w:val="22"/>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Pr>
          <w:sz w:val="22"/>
          <w:szCs w:val="22"/>
        </w:rPr>
        <w:t>над</w:t>
      </w:r>
      <w:proofErr w:type="gramEnd"/>
      <w:r>
        <w:rPr>
          <w:sz w:val="22"/>
          <w:szCs w:val="22"/>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077BEF" w:rsidRDefault="008C484B">
      <w:pPr>
        <w:numPr>
          <w:ilvl w:val="0"/>
          <w:numId w:val="23"/>
        </w:numPr>
        <w:tabs>
          <w:tab w:val="left" w:pos="0"/>
        </w:tabs>
        <w:spacing w:line="276" w:lineRule="auto"/>
        <w:contextualSpacing/>
        <w:jc w:val="both"/>
        <w:rPr>
          <w:sz w:val="22"/>
          <w:szCs w:val="22"/>
        </w:rPr>
      </w:pPr>
      <w:r>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Pr>
          <w:sz w:val="22"/>
          <w:szCs w:val="22"/>
        </w:rPr>
        <w:t>Красное</w:t>
      </w:r>
      <w:proofErr w:type="gramEnd"/>
      <w:r>
        <w:rPr>
          <w:sz w:val="22"/>
          <w:szCs w:val="22"/>
        </w:rPr>
        <w:t xml:space="preserve"> </w:t>
      </w:r>
      <w:proofErr w:type="spellStart"/>
      <w:r>
        <w:rPr>
          <w:sz w:val="22"/>
          <w:szCs w:val="22"/>
        </w:rPr>
        <w:t>сторно</w:t>
      </w:r>
      <w:proofErr w:type="spellEnd"/>
      <w:r>
        <w:rPr>
          <w:sz w:val="22"/>
          <w:szCs w:val="22"/>
        </w:rPr>
        <w:t>", и дополнительной бухгалтерской записью;</w:t>
      </w:r>
    </w:p>
    <w:p w:rsidR="00077BEF" w:rsidRDefault="008C484B">
      <w:pPr>
        <w:numPr>
          <w:ilvl w:val="0"/>
          <w:numId w:val="23"/>
        </w:numPr>
        <w:tabs>
          <w:tab w:val="left" w:pos="0"/>
        </w:tabs>
        <w:spacing w:line="276" w:lineRule="auto"/>
        <w:contextualSpacing/>
        <w:jc w:val="both"/>
        <w:rPr>
          <w:sz w:val="22"/>
          <w:szCs w:val="22"/>
        </w:rPr>
      </w:pPr>
      <w:r>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Pr>
          <w:sz w:val="22"/>
          <w:szCs w:val="22"/>
        </w:rPr>
        <w:t>Красное</w:t>
      </w:r>
      <w:proofErr w:type="gramEnd"/>
      <w:r>
        <w:rPr>
          <w:sz w:val="22"/>
          <w:szCs w:val="22"/>
        </w:rPr>
        <w:t xml:space="preserve"> </w:t>
      </w:r>
      <w:proofErr w:type="spellStart"/>
      <w:r>
        <w:rPr>
          <w:sz w:val="22"/>
          <w:szCs w:val="22"/>
        </w:rPr>
        <w:t>сторно</w:t>
      </w:r>
      <w:proofErr w:type="spellEnd"/>
      <w:r>
        <w:rPr>
          <w:sz w:val="22"/>
          <w:szCs w:val="22"/>
        </w:rPr>
        <w:t>", и (или) дополнительной бухгалтерской записью.</w:t>
      </w:r>
    </w:p>
    <w:p w:rsidR="00077BEF" w:rsidRDefault="008C484B">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077BEF" w:rsidRDefault="008C484B">
      <w:pPr>
        <w:tabs>
          <w:tab w:val="left" w:pos="0"/>
        </w:tabs>
        <w:spacing w:line="276" w:lineRule="auto"/>
        <w:ind w:firstLine="284"/>
        <w:contextualSpacing/>
        <w:jc w:val="both"/>
        <w:rPr>
          <w:sz w:val="22"/>
          <w:szCs w:val="22"/>
        </w:rPr>
      </w:pPr>
      <w:r>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77BEF" w:rsidRDefault="008C484B">
      <w:pPr>
        <w:tabs>
          <w:tab w:val="left" w:pos="0"/>
        </w:tabs>
        <w:spacing w:line="276" w:lineRule="auto"/>
        <w:ind w:firstLine="284"/>
        <w:contextualSpacing/>
        <w:jc w:val="both"/>
        <w:rPr>
          <w:sz w:val="22"/>
          <w:szCs w:val="22"/>
        </w:rPr>
      </w:pPr>
      <w:r>
        <w:rPr>
          <w:sz w:val="22"/>
          <w:szCs w:val="22"/>
        </w:rPr>
        <w:t>В Главной книге (ф.0504072) отражаются в хронологическом порядке записи по счетам бюджетного учета в порядке возрастания.</w:t>
      </w:r>
    </w:p>
    <w:p w:rsidR="00077BEF" w:rsidRDefault="008C484B">
      <w:pPr>
        <w:tabs>
          <w:tab w:val="left" w:pos="0"/>
        </w:tabs>
        <w:spacing w:line="276" w:lineRule="auto"/>
        <w:ind w:firstLine="284"/>
        <w:contextualSpacing/>
        <w:jc w:val="both"/>
        <w:rPr>
          <w:sz w:val="22"/>
          <w:szCs w:val="22"/>
        </w:rPr>
      </w:pPr>
      <w:r>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077BEF" w:rsidRDefault="008C484B">
      <w:pPr>
        <w:tabs>
          <w:tab w:val="left" w:pos="0"/>
        </w:tabs>
        <w:spacing w:line="276" w:lineRule="auto"/>
        <w:ind w:firstLine="284"/>
        <w:contextualSpacing/>
        <w:jc w:val="both"/>
        <w:rPr>
          <w:sz w:val="22"/>
          <w:szCs w:val="22"/>
        </w:rPr>
      </w:pPr>
      <w:proofErr w:type="gramStart"/>
      <w:r>
        <w:rPr>
          <w:sz w:val="22"/>
          <w:szCs w:val="22"/>
        </w:rPr>
        <w:lastRenderedPageBreak/>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077BEF" w:rsidRDefault="008C484B">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077BEF" w:rsidRDefault="008C484B">
      <w:pPr>
        <w:keepNext/>
        <w:tabs>
          <w:tab w:val="left" w:pos="0"/>
        </w:tabs>
        <w:spacing w:before="240" w:after="60"/>
        <w:ind w:firstLine="284"/>
        <w:outlineLvl w:val="3"/>
        <w:rPr>
          <w:rFonts w:ascii="Calibri" w:hAnsi="Calibri" w:cs="Calibri"/>
          <w:b/>
          <w:bCs/>
          <w:sz w:val="28"/>
          <w:szCs w:val="28"/>
        </w:rPr>
      </w:pPr>
      <w:bookmarkStart w:id="13" w:name="_3.7_Инвентаризация_активов"/>
      <w:bookmarkStart w:id="14" w:name="_3.6.Регистры_налогового_учета"/>
      <w:bookmarkStart w:id="15" w:name="_3.6_Регистры_налогового"/>
      <w:bookmarkEnd w:id="13"/>
      <w:bookmarkEnd w:id="14"/>
      <w:bookmarkEnd w:id="15"/>
      <w:r>
        <w:rPr>
          <w:rFonts w:ascii="Calibri" w:hAnsi="Calibri" w:cs="Calibri"/>
          <w:b/>
          <w:bCs/>
          <w:sz w:val="28"/>
          <w:szCs w:val="28"/>
        </w:rPr>
        <w:t>3.6 Регистры налогового учета</w:t>
      </w:r>
    </w:p>
    <w:p w:rsidR="00077BEF" w:rsidRDefault="00077BEF">
      <w:pPr>
        <w:tabs>
          <w:tab w:val="left" w:pos="0"/>
          <w:tab w:val="left" w:pos="567"/>
        </w:tabs>
        <w:spacing w:line="360" w:lineRule="auto"/>
        <w:ind w:firstLine="709"/>
        <w:contextualSpacing/>
        <w:jc w:val="both"/>
        <w:rPr>
          <w:b/>
          <w:color w:val="00000A"/>
        </w:rPr>
      </w:pPr>
    </w:p>
    <w:p w:rsidR="00077BEF" w:rsidRDefault="008C484B">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077BEF" w:rsidRDefault="00077BEF">
      <w:pPr>
        <w:tabs>
          <w:tab w:val="left" w:pos="0"/>
          <w:tab w:val="left" w:pos="567"/>
        </w:tabs>
        <w:spacing w:line="276" w:lineRule="auto"/>
        <w:ind w:firstLine="284"/>
        <w:contextualSpacing/>
        <w:jc w:val="both"/>
        <w:rPr>
          <w:sz w:val="22"/>
          <w:szCs w:val="22"/>
        </w:rPr>
      </w:pPr>
    </w:p>
    <w:p w:rsidR="00077BEF" w:rsidRDefault="008C484B">
      <w:pPr>
        <w:keepNext/>
        <w:tabs>
          <w:tab w:val="left" w:pos="0"/>
        </w:tabs>
        <w:spacing w:before="240" w:after="60"/>
        <w:ind w:firstLine="284"/>
        <w:outlineLvl w:val="3"/>
        <w:rPr>
          <w:rFonts w:ascii="Calibri" w:hAnsi="Calibri" w:cs="Calibri"/>
          <w:b/>
          <w:bCs/>
          <w:sz w:val="28"/>
          <w:szCs w:val="28"/>
        </w:rPr>
      </w:pPr>
      <w:bookmarkStart w:id="16" w:name="_3.7.Инвентаризация_активов_и"/>
      <w:bookmarkEnd w:id="16"/>
      <w:r>
        <w:rPr>
          <w:rFonts w:ascii="Calibri" w:hAnsi="Calibri" w:cs="Calibri"/>
          <w:b/>
          <w:bCs/>
          <w:sz w:val="28"/>
          <w:szCs w:val="28"/>
        </w:rPr>
        <w:t>3.7 Инвентаризация активов и обязательств</w:t>
      </w:r>
    </w:p>
    <w:p w:rsidR="00077BEF" w:rsidRDefault="00077BEF">
      <w:pPr>
        <w:tabs>
          <w:tab w:val="left" w:pos="0"/>
          <w:tab w:val="left" w:pos="567"/>
        </w:tabs>
        <w:spacing w:line="360" w:lineRule="auto"/>
        <w:ind w:firstLine="709"/>
        <w:contextualSpacing/>
        <w:jc w:val="both"/>
      </w:pPr>
    </w:p>
    <w:p w:rsidR="00077BEF" w:rsidRDefault="008C484B">
      <w:pPr>
        <w:tabs>
          <w:tab w:val="left" w:pos="0"/>
          <w:tab w:val="left" w:pos="1276"/>
        </w:tabs>
        <w:spacing w:line="276" w:lineRule="auto"/>
        <w:ind w:firstLine="284"/>
        <w:contextualSpacing/>
        <w:jc w:val="both"/>
      </w:pPr>
      <w:r>
        <w:rPr>
          <w:rFonts w:ascii="Calibri" w:eastAsia="Calibri" w:hAnsi="Calibri" w:cs="Calibri"/>
          <w:b/>
          <w:bCs/>
          <w:sz w:val="28"/>
          <w:szCs w:val="28"/>
        </w:rPr>
        <w:t xml:space="preserve">  </w:t>
      </w: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077BEF" w:rsidRDefault="008C484B">
      <w:pPr>
        <w:tabs>
          <w:tab w:val="left" w:pos="0"/>
        </w:tabs>
        <w:spacing w:line="276" w:lineRule="auto"/>
        <w:ind w:left="567"/>
        <w:contextualSpacing/>
        <w:jc w:val="both"/>
      </w:pPr>
      <w:r>
        <w:rPr>
          <w:sz w:val="22"/>
          <w:szCs w:val="22"/>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077BEF" w:rsidRDefault="008C484B">
      <w:pPr>
        <w:tabs>
          <w:tab w:val="left" w:pos="0"/>
          <w:tab w:val="left" w:pos="1276"/>
        </w:tabs>
        <w:spacing w:line="276" w:lineRule="auto"/>
        <w:ind w:firstLine="284"/>
        <w:contextualSpacing/>
        <w:jc w:val="both"/>
        <w:rPr>
          <w:sz w:val="22"/>
          <w:szCs w:val="22"/>
        </w:rPr>
      </w:pPr>
      <w:r>
        <w:rPr>
          <w:sz w:val="22"/>
          <w:szCs w:val="22"/>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Pr>
          <w:sz w:val="22"/>
          <w:szCs w:val="22"/>
        </w:rPr>
        <w:t xml:space="preserve"> .</w:t>
      </w:r>
      <w:proofErr w:type="gramEnd"/>
    </w:p>
    <w:p w:rsidR="00077BEF" w:rsidRDefault="008C484B">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077BEF" w:rsidRDefault="008C484B">
      <w:pPr>
        <w:pStyle w:val="4"/>
        <w:ind w:firstLine="284"/>
        <w:rPr>
          <w:rFonts w:asciiTheme="minorHAnsi" w:hAnsiTheme="minorHAnsi" w:cstheme="minorHAnsi"/>
          <w:sz w:val="32"/>
          <w:szCs w:val="32"/>
        </w:rPr>
      </w:pPr>
      <w:bookmarkStart w:id="17" w:name="_3.8.Внутренняя_и_регламентированная"/>
      <w:bookmarkStart w:id="18" w:name="_3.8_Внутренняя_и"/>
      <w:bookmarkEnd w:id="17"/>
      <w:bookmarkEnd w:id="18"/>
      <w:r>
        <w:rPr>
          <w:rFonts w:asciiTheme="minorHAnsi" w:hAnsiTheme="minorHAnsi" w:cstheme="minorHAnsi"/>
          <w:sz w:val="32"/>
          <w:szCs w:val="32"/>
        </w:rPr>
        <w:t>3.8.Внутренняя и регламентированная отчетность</w:t>
      </w:r>
    </w:p>
    <w:p w:rsidR="00077BEF" w:rsidRDefault="00077BEF"/>
    <w:p w:rsidR="00077BEF" w:rsidRDefault="008C484B">
      <w:pPr>
        <w:tabs>
          <w:tab w:val="left" w:pos="0"/>
          <w:tab w:val="left" w:pos="567"/>
        </w:tabs>
        <w:spacing w:line="276" w:lineRule="auto"/>
        <w:ind w:firstLine="284"/>
        <w:contextualSpacing/>
        <w:jc w:val="both"/>
      </w:pPr>
      <w:r>
        <w:rPr>
          <w:sz w:val="22"/>
          <w:szCs w:val="22"/>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77BEF" w:rsidRDefault="00077BEF">
      <w:pPr>
        <w:tabs>
          <w:tab w:val="left" w:pos="0"/>
          <w:tab w:val="left" w:pos="567"/>
        </w:tabs>
        <w:spacing w:line="276" w:lineRule="auto"/>
        <w:ind w:firstLine="284"/>
        <w:contextualSpacing/>
        <w:jc w:val="both"/>
        <w:rPr>
          <w:sz w:val="22"/>
          <w:szCs w:val="22"/>
        </w:rPr>
      </w:pPr>
    </w:p>
    <w:p w:rsidR="00077BEF" w:rsidRDefault="008C484B">
      <w:pPr>
        <w:tabs>
          <w:tab w:val="left" w:pos="0"/>
          <w:tab w:val="left" w:pos="567"/>
        </w:tabs>
        <w:spacing w:line="276" w:lineRule="auto"/>
        <w:ind w:firstLine="284"/>
        <w:contextualSpacing/>
        <w:jc w:val="both"/>
      </w:pPr>
      <w:r>
        <w:rPr>
          <w:sz w:val="22"/>
          <w:szCs w:val="22"/>
        </w:rPr>
        <w:t xml:space="preserve">Месячная, квартальная и годовая отчетность формируется на бумажных носителях и в электронном виде. Представляется в </w:t>
      </w:r>
      <w:proofErr w:type="gramStart"/>
      <w:r>
        <w:rPr>
          <w:sz w:val="22"/>
          <w:szCs w:val="22"/>
        </w:rPr>
        <w:t>Финансовое</w:t>
      </w:r>
      <w:proofErr w:type="gramEnd"/>
      <w:r>
        <w:rPr>
          <w:sz w:val="22"/>
          <w:szCs w:val="22"/>
        </w:rPr>
        <w:t xml:space="preserve"> управления администрации Сызранского района</w:t>
      </w:r>
    </w:p>
    <w:p w:rsidR="00077BEF" w:rsidRDefault="008C484B">
      <w:pPr>
        <w:tabs>
          <w:tab w:val="left" w:pos="0"/>
          <w:tab w:val="left" w:pos="567"/>
        </w:tabs>
        <w:spacing w:line="276" w:lineRule="auto"/>
        <w:ind w:firstLine="284"/>
        <w:contextualSpacing/>
        <w:jc w:val="both"/>
      </w:pPr>
      <w:r>
        <w:rPr>
          <w:sz w:val="22"/>
          <w:szCs w:val="22"/>
        </w:rPr>
        <w:t xml:space="preserve"> в установленные сроки с использованием электронных сре</w:t>
      </w:r>
      <w:proofErr w:type="gramStart"/>
      <w:r>
        <w:rPr>
          <w:sz w:val="22"/>
          <w:szCs w:val="22"/>
        </w:rPr>
        <w:t>дств св</w:t>
      </w:r>
      <w:proofErr w:type="gramEnd"/>
      <w:r>
        <w:rPr>
          <w:sz w:val="22"/>
          <w:szCs w:val="22"/>
        </w:rPr>
        <w:t xml:space="preserve">язи и каналов для передачи </w:t>
      </w:r>
      <w:r>
        <w:rPr>
          <w:sz w:val="22"/>
          <w:szCs w:val="22"/>
        </w:rPr>
        <w:lastRenderedPageBreak/>
        <w:t>информации, после утверждения руководителем.</w:t>
      </w:r>
    </w:p>
    <w:p w:rsidR="00077BEF" w:rsidRDefault="00077BEF">
      <w:pPr>
        <w:tabs>
          <w:tab w:val="left" w:pos="0"/>
          <w:tab w:val="left" w:pos="567"/>
        </w:tabs>
        <w:spacing w:line="276" w:lineRule="auto"/>
        <w:ind w:firstLine="284"/>
        <w:contextualSpacing/>
        <w:jc w:val="both"/>
        <w:rPr>
          <w:sz w:val="22"/>
          <w:szCs w:val="22"/>
        </w:rPr>
      </w:pPr>
    </w:p>
    <w:p w:rsidR="00077BEF" w:rsidRDefault="008C484B">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077BEF" w:rsidRDefault="00077BEF">
      <w:pPr>
        <w:tabs>
          <w:tab w:val="left" w:pos="0"/>
          <w:tab w:val="left" w:pos="567"/>
        </w:tabs>
        <w:spacing w:line="276" w:lineRule="auto"/>
        <w:ind w:firstLine="284"/>
        <w:contextualSpacing/>
        <w:jc w:val="both"/>
        <w:rPr>
          <w:sz w:val="22"/>
          <w:szCs w:val="22"/>
        </w:rPr>
      </w:pPr>
    </w:p>
    <w:p w:rsidR="00077BEF" w:rsidRDefault="008C484B">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077BEF" w:rsidRDefault="00077BEF">
      <w:pPr>
        <w:tabs>
          <w:tab w:val="left" w:pos="0"/>
          <w:tab w:val="left" w:pos="567"/>
        </w:tabs>
        <w:spacing w:line="276" w:lineRule="auto"/>
        <w:ind w:firstLine="284"/>
        <w:contextualSpacing/>
        <w:jc w:val="both"/>
        <w:rPr>
          <w:sz w:val="22"/>
          <w:szCs w:val="22"/>
        </w:rPr>
      </w:pPr>
    </w:p>
    <w:p w:rsidR="00077BEF" w:rsidRDefault="008C484B">
      <w:pPr>
        <w:tabs>
          <w:tab w:val="left" w:pos="0"/>
          <w:tab w:val="left" w:pos="567"/>
        </w:tabs>
        <w:spacing w:line="276" w:lineRule="auto"/>
        <w:ind w:firstLine="284"/>
        <w:contextualSpacing/>
        <w:jc w:val="both"/>
        <w:rPr>
          <w:sz w:val="22"/>
          <w:szCs w:val="22"/>
        </w:rPr>
      </w:pPr>
      <w:r>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077BEF" w:rsidRDefault="00077BEF">
      <w:pPr>
        <w:keepNext/>
        <w:tabs>
          <w:tab w:val="left" w:pos="0"/>
        </w:tabs>
        <w:spacing w:before="240" w:after="60" w:line="276" w:lineRule="auto"/>
        <w:ind w:firstLine="284"/>
        <w:contextualSpacing/>
        <w:jc w:val="both"/>
        <w:rPr>
          <w:b/>
          <w:bCs/>
        </w:rPr>
      </w:pPr>
      <w:bookmarkStart w:id="19" w:name="_3.9_Организация_внутреннего"/>
      <w:bookmarkEnd w:id="19"/>
    </w:p>
    <w:p w:rsidR="00077BEF" w:rsidRDefault="008C484B">
      <w:pPr>
        <w:pStyle w:val="4"/>
        <w:ind w:firstLine="284"/>
        <w:rPr>
          <w:rFonts w:asciiTheme="minorHAnsi" w:hAnsiTheme="minorHAnsi" w:cstheme="minorHAnsi"/>
        </w:rPr>
      </w:pPr>
      <w:bookmarkStart w:id="20" w:name="_3.9.Организация_внутреннего_контрол"/>
      <w:bookmarkEnd w:id="20"/>
      <w:r>
        <w:rPr>
          <w:rFonts w:asciiTheme="minorHAnsi" w:hAnsiTheme="minorHAnsi" w:cstheme="minorHAnsi"/>
        </w:rPr>
        <w:t>3.9.Организация внутреннего контроля</w:t>
      </w:r>
    </w:p>
    <w:p w:rsidR="00077BEF" w:rsidRDefault="00077BEF"/>
    <w:p w:rsidR="00077BEF" w:rsidRDefault="008C484B">
      <w:pPr>
        <w:tabs>
          <w:tab w:val="left" w:pos="0"/>
          <w:tab w:val="left" w:pos="567"/>
        </w:tabs>
        <w:spacing w:line="276" w:lineRule="auto"/>
        <w:ind w:firstLine="284"/>
        <w:contextualSpacing/>
        <w:jc w:val="both"/>
      </w:pPr>
      <w:r>
        <w:rPr>
          <w:sz w:val="22"/>
          <w:szCs w:val="22"/>
        </w:rPr>
        <w:t xml:space="preserve">Организация внутреннего контроля в Администрации осуществляется в соответствии </w:t>
      </w:r>
      <w:proofErr w:type="gramStart"/>
      <w:r>
        <w:rPr>
          <w:sz w:val="22"/>
          <w:szCs w:val="22"/>
        </w:rPr>
        <w:t>в</w:t>
      </w:r>
      <w:proofErr w:type="gramEnd"/>
      <w:r>
        <w:rPr>
          <w:sz w:val="22"/>
          <w:szCs w:val="22"/>
        </w:rPr>
        <w:t xml:space="preserve"> </w:t>
      </w:r>
      <w:proofErr w:type="gramStart"/>
      <w:r>
        <w:rPr>
          <w:sz w:val="22"/>
          <w:szCs w:val="22"/>
        </w:rPr>
        <w:t>Приложением</w:t>
      </w:r>
      <w:proofErr w:type="gramEnd"/>
      <w:r>
        <w:rPr>
          <w:sz w:val="22"/>
          <w:szCs w:val="22"/>
        </w:rPr>
        <w:t xml:space="preserve"> № 6.17 «Положение о внутреннем финансовом контроле учреждения» к настоящей учетной политике.</w:t>
      </w:r>
    </w:p>
    <w:p w:rsidR="00077BEF" w:rsidRDefault="008C484B">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077BEF" w:rsidRDefault="008C484B">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077BEF" w:rsidRDefault="008C484B">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077BEF" w:rsidRDefault="008C484B">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077BEF" w:rsidRDefault="008C484B">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077BEF" w:rsidRDefault="008C484B">
      <w:pPr>
        <w:tabs>
          <w:tab w:val="left" w:pos="0"/>
          <w:tab w:val="left" w:pos="567"/>
        </w:tabs>
        <w:spacing w:line="276" w:lineRule="auto"/>
        <w:ind w:firstLine="284"/>
        <w:contextualSpacing/>
        <w:jc w:val="both"/>
        <w:rPr>
          <w:sz w:val="22"/>
          <w:szCs w:val="22"/>
        </w:rPr>
      </w:pPr>
      <w:proofErr w:type="gramStart"/>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077BEF" w:rsidRDefault="00077BEF">
      <w:pPr>
        <w:tabs>
          <w:tab w:val="left" w:pos="0"/>
          <w:tab w:val="left" w:pos="567"/>
        </w:tabs>
        <w:spacing w:line="276" w:lineRule="auto"/>
        <w:ind w:firstLine="284"/>
        <w:contextualSpacing/>
        <w:jc w:val="both"/>
        <w:rPr>
          <w:sz w:val="22"/>
          <w:szCs w:val="22"/>
        </w:rPr>
      </w:pPr>
    </w:p>
    <w:p w:rsidR="00077BEF" w:rsidRDefault="008C484B">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077BEF" w:rsidRDefault="00077BEF">
      <w:pPr>
        <w:tabs>
          <w:tab w:val="left" w:pos="0"/>
          <w:tab w:val="left" w:pos="567"/>
        </w:tabs>
        <w:spacing w:line="276" w:lineRule="auto"/>
        <w:ind w:firstLine="284"/>
        <w:contextualSpacing/>
        <w:jc w:val="both"/>
        <w:rPr>
          <w:rFonts w:cs="Calibri"/>
          <w:b/>
          <w:bCs/>
        </w:rPr>
      </w:pPr>
    </w:p>
    <w:p w:rsidR="00077BEF" w:rsidRDefault="008C484B">
      <w:pPr>
        <w:tabs>
          <w:tab w:val="left" w:pos="0"/>
        </w:tabs>
        <w:spacing w:line="276" w:lineRule="auto"/>
        <w:contextualSpacing/>
        <w:jc w:val="both"/>
      </w:pPr>
      <w:r>
        <w:rPr>
          <w:sz w:val="22"/>
          <w:szCs w:val="22"/>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077BEF" w:rsidRDefault="008C484B">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077BEF" w:rsidRDefault="008C484B">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077BEF" w:rsidRDefault="008C484B">
      <w:pPr>
        <w:numPr>
          <w:ilvl w:val="0"/>
          <w:numId w:val="24"/>
        </w:numPr>
        <w:tabs>
          <w:tab w:val="left" w:pos="567"/>
        </w:tabs>
        <w:spacing w:line="276" w:lineRule="auto"/>
        <w:ind w:left="567" w:hanging="283"/>
        <w:contextualSpacing/>
        <w:jc w:val="both"/>
        <w:rPr>
          <w:sz w:val="22"/>
          <w:szCs w:val="22"/>
        </w:rPr>
      </w:pPr>
      <w:r>
        <w:rPr>
          <w:sz w:val="22"/>
          <w:szCs w:val="22"/>
        </w:rPr>
        <w:lastRenderedPageBreak/>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077BEF" w:rsidRDefault="008C484B">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077BEF" w:rsidRDefault="008C484B">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077BEF" w:rsidRDefault="00077BEF">
      <w:pPr>
        <w:tabs>
          <w:tab w:val="left" w:pos="0"/>
          <w:tab w:val="left" w:pos="567"/>
        </w:tabs>
        <w:ind w:left="284"/>
        <w:contextualSpacing/>
        <w:jc w:val="both"/>
        <w:rPr>
          <w:sz w:val="22"/>
          <w:szCs w:val="22"/>
        </w:rPr>
      </w:pPr>
    </w:p>
    <w:p w:rsidR="00077BEF" w:rsidRDefault="008C484B">
      <w:pPr>
        <w:tabs>
          <w:tab w:val="left" w:pos="0"/>
        </w:tabs>
        <w:ind w:firstLine="284"/>
        <w:contextualSpacing/>
        <w:jc w:val="both"/>
      </w:pPr>
      <w:r>
        <w:rPr>
          <w:sz w:val="22"/>
          <w:szCs w:val="22"/>
        </w:rPr>
        <w:t xml:space="preserve">   Комиссия создается, если передаче подлежит большой объем документов. </w:t>
      </w:r>
      <w:proofErr w:type="gramStart"/>
      <w:r>
        <w:rPr>
          <w:sz w:val="22"/>
          <w:szCs w:val="22"/>
        </w:rPr>
        <w:t>В состав комиссии могут включаться сотрудники бухгалтерии организации, службы внутреннего контроля (аудита и прочие сотрудники.</w:t>
      </w:r>
      <w:proofErr w:type="gramEnd"/>
      <w:r>
        <w:rPr>
          <w:sz w:val="22"/>
          <w:szCs w:val="22"/>
        </w:rPr>
        <w:t xml:space="preserve"> При создании комиссии ответственность за организацию и проведение передачи дел возлагается на председателя комиссии.</w:t>
      </w:r>
    </w:p>
    <w:p w:rsidR="00077BEF" w:rsidRDefault="008C484B">
      <w:pPr>
        <w:tabs>
          <w:tab w:val="left" w:pos="0"/>
        </w:tabs>
        <w:contextualSpacing/>
        <w:jc w:val="both"/>
      </w:pPr>
      <w:r>
        <w:rPr>
          <w:sz w:val="22"/>
          <w:szCs w:val="22"/>
        </w:rPr>
        <w:t xml:space="preserve">       Новое должностное лицо, на которого возложено ведение бухгалтерского учета должно </w:t>
      </w:r>
      <w:proofErr w:type="gramStart"/>
      <w:r>
        <w:rPr>
          <w:sz w:val="22"/>
          <w:szCs w:val="22"/>
        </w:rPr>
        <w:t>провести</w:t>
      </w:r>
      <w:proofErr w:type="gramEnd"/>
      <w:r>
        <w:rPr>
          <w:sz w:val="22"/>
          <w:szCs w:val="22"/>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077BEF" w:rsidRDefault="008C484B">
      <w:pPr>
        <w:tabs>
          <w:tab w:val="left" w:pos="0"/>
        </w:tabs>
        <w:contextualSpacing/>
        <w:jc w:val="both"/>
      </w:pPr>
      <w:r>
        <w:rPr>
          <w:sz w:val="22"/>
          <w:szCs w:val="22"/>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077BEF" w:rsidRDefault="008C484B">
      <w:pPr>
        <w:tabs>
          <w:tab w:val="left" w:pos="0"/>
        </w:tabs>
        <w:contextualSpacing/>
        <w:jc w:val="both"/>
      </w:pPr>
      <w:r>
        <w:rPr>
          <w:sz w:val="22"/>
          <w:szCs w:val="22"/>
        </w:rPr>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077BEF" w:rsidRDefault="008C484B">
      <w:pPr>
        <w:tabs>
          <w:tab w:val="left" w:pos="0"/>
        </w:tabs>
        <w:spacing w:line="276" w:lineRule="auto"/>
        <w:ind w:firstLine="284"/>
        <w:contextualSpacing/>
        <w:jc w:val="both"/>
        <w:rPr>
          <w:sz w:val="22"/>
          <w:szCs w:val="22"/>
        </w:rPr>
      </w:pPr>
      <w:r>
        <w:rPr>
          <w:sz w:val="22"/>
          <w:szCs w:val="22"/>
        </w:rPr>
        <w:t xml:space="preserve">Должностное лицо, на которое возложено ведение бухгалтерского учета должно </w:t>
      </w:r>
      <w:proofErr w:type="gramStart"/>
      <w:r>
        <w:rPr>
          <w:sz w:val="22"/>
          <w:szCs w:val="22"/>
        </w:rPr>
        <w:t>получить</w:t>
      </w:r>
      <w:proofErr w:type="gramEnd"/>
      <w:r>
        <w:rPr>
          <w:sz w:val="22"/>
          <w:szCs w:val="22"/>
        </w:rPr>
        <w:t>, следующие документы:</w:t>
      </w:r>
    </w:p>
    <w:p w:rsidR="00077BEF" w:rsidRDefault="008C484B">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077BEF" w:rsidRDefault="008C484B">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077BEF" w:rsidRDefault="008C484B">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077BEF" w:rsidRDefault="008C484B">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077BEF" w:rsidRDefault="008C484B">
      <w:pPr>
        <w:numPr>
          <w:ilvl w:val="0"/>
          <w:numId w:val="25"/>
        </w:numPr>
        <w:tabs>
          <w:tab w:val="left" w:pos="0"/>
        </w:tabs>
        <w:spacing w:line="276" w:lineRule="auto"/>
        <w:ind w:hanging="436"/>
        <w:contextualSpacing/>
        <w:jc w:val="both"/>
        <w:rPr>
          <w:sz w:val="22"/>
          <w:szCs w:val="22"/>
        </w:rPr>
      </w:pPr>
      <w:proofErr w:type="gramStart"/>
      <w:r>
        <w:rPr>
          <w:sz w:val="22"/>
          <w:szCs w:val="22"/>
        </w:rPr>
        <w:t>Свидетельство о постановке на учет в налоговый органах;</w:t>
      </w:r>
      <w:proofErr w:type="gramEnd"/>
    </w:p>
    <w:p w:rsidR="00077BEF" w:rsidRDefault="008C484B">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077BEF" w:rsidRDefault="008C484B">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077BEF" w:rsidRDefault="008C484B">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077BEF" w:rsidRDefault="008C484B">
      <w:pPr>
        <w:numPr>
          <w:ilvl w:val="0"/>
          <w:numId w:val="26"/>
        </w:numPr>
        <w:tabs>
          <w:tab w:val="left" w:pos="0"/>
        </w:tabs>
        <w:spacing w:line="276" w:lineRule="auto"/>
        <w:ind w:hanging="436"/>
        <w:contextualSpacing/>
        <w:jc w:val="both"/>
      </w:pPr>
      <w:r>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077BEF" w:rsidRDefault="008C484B">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077BEF" w:rsidRDefault="008C484B">
      <w:pPr>
        <w:numPr>
          <w:ilvl w:val="0"/>
          <w:numId w:val="26"/>
        </w:numPr>
        <w:tabs>
          <w:tab w:val="left" w:pos="0"/>
        </w:tabs>
        <w:spacing w:line="276" w:lineRule="auto"/>
        <w:ind w:hanging="436"/>
        <w:contextualSpacing/>
        <w:jc w:val="both"/>
        <w:rPr>
          <w:sz w:val="22"/>
          <w:szCs w:val="22"/>
        </w:rPr>
      </w:pPr>
      <w:proofErr w:type="spellStart"/>
      <w:r>
        <w:rPr>
          <w:sz w:val="22"/>
          <w:szCs w:val="22"/>
        </w:rPr>
        <w:t>Оборотно</w:t>
      </w:r>
      <w:proofErr w:type="spellEnd"/>
      <w:r>
        <w:rPr>
          <w:sz w:val="22"/>
          <w:szCs w:val="22"/>
        </w:rPr>
        <w:t xml:space="preserve"> - сальдовые ведомости по всем счетам бухгалтерского учета;</w:t>
      </w:r>
    </w:p>
    <w:p w:rsidR="00077BEF" w:rsidRDefault="008C484B">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077BEF" w:rsidRDefault="008C484B">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077BEF" w:rsidRDefault="008C484B">
      <w:pPr>
        <w:numPr>
          <w:ilvl w:val="0"/>
          <w:numId w:val="27"/>
        </w:numPr>
        <w:tabs>
          <w:tab w:val="left" w:pos="0"/>
        </w:tabs>
        <w:spacing w:line="276" w:lineRule="auto"/>
        <w:ind w:hanging="436"/>
        <w:contextualSpacing/>
        <w:jc w:val="both"/>
        <w:rPr>
          <w:sz w:val="22"/>
          <w:szCs w:val="22"/>
        </w:rPr>
      </w:pPr>
      <w:r>
        <w:rPr>
          <w:sz w:val="22"/>
          <w:szCs w:val="22"/>
        </w:rPr>
        <w:t>Бухгалтерская отчетность;</w:t>
      </w:r>
    </w:p>
    <w:p w:rsidR="00077BEF" w:rsidRDefault="008C484B">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077BEF" w:rsidRDefault="008C484B">
      <w:pPr>
        <w:numPr>
          <w:ilvl w:val="0"/>
          <w:numId w:val="27"/>
        </w:numPr>
        <w:tabs>
          <w:tab w:val="left" w:pos="0"/>
        </w:tabs>
        <w:spacing w:line="276" w:lineRule="auto"/>
        <w:ind w:hanging="436"/>
        <w:contextualSpacing/>
        <w:jc w:val="both"/>
        <w:rPr>
          <w:sz w:val="22"/>
          <w:szCs w:val="22"/>
        </w:rPr>
      </w:pPr>
      <w:r>
        <w:rPr>
          <w:sz w:val="22"/>
          <w:szCs w:val="22"/>
        </w:rPr>
        <w:t>Книги покупок и продаж;</w:t>
      </w:r>
    </w:p>
    <w:p w:rsidR="00077BEF" w:rsidRDefault="008C484B">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077BEF" w:rsidRDefault="008C484B">
      <w:pPr>
        <w:tabs>
          <w:tab w:val="left" w:pos="0"/>
        </w:tabs>
        <w:spacing w:line="276" w:lineRule="auto"/>
        <w:ind w:firstLine="284"/>
        <w:contextualSpacing/>
        <w:jc w:val="both"/>
        <w:rPr>
          <w:sz w:val="22"/>
          <w:szCs w:val="22"/>
        </w:rPr>
      </w:pPr>
      <w:r>
        <w:rPr>
          <w:sz w:val="22"/>
          <w:szCs w:val="22"/>
        </w:rPr>
        <w:t>Документы по инвентаризации</w:t>
      </w:r>
    </w:p>
    <w:p w:rsidR="00077BEF" w:rsidRDefault="008C484B">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077BEF" w:rsidRDefault="008C484B">
      <w:pPr>
        <w:numPr>
          <w:ilvl w:val="0"/>
          <w:numId w:val="28"/>
        </w:numPr>
        <w:tabs>
          <w:tab w:val="left" w:pos="0"/>
        </w:tabs>
        <w:spacing w:line="276" w:lineRule="auto"/>
        <w:ind w:hanging="436"/>
        <w:contextualSpacing/>
        <w:jc w:val="both"/>
        <w:rPr>
          <w:sz w:val="22"/>
          <w:szCs w:val="22"/>
        </w:rPr>
      </w:pPr>
      <w:r>
        <w:rPr>
          <w:sz w:val="22"/>
          <w:szCs w:val="22"/>
        </w:rPr>
        <w:lastRenderedPageBreak/>
        <w:t>Инвентаризационные описи (акты) и сличительные описи;</w:t>
      </w:r>
    </w:p>
    <w:p w:rsidR="00077BEF" w:rsidRDefault="008C484B">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077BEF" w:rsidRDefault="008C484B">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077BEF" w:rsidRDefault="008C484B">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077BEF" w:rsidRDefault="008C484B">
      <w:pPr>
        <w:tabs>
          <w:tab w:val="left" w:pos="0"/>
        </w:tabs>
        <w:spacing w:line="276" w:lineRule="auto"/>
        <w:ind w:firstLine="284"/>
        <w:contextualSpacing/>
        <w:jc w:val="both"/>
        <w:rPr>
          <w:sz w:val="22"/>
          <w:szCs w:val="22"/>
        </w:rPr>
      </w:pPr>
      <w:r>
        <w:rPr>
          <w:sz w:val="22"/>
          <w:szCs w:val="22"/>
        </w:rPr>
        <w:t>Документы по учету НФА</w:t>
      </w:r>
    </w:p>
    <w:p w:rsidR="00077BEF" w:rsidRDefault="008C484B">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077BEF" w:rsidRDefault="008C484B">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077BEF" w:rsidRDefault="008C484B">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077BEF" w:rsidRDefault="008C484B">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077BEF" w:rsidRDefault="008C484B">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077BEF" w:rsidRDefault="008C484B">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077BEF" w:rsidRDefault="008C484B">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077BEF" w:rsidRDefault="008C484B">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077BEF" w:rsidRDefault="008C484B">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077BEF" w:rsidRDefault="008C484B">
      <w:pPr>
        <w:tabs>
          <w:tab w:val="left" w:pos="0"/>
        </w:tabs>
        <w:spacing w:line="276" w:lineRule="auto"/>
        <w:ind w:firstLine="284"/>
        <w:contextualSpacing/>
        <w:jc w:val="both"/>
        <w:rPr>
          <w:sz w:val="22"/>
          <w:szCs w:val="22"/>
        </w:rPr>
      </w:pPr>
      <w:r>
        <w:rPr>
          <w:sz w:val="22"/>
          <w:szCs w:val="22"/>
        </w:rPr>
        <w:t>Документы по учету труда и  заработной платы</w:t>
      </w:r>
    </w:p>
    <w:p w:rsidR="00077BEF" w:rsidRDefault="008C484B">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077BEF" w:rsidRDefault="008C484B">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077BEF" w:rsidRDefault="008C484B">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077BEF" w:rsidRDefault="008C484B">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077BEF" w:rsidRDefault="008C484B">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077BEF" w:rsidRDefault="008C484B">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077BEF" w:rsidRDefault="008C484B">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077BEF" w:rsidRDefault="008C484B">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077BEF" w:rsidRDefault="008C484B">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077BEF" w:rsidRDefault="008C484B">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077BEF" w:rsidRDefault="008C484B">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077BEF" w:rsidRDefault="008C484B">
      <w:pPr>
        <w:tabs>
          <w:tab w:val="left" w:pos="0"/>
        </w:tabs>
        <w:spacing w:line="276" w:lineRule="auto"/>
        <w:ind w:firstLine="284"/>
        <w:contextualSpacing/>
        <w:jc w:val="both"/>
        <w:rPr>
          <w:sz w:val="22"/>
          <w:szCs w:val="22"/>
        </w:rPr>
      </w:pPr>
      <w:r>
        <w:rPr>
          <w:sz w:val="22"/>
          <w:szCs w:val="22"/>
        </w:rPr>
        <w:t>Прочие документы</w:t>
      </w:r>
    </w:p>
    <w:p w:rsidR="00077BEF" w:rsidRDefault="008C484B">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077BEF" w:rsidRDefault="008C484B">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077BEF" w:rsidRDefault="008C484B">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077BEF" w:rsidRDefault="008C484B">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077BEF" w:rsidRDefault="008C484B">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077BEF" w:rsidRDefault="008C484B">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077BEF" w:rsidRDefault="008C484B">
      <w:pPr>
        <w:tabs>
          <w:tab w:val="left" w:pos="0"/>
        </w:tabs>
        <w:contextualSpacing/>
        <w:jc w:val="both"/>
      </w:pPr>
      <w:r>
        <w:rPr>
          <w:sz w:val="22"/>
          <w:szCs w:val="22"/>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077BEF" w:rsidRDefault="008C484B">
      <w:pPr>
        <w:tabs>
          <w:tab w:val="left" w:pos="0"/>
        </w:tabs>
        <w:contextualSpacing/>
        <w:jc w:val="both"/>
      </w:pPr>
      <w:r>
        <w:rPr>
          <w:sz w:val="22"/>
          <w:szCs w:val="22"/>
        </w:rPr>
        <w:t xml:space="preserve">         В акте приема-передачи дел следует отразить:</w:t>
      </w:r>
    </w:p>
    <w:p w:rsidR="00077BEF" w:rsidRDefault="008C484B">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дату передачи дел;</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наименование и количество число переданных документов (дел, папок, подшивок);</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список документов, которые отсутствуют (утеряны) на момент передачи дел;</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077BEF" w:rsidRDefault="008C484B">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077BEF" w:rsidRDefault="008C484B">
      <w:pPr>
        <w:tabs>
          <w:tab w:val="left" w:pos="0"/>
        </w:tabs>
        <w:spacing w:line="276" w:lineRule="auto"/>
        <w:contextualSpacing/>
        <w:jc w:val="both"/>
      </w:pPr>
      <w:r>
        <w:rPr>
          <w:sz w:val="22"/>
          <w:szCs w:val="22"/>
        </w:rPr>
        <w:lastRenderedPageBreak/>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077BEF" w:rsidRDefault="008C484B">
      <w:pPr>
        <w:pStyle w:val="4"/>
        <w:ind w:firstLine="284"/>
        <w:jc w:val="both"/>
      </w:pPr>
      <w:bookmarkStart w:id="21" w:name="_Раздел_4._Методологический"/>
      <w:bookmarkEnd w:id="21"/>
      <w:r>
        <w:rPr>
          <w:rFonts w:asciiTheme="minorHAnsi" w:hAnsiTheme="minorHAnsi" w:cstheme="minorHAnsi"/>
          <w:sz w:val="32"/>
          <w:szCs w:val="32"/>
        </w:rPr>
        <w:t>Раздел 4. Методологический раздел для целей бухгалтерского (бюджетного) учета</w:t>
      </w:r>
    </w:p>
    <w:p w:rsidR="00077BEF" w:rsidRDefault="008C484B">
      <w:pPr>
        <w:pStyle w:val="4"/>
        <w:ind w:firstLine="284"/>
      </w:pPr>
      <w:bookmarkStart w:id="22" w:name="_4.1_Общие_положения"/>
      <w:bookmarkEnd w:id="22"/>
      <w:r>
        <w:rPr>
          <w:rFonts w:asciiTheme="minorHAnsi" w:hAnsiTheme="minorHAnsi" w:cstheme="minorHAnsi"/>
        </w:rPr>
        <w:t>4.1 Общие положения</w:t>
      </w:r>
    </w:p>
    <w:p w:rsidR="00077BEF" w:rsidRDefault="00077BEF"/>
    <w:p w:rsidR="00077BEF" w:rsidRDefault="008C484B">
      <w:pPr>
        <w:tabs>
          <w:tab w:val="left" w:pos="0"/>
          <w:tab w:val="left" w:pos="567"/>
        </w:tabs>
        <w:spacing w:after="195" w:line="276" w:lineRule="auto"/>
        <w:ind w:firstLine="284"/>
        <w:contextualSpacing/>
        <w:jc w:val="both"/>
      </w:pPr>
      <w:proofErr w:type="gramStart"/>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Pr>
          <w:sz w:val="22"/>
          <w:szCs w:val="22"/>
        </w:rPr>
        <w:t xml:space="preserve"> </w:t>
      </w:r>
      <w:proofErr w:type="gramStart"/>
      <w:r>
        <w:rPr>
          <w:sz w:val="22"/>
          <w:szCs w:val="22"/>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077BEF" w:rsidRDefault="008C484B">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077BEF" w:rsidRDefault="008C484B">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077BEF" w:rsidRDefault="008C484B">
      <w:pPr>
        <w:spacing w:line="276" w:lineRule="auto"/>
        <w:ind w:firstLine="284"/>
        <w:contextualSpacing/>
        <w:jc w:val="both"/>
      </w:pPr>
      <w:r>
        <w:rPr>
          <w:sz w:val="22"/>
          <w:szCs w:val="22"/>
        </w:rPr>
        <w:t xml:space="preserve">Применение Администрацией кодов бюджетной классификации Российской Федерации при формировании 1 - 17 разрядов </w:t>
      </w:r>
      <w:proofErr w:type="gramStart"/>
      <w:r>
        <w:rPr>
          <w:sz w:val="22"/>
          <w:szCs w:val="22"/>
        </w:rPr>
        <w:t>номера счета Плана счетов бюджетного учета</w:t>
      </w:r>
      <w:proofErr w:type="gramEnd"/>
      <w:r>
        <w:rPr>
          <w:sz w:val="22"/>
          <w:szCs w:val="22"/>
        </w:rPr>
        <w:t xml:space="preserve"> осуществляется в соответствии с приложением N 2 к Инструкции №162н.</w:t>
      </w:r>
    </w:p>
    <w:p w:rsidR="00077BEF" w:rsidRDefault="008C484B">
      <w:pPr>
        <w:spacing w:line="276" w:lineRule="auto"/>
        <w:ind w:firstLine="284"/>
        <w:contextualSpacing/>
        <w:jc w:val="both"/>
      </w:pPr>
      <w:r>
        <w:rPr>
          <w:sz w:val="22"/>
          <w:szCs w:val="22"/>
          <w:lang w:eastAsia="ru-RU"/>
        </w:rPr>
        <w:t xml:space="preserve">Бухгалтерский учет осуществляется с применением дополнительного аналитического разреза (ИФО), </w:t>
      </w:r>
      <w:proofErr w:type="gramStart"/>
      <w:r>
        <w:rPr>
          <w:sz w:val="22"/>
          <w:szCs w:val="22"/>
          <w:lang w:eastAsia="ru-RU"/>
        </w:rPr>
        <w:t>обеспечивающих</w:t>
      </w:r>
      <w:proofErr w:type="gramEnd"/>
      <w:r>
        <w:rPr>
          <w:sz w:val="22"/>
          <w:szCs w:val="22"/>
          <w:lang w:eastAsia="ru-RU"/>
        </w:rPr>
        <w:t xml:space="preserve">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077BEF" w:rsidRDefault="00077BEF">
      <w:pPr>
        <w:tabs>
          <w:tab w:val="left" w:pos="0"/>
          <w:tab w:val="left" w:pos="567"/>
        </w:tabs>
        <w:spacing w:line="276" w:lineRule="auto"/>
        <w:ind w:firstLine="284"/>
        <w:contextualSpacing/>
        <w:jc w:val="both"/>
        <w:rPr>
          <w:sz w:val="22"/>
          <w:szCs w:val="22"/>
          <w:shd w:val="clear" w:color="auto" w:fill="FFFFFF"/>
          <w:lang w:eastAsia="ru-RU"/>
        </w:rPr>
      </w:pPr>
    </w:p>
    <w:p w:rsidR="00077BEF" w:rsidRDefault="008C484B">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077BEF" w:rsidRDefault="00077BEF">
      <w:pPr>
        <w:tabs>
          <w:tab w:val="left" w:pos="0"/>
          <w:tab w:val="left" w:pos="1276"/>
        </w:tabs>
        <w:spacing w:line="276" w:lineRule="auto"/>
        <w:ind w:firstLine="284"/>
        <w:contextualSpacing/>
        <w:jc w:val="both"/>
        <w:rPr>
          <w:b/>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highlight w:val="cyan"/>
        </w:rPr>
      </w:pPr>
      <w:r>
        <w:rPr>
          <w:color w:val="00000A"/>
          <w:sz w:val="22"/>
          <w:szCs w:val="22"/>
        </w:rPr>
        <w:t xml:space="preserve">Оценка объектов бухгалтерского учета.  </w:t>
      </w:r>
      <w:proofErr w:type="gramStart"/>
      <w:r>
        <w:rPr>
          <w:color w:val="00000A"/>
          <w:sz w:val="22"/>
          <w:szCs w:val="22"/>
        </w:rPr>
        <w:t>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Pr>
          <w:color w:val="00000A"/>
          <w:sz w:val="22"/>
          <w:szCs w:val="22"/>
        </w:rPr>
        <w:t xml:space="preserve"> ее совершить.</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 xml:space="preserve">Основным методом определения справедливой стоимости для различных видов активов и обязательств </w:t>
      </w:r>
      <w:proofErr w:type="spellStart"/>
      <w:r>
        <w:rPr>
          <w:color w:val="00000A"/>
          <w:sz w:val="22"/>
          <w:szCs w:val="22"/>
        </w:rPr>
        <w:t>двля</w:t>
      </w:r>
      <w:proofErr w:type="spellEnd"/>
      <w:r>
        <w:rPr>
          <w:color w:val="00000A"/>
          <w:sz w:val="22"/>
          <w:szCs w:val="22"/>
        </w:rPr>
        <w:t xml:space="preserve"> </w:t>
      </w:r>
      <w:r>
        <w:rPr>
          <w:sz w:val="22"/>
          <w:szCs w:val="22"/>
        </w:rPr>
        <w:t>Администрации</w:t>
      </w:r>
      <w:r>
        <w:rPr>
          <w:color w:val="00000A"/>
          <w:sz w:val="22"/>
          <w:szCs w:val="22"/>
        </w:rPr>
        <w:t xml:space="preserve"> является:</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w:t>
      </w:r>
      <w:proofErr w:type="gramStart"/>
      <w:r>
        <w:rPr>
          <w:color w:val="00000A"/>
          <w:sz w:val="22"/>
          <w:szCs w:val="22"/>
        </w:rPr>
        <w:t>дств пр</w:t>
      </w:r>
      <w:proofErr w:type="gramEnd"/>
      <w:r>
        <w:rPr>
          <w:color w:val="00000A"/>
          <w:sz w:val="22"/>
          <w:szCs w:val="22"/>
        </w:rPr>
        <w:t>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077BEF" w:rsidRDefault="008C484B">
      <w:pPr>
        <w:pStyle w:val="4"/>
        <w:tabs>
          <w:tab w:val="left" w:pos="0"/>
        </w:tabs>
        <w:ind w:firstLine="284"/>
        <w:jc w:val="both"/>
      </w:pPr>
      <w:proofErr w:type="gramStart"/>
      <w:r>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077BEF" w:rsidRDefault="008C484B">
      <w:pPr>
        <w:pStyle w:val="4"/>
        <w:ind w:firstLine="284"/>
        <w:jc w:val="both"/>
      </w:pPr>
      <w:bookmarkStart w:id="23" w:name="_4.2_Основные_средства,"/>
      <w:bookmarkEnd w:id="23"/>
      <w:r>
        <w:rPr>
          <w:rFonts w:asciiTheme="minorHAnsi" w:hAnsiTheme="minorHAnsi" w:cstheme="minorHAnsi"/>
        </w:rPr>
        <w:t xml:space="preserve">4.2 Основные средства, нематериальные активы и </w:t>
      </w:r>
      <w:proofErr w:type="spellStart"/>
      <w:r>
        <w:rPr>
          <w:rFonts w:asciiTheme="minorHAnsi" w:hAnsiTheme="minorHAnsi" w:cstheme="minorHAnsi"/>
        </w:rPr>
        <w:t>непроизведенные</w:t>
      </w:r>
      <w:proofErr w:type="spellEnd"/>
      <w:r>
        <w:rPr>
          <w:rFonts w:asciiTheme="minorHAnsi" w:hAnsiTheme="minorHAnsi" w:cstheme="minorHAnsi"/>
        </w:rPr>
        <w:t xml:space="preserve"> активы</w:t>
      </w:r>
    </w:p>
    <w:p w:rsidR="00077BEF" w:rsidRDefault="008C484B">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077BEF" w:rsidRDefault="00077BEF">
      <w:pPr>
        <w:ind w:firstLine="284"/>
        <w:jc w:val="both"/>
        <w:rPr>
          <w:sz w:val="22"/>
          <w:szCs w:val="22"/>
        </w:rPr>
      </w:pPr>
    </w:p>
    <w:p w:rsidR="00077BEF" w:rsidRDefault="008C484B">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077BEF" w:rsidRDefault="008C484B">
      <w:pPr>
        <w:tabs>
          <w:tab w:val="left" w:pos="0"/>
          <w:tab w:val="left" w:pos="1276"/>
        </w:tabs>
        <w:spacing w:after="195" w:line="276" w:lineRule="auto"/>
        <w:ind w:firstLine="284"/>
        <w:contextualSpacing/>
        <w:jc w:val="both"/>
      </w:pPr>
      <w:r>
        <w:rPr>
          <w:color w:val="00000A"/>
          <w:sz w:val="22"/>
          <w:szCs w:val="22"/>
        </w:rPr>
        <w:t>Положение о комиссии по поступлению и выбытию активов закреплено в Приложении № 6.15.</w:t>
      </w:r>
    </w:p>
    <w:p w:rsidR="00077BEF" w:rsidRDefault="008C484B">
      <w:pPr>
        <w:tabs>
          <w:tab w:val="left" w:pos="0"/>
          <w:tab w:val="left" w:pos="1276"/>
        </w:tabs>
        <w:spacing w:after="195" w:line="360" w:lineRule="auto"/>
        <w:ind w:firstLine="284"/>
        <w:contextualSpacing/>
        <w:jc w:val="both"/>
        <w:rPr>
          <w:b/>
          <w:color w:val="00000A"/>
          <w:sz w:val="22"/>
          <w:szCs w:val="22"/>
        </w:rPr>
      </w:pPr>
      <w:r>
        <w:rPr>
          <w:b/>
          <w:color w:val="00000A"/>
          <w:sz w:val="22"/>
          <w:szCs w:val="22"/>
        </w:rPr>
        <w:t>Основные средства</w:t>
      </w:r>
    </w:p>
    <w:p w:rsidR="00077BEF" w:rsidRDefault="00077BEF">
      <w:pPr>
        <w:tabs>
          <w:tab w:val="left" w:pos="0"/>
          <w:tab w:val="left" w:pos="1276"/>
        </w:tabs>
        <w:spacing w:after="195" w:line="360" w:lineRule="auto"/>
        <w:ind w:firstLine="284"/>
        <w:contextualSpacing/>
        <w:jc w:val="both"/>
        <w:rPr>
          <w:b/>
          <w:color w:val="00000A"/>
          <w:sz w:val="22"/>
          <w:szCs w:val="22"/>
        </w:rPr>
      </w:pPr>
    </w:p>
    <w:p w:rsidR="00077BEF" w:rsidRDefault="008C484B">
      <w:pPr>
        <w:tabs>
          <w:tab w:val="left" w:pos="0"/>
          <w:tab w:val="left" w:pos="1276"/>
        </w:tabs>
        <w:spacing w:after="195" w:line="276" w:lineRule="auto"/>
        <w:ind w:firstLine="284"/>
        <w:contextualSpacing/>
        <w:jc w:val="both"/>
        <w:rPr>
          <w:color w:val="00000A"/>
          <w:sz w:val="22"/>
          <w:szCs w:val="22"/>
        </w:rPr>
      </w:pPr>
      <w:r>
        <w:rPr>
          <w:color w:val="00000A"/>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rPr>
          <w:b/>
          <w:color w:val="00000A"/>
          <w:sz w:val="22"/>
          <w:szCs w:val="22"/>
        </w:rPr>
      </w:pPr>
      <w:r>
        <w:rPr>
          <w:b/>
          <w:color w:val="00000A"/>
          <w:sz w:val="22"/>
          <w:szCs w:val="22"/>
        </w:rPr>
        <w:lastRenderedPageBreak/>
        <w:t>Порядок  формирования инвентарного номера объектов основных средств</w:t>
      </w:r>
    </w:p>
    <w:p w:rsidR="00077BEF" w:rsidRDefault="00077BEF">
      <w:pPr>
        <w:tabs>
          <w:tab w:val="left" w:pos="0"/>
          <w:tab w:val="left" w:pos="1276"/>
        </w:tabs>
        <w:spacing w:after="195" w:line="276" w:lineRule="auto"/>
        <w:ind w:firstLine="284"/>
        <w:contextualSpacing/>
        <w:jc w:val="both"/>
        <w:rPr>
          <w:sz w:val="22"/>
          <w:szCs w:val="22"/>
        </w:rPr>
      </w:pPr>
    </w:p>
    <w:p w:rsidR="00077BEF" w:rsidRDefault="008C484B">
      <w:pPr>
        <w:tabs>
          <w:tab w:val="left" w:pos="0"/>
          <w:tab w:val="left" w:pos="1276"/>
        </w:tabs>
        <w:spacing w:after="195" w:line="276" w:lineRule="auto"/>
        <w:ind w:firstLine="284"/>
        <w:contextualSpacing/>
        <w:jc w:val="both"/>
      </w:pPr>
      <w:r>
        <w:rPr>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Pr>
          <w:color w:val="00000A"/>
          <w:sz w:val="22"/>
          <w:szCs w:val="22"/>
        </w:rPr>
        <w:t xml:space="preserve"> </w:t>
      </w:r>
      <w:r>
        <w:rPr>
          <w:color w:val="00000A"/>
          <w:sz w:val="22"/>
          <w:szCs w:val="22"/>
          <w:shd w:val="clear" w:color="auto" w:fill="FFFFFF"/>
        </w:rPr>
        <w:t xml:space="preserve">Инвентарные номера основных средств состоят из 12 символов, где: </w:t>
      </w:r>
    </w:p>
    <w:p w:rsidR="00077BEF" w:rsidRDefault="008C484B">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077BEF" w:rsidRDefault="008C484B">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077BEF" w:rsidRDefault="008C484B">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077BEF" w:rsidRDefault="008C484B">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передачи  </w:t>
      </w:r>
      <w:proofErr w:type="spellStart"/>
      <w:r>
        <w:rPr>
          <w:color w:val="00000A"/>
          <w:sz w:val="22"/>
          <w:szCs w:val="22"/>
        </w:rPr>
        <w:t>обьекта</w:t>
      </w:r>
      <w:proofErr w:type="spellEnd"/>
      <w:r>
        <w:rPr>
          <w:color w:val="00000A"/>
          <w:sz w:val="22"/>
          <w:szCs w:val="22"/>
        </w:rPr>
        <w:t>, инвентарный номер:</w:t>
      </w:r>
    </w:p>
    <w:p w:rsidR="00077BEF" w:rsidRDefault="00077BEF">
      <w:pPr>
        <w:tabs>
          <w:tab w:val="left" w:pos="0"/>
        </w:tabs>
        <w:spacing w:line="276" w:lineRule="auto"/>
        <w:ind w:left="851" w:hanging="284"/>
        <w:contextualSpacing/>
        <w:jc w:val="both"/>
        <w:rPr>
          <w:color w:val="00000A"/>
          <w:sz w:val="22"/>
          <w:szCs w:val="22"/>
          <w:highlight w:val="yellow"/>
        </w:rPr>
      </w:pPr>
    </w:p>
    <w:p w:rsidR="00077BEF" w:rsidRDefault="008C484B">
      <w:pPr>
        <w:tabs>
          <w:tab w:val="left" w:pos="0"/>
        </w:tabs>
        <w:spacing w:line="276" w:lineRule="auto"/>
        <w:ind w:left="851" w:hanging="284"/>
        <w:contextualSpacing/>
        <w:jc w:val="both"/>
      </w:pPr>
      <w:r>
        <w:rPr>
          <w:color w:val="00000A"/>
          <w:sz w:val="22"/>
          <w:szCs w:val="22"/>
        </w:rPr>
        <w:t>-присваивается новый.</w:t>
      </w:r>
    </w:p>
    <w:p w:rsidR="00077BEF" w:rsidRDefault="00077BEF">
      <w:pPr>
        <w:tabs>
          <w:tab w:val="left" w:pos="0"/>
        </w:tabs>
        <w:spacing w:line="276" w:lineRule="auto"/>
        <w:contextualSpacing/>
        <w:jc w:val="both"/>
        <w:rPr>
          <w:color w:val="00000A"/>
          <w:sz w:val="22"/>
          <w:szCs w:val="22"/>
          <w:highlight w:val="yellow"/>
        </w:rPr>
      </w:pPr>
    </w:p>
    <w:p w:rsidR="00077BEF" w:rsidRDefault="008C484B">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pPr>
      <w:r>
        <w:rPr>
          <w:color w:val="00000A"/>
          <w:sz w:val="22"/>
          <w:szCs w:val="22"/>
        </w:rPr>
        <w:t>В состав объектов основных средств, которые допускается объединять в один инвентарный объект включаются</w:t>
      </w:r>
      <w:proofErr w:type="gramStart"/>
      <w:r>
        <w:rPr>
          <w:color w:val="00000A"/>
          <w:sz w:val="22"/>
          <w:szCs w:val="22"/>
        </w:rPr>
        <w:t xml:space="preserve"> :</w:t>
      </w:r>
      <w:proofErr w:type="gramEnd"/>
    </w:p>
    <w:p w:rsidR="00077BEF" w:rsidRDefault="008C484B">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077BEF" w:rsidRDefault="008C484B">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077BEF" w:rsidRDefault="00077BEF">
      <w:pPr>
        <w:tabs>
          <w:tab w:val="left" w:pos="0"/>
        </w:tabs>
        <w:spacing w:line="276" w:lineRule="auto"/>
        <w:ind w:firstLine="284"/>
        <w:contextualSpacing/>
        <w:jc w:val="both"/>
        <w:rPr>
          <w:color w:val="00000A"/>
          <w:sz w:val="22"/>
          <w:szCs w:val="22"/>
          <w:highlight w:val="cyan"/>
        </w:rPr>
      </w:pPr>
    </w:p>
    <w:p w:rsidR="00077BEF" w:rsidRDefault="008C484B">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077BEF" w:rsidRDefault="00077BEF">
      <w:pPr>
        <w:tabs>
          <w:tab w:val="left" w:pos="0"/>
        </w:tabs>
        <w:spacing w:line="276" w:lineRule="auto"/>
        <w:ind w:left="1004"/>
        <w:contextualSpacing/>
        <w:jc w:val="both"/>
        <w:rPr>
          <w:color w:val="00000A"/>
          <w:sz w:val="22"/>
          <w:szCs w:val="22"/>
          <w:highlight w:val="yellow"/>
        </w:rPr>
      </w:pPr>
    </w:p>
    <w:p w:rsidR="00077BEF" w:rsidRDefault="008C484B">
      <w:pPr>
        <w:tabs>
          <w:tab w:val="left" w:pos="0"/>
        </w:tabs>
        <w:spacing w:after="195" w:line="276" w:lineRule="auto"/>
        <w:ind w:firstLine="284"/>
        <w:contextualSpacing/>
        <w:jc w:val="both"/>
        <w:rPr>
          <w:b/>
          <w:color w:val="00000A"/>
          <w:sz w:val="22"/>
          <w:szCs w:val="22"/>
        </w:rPr>
      </w:pPr>
      <w:r>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077BEF" w:rsidRDefault="00077BEF">
      <w:pPr>
        <w:tabs>
          <w:tab w:val="left" w:pos="0"/>
        </w:tabs>
        <w:spacing w:after="195"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proofErr w:type="gramStart"/>
      <w:r>
        <w:rPr>
          <w:color w:val="00000A"/>
          <w:sz w:val="22"/>
          <w:szCs w:val="22"/>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proofErr w:type="gramStart"/>
      <w:r>
        <w:rPr>
          <w:color w:val="00000A"/>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Pr>
          <w:color w:val="00000A"/>
          <w:sz w:val="22"/>
          <w:szCs w:val="22"/>
        </w:rPr>
        <w:t xml:space="preserve">. Стоимость объекта </w:t>
      </w:r>
      <w:r>
        <w:rPr>
          <w:color w:val="00000A"/>
          <w:sz w:val="22"/>
          <w:szCs w:val="22"/>
        </w:rPr>
        <w:lastRenderedPageBreak/>
        <w:t xml:space="preserve">основных средств, в отношении которого были проведены восстановительные (капитальные </w:t>
      </w:r>
      <w:proofErr w:type="gramStart"/>
      <w:r>
        <w:rPr>
          <w:color w:val="00000A"/>
          <w:sz w:val="22"/>
          <w:szCs w:val="22"/>
        </w:rPr>
        <w:t xml:space="preserve">ремонтные) </w:t>
      </w:r>
      <w:proofErr w:type="gramEnd"/>
      <w:r>
        <w:rPr>
          <w:color w:val="00000A"/>
          <w:sz w:val="22"/>
          <w:szCs w:val="22"/>
        </w:rPr>
        <w:t>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077BEF" w:rsidRDefault="00077BEF">
      <w:pPr>
        <w:tabs>
          <w:tab w:val="left" w:pos="0"/>
          <w:tab w:val="left" w:pos="1276"/>
        </w:tabs>
        <w:spacing w:line="276" w:lineRule="auto"/>
        <w:ind w:firstLine="284"/>
        <w:contextualSpacing/>
        <w:jc w:val="both"/>
        <w:rPr>
          <w:b/>
          <w:color w:val="00000A"/>
          <w:sz w:val="22"/>
          <w:szCs w:val="22"/>
        </w:rPr>
      </w:pPr>
    </w:p>
    <w:p w:rsidR="00077BEF" w:rsidRDefault="008C484B">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proofErr w:type="gramStart"/>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w:t>
      </w:r>
      <w:proofErr w:type="gramEnd"/>
      <w:r>
        <w:rPr>
          <w:color w:val="00000A"/>
          <w:sz w:val="22"/>
          <w:szCs w:val="22"/>
        </w:rPr>
        <w:t xml:space="preserve">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077BEF" w:rsidRDefault="00077BEF">
      <w:pPr>
        <w:tabs>
          <w:tab w:val="left" w:pos="0"/>
        </w:tabs>
        <w:spacing w:after="195" w:line="276" w:lineRule="auto"/>
        <w:ind w:firstLine="284"/>
        <w:contextualSpacing/>
        <w:jc w:val="both"/>
        <w:rPr>
          <w:color w:val="00000A"/>
          <w:sz w:val="22"/>
          <w:szCs w:val="22"/>
        </w:rPr>
      </w:pPr>
    </w:p>
    <w:p w:rsidR="00077BEF" w:rsidRDefault="008C484B">
      <w:pPr>
        <w:tabs>
          <w:tab w:val="left" w:pos="0"/>
        </w:tabs>
        <w:spacing w:after="195" w:line="276" w:lineRule="auto"/>
        <w:ind w:firstLine="284"/>
        <w:contextualSpacing/>
        <w:jc w:val="both"/>
        <w:rPr>
          <w:b/>
          <w:color w:val="00000A"/>
          <w:sz w:val="22"/>
          <w:szCs w:val="22"/>
        </w:rPr>
      </w:pPr>
      <w:r>
        <w:rPr>
          <w:b/>
          <w:color w:val="00000A"/>
          <w:sz w:val="22"/>
          <w:szCs w:val="22"/>
        </w:rPr>
        <w:t>Метод (методы) начисления амортизации</w:t>
      </w:r>
    </w:p>
    <w:p w:rsidR="00077BEF" w:rsidRDefault="00077BEF">
      <w:pPr>
        <w:tabs>
          <w:tab w:val="left" w:pos="0"/>
        </w:tabs>
        <w:spacing w:after="195"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pPr>
      <w:r>
        <w:rPr>
          <w:color w:val="00000A"/>
          <w:sz w:val="22"/>
          <w:szCs w:val="22"/>
        </w:rPr>
        <w:t>Начисление амортизации объекта основных сре</w:t>
      </w:r>
      <w:proofErr w:type="gramStart"/>
      <w:r>
        <w:rPr>
          <w:color w:val="00000A"/>
          <w:sz w:val="22"/>
          <w:szCs w:val="22"/>
        </w:rPr>
        <w:t>дств пр</w:t>
      </w:r>
      <w:proofErr w:type="gramEnd"/>
      <w:r>
        <w:rPr>
          <w:color w:val="00000A"/>
          <w:sz w:val="22"/>
          <w:szCs w:val="22"/>
        </w:rPr>
        <w:t>оизводится линейным методом.</w:t>
      </w:r>
    </w:p>
    <w:p w:rsidR="00077BEF" w:rsidRDefault="008C484B">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077BEF" w:rsidRDefault="00077BEF">
      <w:pPr>
        <w:tabs>
          <w:tab w:val="left" w:pos="0"/>
          <w:tab w:val="left" w:pos="993"/>
        </w:tabs>
        <w:spacing w:after="195" w:line="276" w:lineRule="auto"/>
        <w:contextualSpacing/>
        <w:jc w:val="both"/>
        <w:rPr>
          <w:sz w:val="22"/>
          <w:szCs w:val="22"/>
          <w:highlight w:val="yellow"/>
        </w:rPr>
      </w:pPr>
    </w:p>
    <w:p w:rsidR="00077BEF" w:rsidRDefault="008C484B">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077BEF" w:rsidRDefault="00077BEF">
      <w:pPr>
        <w:tabs>
          <w:tab w:val="left" w:pos="0"/>
        </w:tabs>
        <w:spacing w:after="195" w:line="276" w:lineRule="auto"/>
        <w:ind w:firstLine="284"/>
        <w:contextualSpacing/>
        <w:jc w:val="both"/>
        <w:rPr>
          <w:color w:val="00000A"/>
          <w:sz w:val="22"/>
          <w:szCs w:val="22"/>
        </w:rPr>
      </w:pPr>
    </w:p>
    <w:p w:rsidR="00077BEF" w:rsidRDefault="008C484B">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077BEF" w:rsidRDefault="00077BEF">
      <w:pPr>
        <w:tabs>
          <w:tab w:val="left" w:pos="0"/>
        </w:tabs>
        <w:spacing w:line="276" w:lineRule="auto"/>
        <w:contextualSpacing/>
        <w:jc w:val="both"/>
        <w:rPr>
          <w:color w:val="00000A"/>
          <w:sz w:val="22"/>
          <w:szCs w:val="22"/>
          <w:highlight w:val="yellow"/>
        </w:rPr>
      </w:pPr>
    </w:p>
    <w:p w:rsidR="00077BEF" w:rsidRDefault="008C484B">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передано в безвозмездное пользование (при операционной аренде);</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lastRenderedPageBreak/>
        <w:t>на консервации;</w:t>
      </w:r>
    </w:p>
    <w:p w:rsidR="00077BEF" w:rsidRDefault="008C484B">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077BEF" w:rsidRDefault="008C484B">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077BEF" w:rsidRDefault="008C484B">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077BEF" w:rsidRDefault="008C484B">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077BEF" w:rsidRDefault="008C484B">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077BEF" w:rsidRDefault="008C484B">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077BEF" w:rsidRDefault="008C484B">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077BEF" w:rsidRDefault="00077BEF">
      <w:pPr>
        <w:tabs>
          <w:tab w:val="left" w:pos="0"/>
          <w:tab w:val="left" w:pos="1276"/>
        </w:tabs>
        <w:spacing w:line="276" w:lineRule="auto"/>
        <w:ind w:firstLine="284"/>
        <w:contextualSpacing/>
        <w:jc w:val="both"/>
        <w:rPr>
          <w:color w:val="00000A"/>
          <w:sz w:val="22"/>
          <w:szCs w:val="22"/>
          <w:highlight w:val="cyan"/>
        </w:rPr>
      </w:pPr>
    </w:p>
    <w:p w:rsidR="00077BEF" w:rsidRDefault="008C484B">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077BEF" w:rsidRDefault="00077BEF">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077BEF" w:rsidRDefault="008C484B">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077BEF" w:rsidRDefault="008C484B">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077BEF" w:rsidRDefault="00077BEF">
      <w:pPr>
        <w:pBdr>
          <w:bottom w:val="single" w:sz="12" w:space="0" w:color="00000A"/>
        </w:pBdr>
        <w:tabs>
          <w:tab w:val="left" w:pos="0"/>
          <w:tab w:val="left" w:pos="1276"/>
        </w:tabs>
        <w:spacing w:after="195" w:line="276" w:lineRule="auto"/>
        <w:ind w:firstLine="284"/>
        <w:contextualSpacing/>
        <w:jc w:val="both"/>
        <w:rPr>
          <w:b/>
          <w:color w:val="00000A"/>
          <w:sz w:val="22"/>
          <w:szCs w:val="22"/>
        </w:rPr>
      </w:pPr>
    </w:p>
    <w:p w:rsidR="00077BEF" w:rsidRDefault="00077BEF">
      <w:pPr>
        <w:pBdr>
          <w:bottom w:val="single" w:sz="12" w:space="0" w:color="00000A"/>
        </w:pBdr>
        <w:tabs>
          <w:tab w:val="left" w:pos="0"/>
          <w:tab w:val="left" w:pos="1276"/>
        </w:tabs>
        <w:spacing w:after="195" w:line="276" w:lineRule="auto"/>
        <w:ind w:firstLine="284"/>
        <w:contextualSpacing/>
        <w:jc w:val="both"/>
        <w:rPr>
          <w:b/>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4" w:name="_4.5._Материальные_запасы"/>
      <w:bookmarkStart w:id="25" w:name="_4.3.Нематериальные_активы."/>
      <w:bookmarkEnd w:id="24"/>
      <w:bookmarkEnd w:id="25"/>
      <w:proofErr w:type="spellStart"/>
      <w:r>
        <w:rPr>
          <w:b/>
          <w:color w:val="00000A"/>
          <w:sz w:val="22"/>
          <w:szCs w:val="22"/>
        </w:rPr>
        <w:t>Непроизведенные</w:t>
      </w:r>
      <w:proofErr w:type="spellEnd"/>
      <w:r>
        <w:rPr>
          <w:b/>
          <w:color w:val="00000A"/>
          <w:sz w:val="22"/>
          <w:szCs w:val="22"/>
        </w:rPr>
        <w:t xml:space="preserve"> активы</w:t>
      </w:r>
    </w:p>
    <w:p w:rsidR="00077BEF" w:rsidRDefault="00077BEF">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pPr>
      <w:r>
        <w:rPr>
          <w:color w:val="00000A"/>
          <w:sz w:val="22"/>
          <w:szCs w:val="22"/>
        </w:rPr>
        <w:t xml:space="preserve">К </w:t>
      </w:r>
      <w:proofErr w:type="spellStart"/>
      <w:r>
        <w:rPr>
          <w:color w:val="00000A"/>
          <w:sz w:val="22"/>
          <w:szCs w:val="22"/>
        </w:rPr>
        <w:t>непроизведенным</w:t>
      </w:r>
      <w:proofErr w:type="spellEnd"/>
      <w:r>
        <w:rPr>
          <w:color w:val="00000A"/>
          <w:sz w:val="22"/>
          <w:szCs w:val="22"/>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077BEF" w:rsidRDefault="00077BEF">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w:t>
      </w:r>
      <w:proofErr w:type="spellStart"/>
      <w:r>
        <w:rPr>
          <w:color w:val="00000A"/>
          <w:sz w:val="22"/>
          <w:szCs w:val="22"/>
        </w:rPr>
        <w:t>Непроизведенные</w:t>
      </w:r>
      <w:proofErr w:type="spellEnd"/>
      <w:r>
        <w:rPr>
          <w:color w:val="00000A"/>
          <w:sz w:val="22"/>
          <w:szCs w:val="22"/>
        </w:rPr>
        <w:t xml:space="preserve"> активы» по их кадастровой стоимости на основании свидетельства, подтверждающего право пользования.</w:t>
      </w:r>
    </w:p>
    <w:p w:rsidR="00077BEF" w:rsidRDefault="00077BEF">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077BEF" w:rsidRDefault="00077BEF">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Аналитический учет объектов </w:t>
      </w:r>
      <w:proofErr w:type="spellStart"/>
      <w:r>
        <w:rPr>
          <w:color w:val="00000A"/>
          <w:sz w:val="22"/>
          <w:szCs w:val="22"/>
        </w:rPr>
        <w:t>непроизведенных</w:t>
      </w:r>
      <w:proofErr w:type="spellEnd"/>
      <w:r>
        <w:rPr>
          <w:color w:val="00000A"/>
          <w:sz w:val="22"/>
          <w:szCs w:val="22"/>
        </w:rPr>
        <w:t xml:space="preserve"> активов ведется в Инвентарной карточке учета основных средств.</w:t>
      </w:r>
    </w:p>
    <w:p w:rsidR="00077BEF" w:rsidRDefault="00077BEF">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В целях контроля соответствия учетных данных по объектам </w:t>
      </w:r>
      <w:proofErr w:type="spellStart"/>
      <w:r>
        <w:rPr>
          <w:color w:val="00000A"/>
          <w:sz w:val="22"/>
          <w:szCs w:val="22"/>
        </w:rPr>
        <w:t>непроизведенных</w:t>
      </w:r>
      <w:proofErr w:type="spellEnd"/>
      <w:r>
        <w:rPr>
          <w:color w:val="00000A"/>
          <w:sz w:val="22"/>
          <w:szCs w:val="22"/>
        </w:rPr>
        <w:t xml:space="preserve">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077BEF" w:rsidRDefault="00077BEF">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Учет операций по выбытию и перемещению объектов </w:t>
      </w:r>
      <w:proofErr w:type="spellStart"/>
      <w:r>
        <w:rPr>
          <w:color w:val="00000A"/>
          <w:sz w:val="22"/>
          <w:szCs w:val="22"/>
        </w:rPr>
        <w:t>непроизведенных</w:t>
      </w:r>
      <w:proofErr w:type="spellEnd"/>
      <w:r>
        <w:rPr>
          <w:color w:val="00000A"/>
          <w:sz w:val="22"/>
          <w:szCs w:val="22"/>
        </w:rPr>
        <w:t xml:space="preserve"> активов ведется в Журнале операций по выбытию и перемещению нефинансовых активов.</w:t>
      </w:r>
    </w:p>
    <w:p w:rsidR="00077BEF" w:rsidRDefault="00077BEF">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77BEF" w:rsidRDefault="008C484B">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Учет операций по поступлению объектов </w:t>
      </w:r>
      <w:proofErr w:type="spellStart"/>
      <w:r>
        <w:rPr>
          <w:color w:val="00000A"/>
          <w:sz w:val="22"/>
          <w:szCs w:val="22"/>
        </w:rPr>
        <w:t>непроизведенных</w:t>
      </w:r>
      <w:proofErr w:type="spellEnd"/>
      <w:r>
        <w:rPr>
          <w:color w:val="00000A"/>
          <w:sz w:val="22"/>
          <w:szCs w:val="22"/>
        </w:rPr>
        <w:t xml:space="preserve"> активов ведется:</w:t>
      </w:r>
    </w:p>
    <w:p w:rsidR="00077BEF" w:rsidRDefault="008C484B">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в Журнале операций по выбытию и перемещению нефинансовых активов в части операций по принятию к учету объектов </w:t>
      </w:r>
      <w:proofErr w:type="spellStart"/>
      <w:r>
        <w:rPr>
          <w:color w:val="00000A"/>
          <w:sz w:val="22"/>
          <w:szCs w:val="22"/>
        </w:rPr>
        <w:t>непроизведенных</w:t>
      </w:r>
      <w:proofErr w:type="spellEnd"/>
      <w:r>
        <w:rPr>
          <w:color w:val="00000A"/>
          <w:sz w:val="22"/>
          <w:szCs w:val="22"/>
        </w:rPr>
        <w:t xml:space="preserve"> активов по сформированной первоначальной стоимости;</w:t>
      </w:r>
    </w:p>
    <w:p w:rsidR="00077BEF" w:rsidRDefault="008C484B">
      <w:pPr>
        <w:pBdr>
          <w:bottom w:val="single" w:sz="12" w:space="4" w:color="00000A"/>
        </w:pBdr>
        <w:tabs>
          <w:tab w:val="left" w:pos="0"/>
          <w:tab w:val="left" w:pos="1276"/>
        </w:tabs>
        <w:spacing w:after="195" w:line="276" w:lineRule="auto"/>
        <w:ind w:firstLine="284"/>
        <w:contextualSpacing/>
        <w:jc w:val="both"/>
      </w:pPr>
      <w:r>
        <w:rPr>
          <w:color w:val="00000A"/>
          <w:sz w:val="22"/>
          <w:szCs w:val="22"/>
        </w:rPr>
        <w:t xml:space="preserve">в Журнале по прочим операциям - по иным операциям поступления объектов </w:t>
      </w:r>
      <w:proofErr w:type="spellStart"/>
      <w:r>
        <w:rPr>
          <w:color w:val="00000A"/>
          <w:sz w:val="22"/>
          <w:szCs w:val="22"/>
        </w:rPr>
        <w:t>непроизведенных</w:t>
      </w:r>
      <w:proofErr w:type="spellEnd"/>
      <w:r>
        <w:rPr>
          <w:color w:val="00000A"/>
          <w:sz w:val="22"/>
          <w:szCs w:val="22"/>
        </w:rPr>
        <w:t xml:space="preserve"> активов.</w:t>
      </w:r>
    </w:p>
    <w:p w:rsidR="00077BEF" w:rsidRDefault="008C484B">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077BEF" w:rsidRDefault="00077BEF">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077BEF" w:rsidRDefault="008C484B">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077BEF" w:rsidRDefault="008C484B">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xml:space="preserve">. К материальным запасам  относятся все </w:t>
      </w:r>
      <w:proofErr w:type="spellStart"/>
      <w:r>
        <w:rPr>
          <w:sz w:val="22"/>
          <w:szCs w:val="22"/>
        </w:rPr>
        <w:t>недорогостоящие</w:t>
      </w:r>
      <w:proofErr w:type="spellEnd"/>
      <w:r>
        <w:rPr>
          <w:sz w:val="22"/>
          <w:szCs w:val="22"/>
        </w:rPr>
        <w:t xml:space="preserve">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077BEF" w:rsidRDefault="008C484B">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077BEF" w:rsidRDefault="008C484B">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 xml:space="preserve">самостоятельно таким образом, чтобы обеспечить формирование полной и достоверной информации об этих запасах, а также надлежащий </w:t>
      </w:r>
      <w:proofErr w:type="gramStart"/>
      <w:r>
        <w:rPr>
          <w:sz w:val="22"/>
          <w:szCs w:val="22"/>
        </w:rPr>
        <w:t>контроль за</w:t>
      </w:r>
      <w:proofErr w:type="gramEnd"/>
      <w:r>
        <w:rPr>
          <w:sz w:val="22"/>
          <w:szCs w:val="22"/>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077BEF" w:rsidRDefault="008C484B">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077BEF" w:rsidRDefault="008C484B">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077BEF" w:rsidRDefault="008C484B">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При выбытии материальные запасы оцениваются </w:t>
      </w:r>
      <w:proofErr w:type="gramStart"/>
      <w:r>
        <w:rPr>
          <w:sz w:val="22"/>
          <w:szCs w:val="22"/>
        </w:rPr>
        <w:t>по</w:t>
      </w:r>
      <w:proofErr w:type="gramEnd"/>
      <w:r>
        <w:rPr>
          <w:sz w:val="22"/>
          <w:szCs w:val="22"/>
        </w:rPr>
        <w:t>:</w:t>
      </w:r>
    </w:p>
    <w:p w:rsidR="00077BEF" w:rsidRDefault="008C484B">
      <w:pPr>
        <w:numPr>
          <w:ilvl w:val="0"/>
          <w:numId w:val="38"/>
        </w:numPr>
        <w:tabs>
          <w:tab w:val="left" w:pos="0"/>
          <w:tab w:val="left" w:pos="851"/>
        </w:tabs>
        <w:spacing w:line="276" w:lineRule="auto"/>
        <w:ind w:left="851" w:hanging="283"/>
        <w:contextualSpacing/>
        <w:jc w:val="both"/>
        <w:rPr>
          <w:sz w:val="22"/>
          <w:szCs w:val="22"/>
        </w:rPr>
      </w:pPr>
      <w:r>
        <w:rPr>
          <w:sz w:val="22"/>
          <w:szCs w:val="22"/>
        </w:rPr>
        <w:t xml:space="preserve">  по фактической стоимости каждой единицы.</w:t>
      </w:r>
    </w:p>
    <w:p w:rsidR="00077BEF" w:rsidRDefault="008C484B">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077BEF" w:rsidRDefault="008C484B">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77BEF" w:rsidRDefault="008C484B">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77BEF" w:rsidRDefault="008C484B">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077BEF" w:rsidRDefault="008C484B">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077BEF" w:rsidRDefault="008C484B">
      <w:pPr>
        <w:tabs>
          <w:tab w:val="left" w:pos="0"/>
          <w:tab w:val="left" w:pos="142"/>
        </w:tabs>
        <w:spacing w:line="276" w:lineRule="auto"/>
        <w:ind w:firstLine="284"/>
        <w:contextualSpacing/>
        <w:jc w:val="both"/>
        <w:rPr>
          <w:sz w:val="22"/>
          <w:szCs w:val="22"/>
        </w:rPr>
      </w:pPr>
      <w:r>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077BEF" w:rsidRDefault="008C484B">
      <w:pPr>
        <w:tabs>
          <w:tab w:val="left" w:pos="0"/>
          <w:tab w:val="left" w:pos="142"/>
        </w:tabs>
        <w:spacing w:line="276" w:lineRule="auto"/>
        <w:ind w:firstLine="284"/>
        <w:contextualSpacing/>
        <w:jc w:val="both"/>
        <w:rPr>
          <w:sz w:val="22"/>
          <w:szCs w:val="22"/>
        </w:rPr>
      </w:pPr>
      <w:r>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077BEF" w:rsidRDefault="008C484B">
      <w:pPr>
        <w:tabs>
          <w:tab w:val="left" w:pos="0"/>
          <w:tab w:val="left" w:pos="142"/>
        </w:tabs>
        <w:spacing w:line="276" w:lineRule="auto"/>
        <w:ind w:firstLine="284"/>
        <w:contextualSpacing/>
        <w:jc w:val="both"/>
        <w:rPr>
          <w:sz w:val="22"/>
          <w:szCs w:val="22"/>
        </w:rPr>
      </w:pPr>
      <w:r>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077BEF" w:rsidRDefault="008C484B">
      <w:pPr>
        <w:pStyle w:val="aff3"/>
        <w:numPr>
          <w:ilvl w:val="0"/>
          <w:numId w:val="36"/>
        </w:numPr>
        <w:tabs>
          <w:tab w:val="left" w:pos="0"/>
          <w:tab w:val="left" w:pos="142"/>
        </w:tabs>
        <w:spacing w:line="276" w:lineRule="auto"/>
        <w:ind w:left="851" w:hanging="284"/>
        <w:jc w:val="both"/>
        <w:rPr>
          <w:sz w:val="22"/>
          <w:szCs w:val="22"/>
        </w:rPr>
      </w:pPr>
      <w:r>
        <w:rPr>
          <w:sz w:val="22"/>
          <w:szCs w:val="22"/>
        </w:rPr>
        <w:lastRenderedPageBreak/>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077BEF" w:rsidRDefault="008C484B">
      <w:pPr>
        <w:pStyle w:val="aff3"/>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077BEF" w:rsidRDefault="008C484B">
      <w:pPr>
        <w:pStyle w:val="aff3"/>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077BEF" w:rsidRDefault="008C484B">
      <w:pPr>
        <w:pStyle w:val="aff3"/>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077BEF" w:rsidRDefault="008C484B">
      <w:pPr>
        <w:pStyle w:val="4"/>
        <w:ind w:firstLine="284"/>
      </w:pPr>
      <w:bookmarkStart w:id="26" w:name="_4.6_Денежные_средства"/>
      <w:bookmarkEnd w:id="26"/>
      <w:r>
        <w:rPr>
          <w:rFonts w:asciiTheme="minorHAnsi" w:hAnsiTheme="minorHAnsi" w:cstheme="minorHAnsi"/>
        </w:rPr>
        <w:t>4.4 Денежные средства</w:t>
      </w:r>
    </w:p>
    <w:p w:rsidR="00077BEF" w:rsidRDefault="008C484B">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r>
        <w:t xml:space="preserve"> </w:t>
      </w:r>
    </w:p>
    <w:p w:rsidR="00077BEF" w:rsidRDefault="008C484B">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077BEF" w:rsidRDefault="008C484B">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077BEF" w:rsidRDefault="008C484B">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077BEF" w:rsidRDefault="008C484B">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077BEF" w:rsidRDefault="008C484B">
      <w:pPr>
        <w:tabs>
          <w:tab w:val="left" w:pos="0"/>
        </w:tabs>
        <w:spacing w:line="276" w:lineRule="auto"/>
        <w:ind w:firstLine="284"/>
        <w:contextualSpacing/>
        <w:jc w:val="both"/>
      </w:pPr>
      <w:r>
        <w:rPr>
          <w:sz w:val="22"/>
          <w:szCs w:val="22"/>
        </w:rPr>
        <w:t xml:space="preserve">В целях обеспечения </w:t>
      </w:r>
      <w:proofErr w:type="gramStart"/>
      <w:r>
        <w:rPr>
          <w:sz w:val="22"/>
          <w:szCs w:val="22"/>
        </w:rPr>
        <w:t>контроля за</w:t>
      </w:r>
      <w:proofErr w:type="gramEnd"/>
      <w:r>
        <w:rPr>
          <w:sz w:val="22"/>
          <w:szCs w:val="22"/>
        </w:rPr>
        <w:t xml:space="preserve">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077BEF" w:rsidRDefault="008C484B">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077BEF" w:rsidRDefault="008C484B">
      <w:pPr>
        <w:tabs>
          <w:tab w:val="left" w:pos="0"/>
        </w:tabs>
        <w:spacing w:line="276" w:lineRule="auto"/>
        <w:ind w:firstLine="284"/>
        <w:contextualSpacing/>
        <w:jc w:val="both"/>
        <w:rPr>
          <w:sz w:val="22"/>
          <w:szCs w:val="22"/>
        </w:rPr>
      </w:pPr>
      <w:proofErr w:type="gramStart"/>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roofErr w:type="gramEnd"/>
    </w:p>
    <w:p w:rsidR="00077BEF" w:rsidRDefault="008C484B">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077BEF" w:rsidRDefault="008C484B">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077BEF" w:rsidRDefault="00077BEF">
      <w:pPr>
        <w:tabs>
          <w:tab w:val="left" w:pos="0"/>
        </w:tabs>
        <w:spacing w:line="276" w:lineRule="auto"/>
        <w:ind w:firstLine="284"/>
        <w:contextualSpacing/>
        <w:jc w:val="both"/>
        <w:rPr>
          <w:sz w:val="22"/>
          <w:szCs w:val="22"/>
        </w:rPr>
      </w:pPr>
    </w:p>
    <w:p w:rsidR="00077BEF" w:rsidRDefault="008C484B">
      <w:pPr>
        <w:pStyle w:val="4"/>
        <w:ind w:firstLine="284"/>
        <w:rPr>
          <w:rFonts w:asciiTheme="minorHAnsi" w:hAnsiTheme="minorHAnsi" w:cstheme="minorHAnsi"/>
        </w:rPr>
      </w:pPr>
      <w:bookmarkStart w:id="27" w:name="_4.7_Денежные_документы"/>
      <w:bookmarkEnd w:id="27"/>
      <w:r>
        <w:rPr>
          <w:rFonts w:asciiTheme="minorHAnsi" w:hAnsiTheme="minorHAnsi" w:cstheme="minorHAnsi"/>
        </w:rPr>
        <w:t>4.5 Денежные документы</w:t>
      </w:r>
    </w:p>
    <w:p w:rsidR="00077BEF" w:rsidRDefault="008C484B">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077BEF" w:rsidRDefault="008C484B">
      <w:pPr>
        <w:pStyle w:val="st-j-0-73-5"/>
        <w:suppressAutoHyphens/>
        <w:spacing w:line="276" w:lineRule="auto"/>
        <w:ind w:right="80" w:firstLine="284"/>
        <w:contextualSpacing/>
        <w:jc w:val="both"/>
        <w:rPr>
          <w:color w:val="000000"/>
          <w:sz w:val="22"/>
          <w:szCs w:val="22"/>
        </w:rPr>
      </w:pPr>
      <w:bookmarkStart w:id="28" w:name="2170"/>
      <w:bookmarkEnd w:id="28"/>
      <w:r>
        <w:rPr>
          <w:color w:val="000000"/>
          <w:sz w:val="22"/>
          <w:szCs w:val="22"/>
        </w:rPr>
        <w:t>Денежные документы хранятся в кассе учреждения.</w:t>
      </w:r>
    </w:p>
    <w:p w:rsidR="00077BEF" w:rsidRDefault="008C484B">
      <w:pPr>
        <w:pStyle w:val="st-j-0-73-5"/>
        <w:suppressAutoHyphens/>
        <w:spacing w:line="276" w:lineRule="auto"/>
        <w:ind w:right="80" w:firstLine="284"/>
        <w:contextualSpacing/>
        <w:jc w:val="both"/>
      </w:pPr>
      <w:r>
        <w:rPr>
          <w:sz w:val="22"/>
          <w:szCs w:val="22"/>
        </w:rPr>
        <w:t>Прием в кассу и выдача из кассы таких документов оформляются Приходными кассовыми ордерами (</w:t>
      </w:r>
      <w:hyperlink r:id="rId8">
        <w:r>
          <w:rPr>
            <w:rStyle w:val="-"/>
            <w:color w:val="000000"/>
            <w:sz w:val="22"/>
            <w:szCs w:val="22"/>
            <w:u w:val="none"/>
          </w:rPr>
          <w:t>ф. 0310001</w:t>
        </w:r>
      </w:hyperlink>
      <w:r>
        <w:rPr>
          <w:sz w:val="22"/>
          <w:szCs w:val="22"/>
        </w:rPr>
        <w:t>) и Расходными кассовыми ордерами (</w:t>
      </w:r>
      <w:hyperlink r:id="rId9">
        <w:r>
          <w:rPr>
            <w:rStyle w:val="-"/>
            <w:color w:val="000000"/>
            <w:sz w:val="22"/>
            <w:szCs w:val="22"/>
            <w:u w:val="none"/>
          </w:rPr>
          <w:t>ф. 0310002</w:t>
        </w:r>
      </w:hyperlink>
      <w:r>
        <w:rPr>
          <w:sz w:val="22"/>
          <w:szCs w:val="22"/>
        </w:rPr>
        <w:t>) с оформлением на них записи "Фондовый".</w:t>
      </w:r>
    </w:p>
    <w:p w:rsidR="00077BEF" w:rsidRDefault="008C484B">
      <w:pPr>
        <w:pStyle w:val="st-j-0-73-5"/>
        <w:suppressAutoHyphens/>
        <w:spacing w:line="276" w:lineRule="auto"/>
        <w:ind w:right="80" w:firstLine="284"/>
        <w:contextualSpacing/>
        <w:jc w:val="both"/>
      </w:pPr>
      <w:r>
        <w:rPr>
          <w:sz w:val="22"/>
          <w:szCs w:val="22"/>
        </w:rPr>
        <w:lastRenderedPageBreak/>
        <w:t>Приходные и расходные кассовые ордера с записью "Фондовый" регистрируются в</w:t>
      </w:r>
      <w:r>
        <w:rPr>
          <w:rStyle w:val="apple-converted-space"/>
          <w:sz w:val="22"/>
          <w:szCs w:val="22"/>
        </w:rPr>
        <w:t> </w:t>
      </w:r>
      <w:hyperlink r:id="rId10">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077BEF" w:rsidRDefault="008C484B">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1">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077BEF" w:rsidRDefault="008C484B">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2">
        <w:r>
          <w:rPr>
            <w:rStyle w:val="-"/>
            <w:color w:val="000000"/>
            <w:sz w:val="22"/>
            <w:szCs w:val="22"/>
            <w:u w:val="none"/>
          </w:rPr>
          <w:t>Карточке</w:t>
        </w:r>
      </w:hyperlink>
      <w:r>
        <w:rPr>
          <w:rStyle w:val="apple-converted-space"/>
          <w:sz w:val="22"/>
          <w:szCs w:val="22"/>
        </w:rPr>
        <w:t> </w:t>
      </w:r>
      <w:bookmarkStart w:id="29" w:name="2172"/>
      <w:bookmarkEnd w:id="29"/>
      <w:r>
        <w:rPr>
          <w:sz w:val="22"/>
          <w:szCs w:val="22"/>
        </w:rPr>
        <w:t>учета средств и расчетов.</w:t>
      </w:r>
    </w:p>
    <w:p w:rsidR="00077BEF" w:rsidRDefault="008C484B">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077BEF" w:rsidRDefault="008C484B">
      <w:pPr>
        <w:pStyle w:val="4"/>
        <w:ind w:firstLine="284"/>
      </w:pPr>
      <w:bookmarkStart w:id="30" w:name="_4.8_Расчеты_по"/>
      <w:bookmarkEnd w:id="30"/>
      <w:r>
        <w:rPr>
          <w:rFonts w:cstheme="minorHAnsi"/>
        </w:rPr>
        <w:t>4.6 Расчеты по доходам.</w:t>
      </w:r>
    </w:p>
    <w:p w:rsidR="00077BEF" w:rsidRDefault="00077BEF"/>
    <w:p w:rsidR="00077BEF" w:rsidRDefault="008C484B">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077BEF" w:rsidRDefault="00077BEF">
      <w:pPr>
        <w:spacing w:after="195" w:line="276" w:lineRule="auto"/>
        <w:ind w:firstLine="284"/>
        <w:contextualSpacing/>
        <w:jc w:val="both"/>
        <w:rPr>
          <w:rStyle w:val="apple-converted-space"/>
          <w:color w:val="00000A"/>
          <w:sz w:val="22"/>
          <w:szCs w:val="22"/>
        </w:rPr>
      </w:pPr>
    </w:p>
    <w:p w:rsidR="00077BEF" w:rsidRDefault="008C484B">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Pr>
          <w:rStyle w:val="apple-converted-space"/>
          <w:b/>
          <w:sz w:val="22"/>
          <w:szCs w:val="22"/>
        </w:rPr>
        <w:t>20500 "Расчеты по доходам".</w:t>
      </w:r>
    </w:p>
    <w:p w:rsidR="00077BEF" w:rsidRDefault="008C484B">
      <w:pPr>
        <w:pStyle w:val="st-j-0-73-5"/>
        <w:suppressAutoHyphens/>
        <w:spacing w:line="276" w:lineRule="auto"/>
        <w:ind w:right="80" w:firstLine="284"/>
        <w:contextualSpacing/>
        <w:jc w:val="both"/>
      </w:pPr>
      <w:r>
        <w:rPr>
          <w:sz w:val="22"/>
          <w:szCs w:val="22"/>
        </w:rPr>
        <w:t>Начисление доходов производится:</w:t>
      </w:r>
    </w:p>
    <w:p w:rsidR="00077BEF" w:rsidRDefault="008C484B">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077BEF" w:rsidRDefault="008C484B">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077BEF" w:rsidRDefault="008C484B">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077BEF" w:rsidRDefault="008C484B">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077BEF" w:rsidRDefault="008C484B">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077BEF" w:rsidRDefault="008C484B">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077BEF" w:rsidRDefault="008C484B">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w:t>
      </w:r>
      <w:proofErr w:type="gramEnd"/>
      <w:r>
        <w:rPr>
          <w:sz w:val="22"/>
          <w:szCs w:val="22"/>
        </w:rPr>
        <w:t xml:space="preserve"> отражается на основании:</w:t>
      </w:r>
    </w:p>
    <w:p w:rsidR="00077BEF" w:rsidRDefault="008C484B">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077BEF" w:rsidRDefault="008C484B">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077BEF" w:rsidRDefault="008C484B">
      <w:pPr>
        <w:pStyle w:val="st-j-0-73-5"/>
        <w:suppressAutoHyphens/>
        <w:spacing w:line="276" w:lineRule="auto"/>
        <w:ind w:right="80" w:firstLine="284"/>
        <w:contextualSpacing/>
        <w:jc w:val="both"/>
        <w:rPr>
          <w:sz w:val="22"/>
          <w:szCs w:val="22"/>
        </w:rPr>
      </w:pPr>
      <w:bookmarkStart w:id="31" w:name="2201"/>
      <w:bookmarkEnd w:id="31"/>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077BEF" w:rsidRDefault="008C484B">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3">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077BEF" w:rsidRDefault="008C484B">
      <w:pPr>
        <w:tabs>
          <w:tab w:val="left" w:pos="0"/>
          <w:tab w:val="left" w:pos="1276"/>
        </w:tabs>
        <w:spacing w:line="276" w:lineRule="auto"/>
        <w:ind w:firstLine="284"/>
        <w:contextualSpacing/>
        <w:jc w:val="both"/>
        <w:rPr>
          <w:b/>
          <w:color w:val="00000A"/>
          <w:sz w:val="22"/>
          <w:szCs w:val="22"/>
        </w:rPr>
      </w:pPr>
      <w:r>
        <w:rPr>
          <w:b/>
          <w:color w:val="00000A"/>
          <w:sz w:val="22"/>
          <w:szCs w:val="22"/>
        </w:rPr>
        <w:t>209 «Расчеты по ущербу и иным доходам»</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w:t>
      </w:r>
      <w:r>
        <w:rPr>
          <w:sz w:val="22"/>
          <w:szCs w:val="22"/>
        </w:rPr>
        <w:lastRenderedPageBreak/>
        <w:t>для восстановления указанных активов.</w:t>
      </w:r>
    </w:p>
    <w:p w:rsidR="00077BEF" w:rsidRDefault="008C484B">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077BEF" w:rsidRDefault="008C484B">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b/>
          <w:color w:val="00000A"/>
        </w:rPr>
      </w:pPr>
      <w:r>
        <w:rPr>
          <w:b/>
          <w:color w:val="00000A"/>
        </w:rPr>
        <w:t>Аренда</w:t>
      </w:r>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proofErr w:type="gramStart"/>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Pr>
          <w:color w:val="00000A"/>
          <w:sz w:val="22"/>
          <w:szCs w:val="22"/>
        </w:rPr>
        <w:t xml:space="preserve"> России от 31 декабря 2016 г. N 258н "Об утверждении федерального стандарта бухгалтерского учета для организаций государственного сектора "Аренда".</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077BEF" w:rsidRDefault="00077BEF">
      <w:pPr>
        <w:tabs>
          <w:tab w:val="left" w:pos="0"/>
        </w:tabs>
        <w:spacing w:line="276" w:lineRule="auto"/>
        <w:contextualSpacing/>
        <w:jc w:val="both"/>
        <w:rPr>
          <w:color w:val="00000A"/>
          <w:sz w:val="22"/>
          <w:szCs w:val="22"/>
          <w:highlight w:val="cyan"/>
        </w:rPr>
      </w:pPr>
    </w:p>
    <w:p w:rsidR="00077BEF" w:rsidRDefault="008C484B">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077BEF" w:rsidRDefault="00077BEF">
      <w:pPr>
        <w:tabs>
          <w:tab w:val="left" w:pos="0"/>
        </w:tabs>
        <w:spacing w:line="276" w:lineRule="auto"/>
        <w:contextualSpacing/>
        <w:jc w:val="both"/>
        <w:rPr>
          <w:color w:val="00000A"/>
          <w:sz w:val="22"/>
          <w:szCs w:val="22"/>
        </w:rPr>
      </w:pPr>
    </w:p>
    <w:p w:rsidR="00077BEF" w:rsidRDefault="008C484B">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077BEF" w:rsidRDefault="008C484B">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077BEF" w:rsidRDefault="008C484B">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077BEF" w:rsidRDefault="008C484B">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077BEF" w:rsidRDefault="008C484B">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077BEF" w:rsidRDefault="00077BEF">
      <w:pPr>
        <w:tabs>
          <w:tab w:val="left" w:pos="0"/>
        </w:tabs>
        <w:spacing w:line="276" w:lineRule="auto"/>
        <w:contextualSpacing/>
        <w:jc w:val="both"/>
        <w:rPr>
          <w:color w:val="00000A"/>
          <w:sz w:val="22"/>
          <w:szCs w:val="22"/>
        </w:rPr>
      </w:pPr>
    </w:p>
    <w:p w:rsidR="00077BEF" w:rsidRDefault="008C484B">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077BEF" w:rsidRDefault="008C484B">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077BEF" w:rsidRDefault="008C484B">
      <w:pPr>
        <w:tabs>
          <w:tab w:val="left" w:pos="0"/>
        </w:tabs>
        <w:spacing w:line="276" w:lineRule="auto"/>
        <w:ind w:left="284"/>
        <w:contextualSpacing/>
        <w:jc w:val="both"/>
        <w:rPr>
          <w:color w:val="00000A"/>
          <w:sz w:val="22"/>
          <w:szCs w:val="22"/>
        </w:rPr>
      </w:pPr>
      <w:r>
        <w:rPr>
          <w:color w:val="00000A"/>
          <w:sz w:val="22"/>
          <w:szCs w:val="22"/>
        </w:rPr>
        <w:t xml:space="preserve">Имущество на </w:t>
      </w:r>
      <w:proofErr w:type="spellStart"/>
      <w:r>
        <w:rPr>
          <w:color w:val="00000A"/>
          <w:sz w:val="22"/>
          <w:szCs w:val="22"/>
        </w:rPr>
        <w:t>забалансовых</w:t>
      </w:r>
      <w:proofErr w:type="spellEnd"/>
      <w:r>
        <w:rPr>
          <w:color w:val="00000A"/>
          <w:sz w:val="22"/>
          <w:szCs w:val="22"/>
        </w:rPr>
        <w:t xml:space="preserve"> счетах учета (01, 25, 26);</w:t>
      </w:r>
    </w:p>
    <w:p w:rsidR="00077BEF" w:rsidRDefault="008C484B">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077BEF" w:rsidRDefault="00077BEF">
      <w:pPr>
        <w:tabs>
          <w:tab w:val="left" w:pos="0"/>
        </w:tabs>
        <w:spacing w:line="276" w:lineRule="auto"/>
        <w:ind w:left="284"/>
        <w:contextualSpacing/>
        <w:jc w:val="both"/>
        <w:rPr>
          <w:color w:val="00000A"/>
          <w:sz w:val="22"/>
          <w:szCs w:val="22"/>
        </w:rPr>
      </w:pPr>
    </w:p>
    <w:p w:rsidR="00077BEF" w:rsidRDefault="008C484B">
      <w:pPr>
        <w:tabs>
          <w:tab w:val="left" w:pos="0"/>
        </w:tabs>
        <w:spacing w:line="276" w:lineRule="auto"/>
        <w:ind w:left="284"/>
        <w:contextualSpacing/>
        <w:jc w:val="both"/>
        <w:rPr>
          <w:color w:val="00000A"/>
          <w:sz w:val="22"/>
          <w:szCs w:val="22"/>
        </w:rPr>
      </w:pPr>
      <w:r>
        <w:rPr>
          <w:color w:val="00000A"/>
          <w:sz w:val="22"/>
          <w:szCs w:val="22"/>
        </w:rPr>
        <w:lastRenderedPageBreak/>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077BEF" w:rsidRDefault="00077BEF">
      <w:pPr>
        <w:tabs>
          <w:tab w:val="left" w:pos="0"/>
        </w:tabs>
        <w:spacing w:line="276" w:lineRule="auto"/>
        <w:ind w:left="284"/>
        <w:contextualSpacing/>
        <w:jc w:val="both"/>
        <w:rPr>
          <w:color w:val="00000A"/>
          <w:sz w:val="22"/>
          <w:szCs w:val="22"/>
        </w:rPr>
      </w:pPr>
    </w:p>
    <w:p w:rsidR="00077BEF" w:rsidRDefault="008C484B">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077BEF" w:rsidRDefault="00077BEF">
      <w:pPr>
        <w:tabs>
          <w:tab w:val="left" w:pos="0"/>
        </w:tabs>
        <w:spacing w:line="276" w:lineRule="auto"/>
        <w:ind w:left="284"/>
        <w:contextualSpacing/>
        <w:jc w:val="both"/>
        <w:rPr>
          <w:color w:val="00000A"/>
          <w:sz w:val="22"/>
          <w:szCs w:val="22"/>
        </w:rPr>
      </w:pPr>
    </w:p>
    <w:p w:rsidR="00077BEF" w:rsidRDefault="008C484B">
      <w:pPr>
        <w:tabs>
          <w:tab w:val="left" w:pos="0"/>
        </w:tabs>
        <w:spacing w:line="276" w:lineRule="auto"/>
        <w:ind w:firstLine="284"/>
        <w:contextualSpacing/>
        <w:jc w:val="right"/>
        <w:rPr>
          <w:b/>
          <w:color w:val="00000A"/>
        </w:rPr>
      </w:pPr>
      <w:r>
        <w:rPr>
          <w:b/>
          <w:color w:val="00000A"/>
        </w:rPr>
        <w:t>Пример</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1.Договор № __ от « __» _______________ 20__ г. ____________________________</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FF0000"/>
          <w:sz w:val="22"/>
          <w:szCs w:val="22"/>
          <w:lang w:eastAsia="ru-RU"/>
        </w:rPr>
        <w:t xml:space="preserve">                                                      </w:t>
      </w:r>
      <w:r>
        <w:rPr>
          <w:rFonts w:eastAsia="Times New Roman" w:cs="+mn-cs"/>
          <w:bCs/>
          <w:i/>
          <w:iCs/>
          <w:color w:val="00000A"/>
          <w:sz w:val="22"/>
          <w:szCs w:val="22"/>
          <w:lang w:eastAsia="ru-RU"/>
        </w:rPr>
        <w:t>(подпадает (не подпадает))</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xml:space="preserve"> .</w:t>
      </w:r>
      <w:proofErr w:type="gramEnd"/>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2.Договор № __ от « __» _______________ 20__ г. относится к ________________________ аренде.</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proofErr w:type="gramStart"/>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proofErr w:type="gramStart"/>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077BEF" w:rsidRDefault="008C484B">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pStyle w:val="4"/>
        <w:tabs>
          <w:tab w:val="left" w:pos="0"/>
        </w:tabs>
        <w:ind w:firstLine="284"/>
        <w:rPr>
          <w:rFonts w:ascii="Calibri" w:hAnsi="Calibri" w:cs="Calibri"/>
        </w:rPr>
      </w:pPr>
      <w:bookmarkStart w:id="32" w:name="_4.9_Доходы_будущих_1"/>
      <w:bookmarkEnd w:id="32"/>
      <w:r>
        <w:rPr>
          <w:rFonts w:ascii="Calibri" w:hAnsi="Calibri" w:cs="Calibri"/>
          <w:highlight w:val="white"/>
        </w:rPr>
        <w:t>4.7 Расчеты по выплатам</w:t>
      </w:r>
    </w:p>
    <w:p w:rsidR="00077BEF" w:rsidRDefault="008C484B">
      <w:pPr>
        <w:pStyle w:val="4"/>
        <w:tabs>
          <w:tab w:val="left" w:pos="0"/>
        </w:tabs>
        <w:ind w:firstLine="284"/>
        <w:rPr>
          <w:sz w:val="24"/>
          <w:szCs w:val="24"/>
        </w:rPr>
      </w:pPr>
      <w:r>
        <w:rPr>
          <w:sz w:val="24"/>
          <w:szCs w:val="24"/>
        </w:rPr>
        <w:t>20600 «Расчеты по выданным авансам»</w:t>
      </w:r>
    </w:p>
    <w:p w:rsidR="00077BEF" w:rsidRDefault="00077BEF"/>
    <w:p w:rsidR="00077BEF" w:rsidRDefault="008C484B">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077BEF" w:rsidRDefault="008C484B">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077BEF" w:rsidRDefault="008C484B">
      <w:pPr>
        <w:jc w:val="both"/>
        <w:rPr>
          <w:color w:val="00000A"/>
          <w:sz w:val="22"/>
          <w:szCs w:val="22"/>
          <w:highlight w:val="yellow"/>
        </w:rPr>
      </w:pPr>
      <w:r>
        <w:rPr>
          <w:color w:val="00000A"/>
          <w:sz w:val="22"/>
          <w:szCs w:val="22"/>
          <w:highlight w:val="white"/>
        </w:rPr>
        <w:t>- контрагентов;</w:t>
      </w:r>
    </w:p>
    <w:p w:rsidR="00077BEF" w:rsidRDefault="008C484B">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077BEF" w:rsidRDefault="008C484B">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077BEF" w:rsidRDefault="00077BEF">
      <w:pPr>
        <w:ind w:firstLine="284"/>
        <w:jc w:val="both"/>
        <w:rPr>
          <w:color w:val="00000A"/>
          <w:sz w:val="22"/>
          <w:szCs w:val="22"/>
        </w:rPr>
      </w:pPr>
    </w:p>
    <w:p w:rsidR="00077BEF" w:rsidRDefault="008C484B">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077BEF" w:rsidRDefault="00077BEF"/>
    <w:p w:rsidR="00077BEF" w:rsidRDefault="008C484B">
      <w:pPr>
        <w:tabs>
          <w:tab w:val="left" w:pos="0"/>
        </w:tabs>
        <w:spacing w:line="360" w:lineRule="auto"/>
        <w:ind w:firstLine="284"/>
        <w:contextualSpacing/>
        <w:jc w:val="both"/>
        <w:rPr>
          <w:b/>
        </w:rPr>
      </w:pPr>
      <w:r>
        <w:rPr>
          <w:b/>
          <w:bCs/>
        </w:rPr>
        <w:t>20800 «Расчеты с подотчетными лицами»</w:t>
      </w:r>
    </w:p>
    <w:p w:rsidR="00077BEF" w:rsidRDefault="008C484B">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w:t>
      </w:r>
      <w:proofErr w:type="gramStart"/>
      <w:r>
        <w:rPr>
          <w:color w:val="00000A"/>
          <w:sz w:val="22"/>
          <w:szCs w:val="22"/>
        </w:rPr>
        <w:t>сотрудника</w:t>
      </w:r>
      <w:proofErr w:type="gramEnd"/>
      <w:r>
        <w:rPr>
          <w:color w:val="00000A"/>
          <w:sz w:val="22"/>
          <w:szCs w:val="22"/>
        </w:rPr>
        <w:t xml:space="preserve"> прикрепленную к </w:t>
      </w:r>
      <w:proofErr w:type="spellStart"/>
      <w:r>
        <w:rPr>
          <w:color w:val="00000A"/>
          <w:sz w:val="22"/>
          <w:szCs w:val="22"/>
        </w:rPr>
        <w:t>зарплатному</w:t>
      </w:r>
      <w:proofErr w:type="spellEnd"/>
      <w:r>
        <w:rPr>
          <w:color w:val="00000A"/>
          <w:sz w:val="22"/>
          <w:szCs w:val="22"/>
        </w:rPr>
        <w:t xml:space="preserve"> проекту на основании письменного заявления подотчетного лица с указанием назначения аванса и срока, на который он выдается. </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w:t>
      </w:r>
      <w:r>
        <w:rPr>
          <w:color w:val="00000A"/>
          <w:sz w:val="22"/>
          <w:szCs w:val="22"/>
        </w:rPr>
        <w:lastRenderedPageBreak/>
        <w:t xml:space="preserve">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077BEF" w:rsidRDefault="008C484B">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077BEF" w:rsidRDefault="008C484B">
      <w:pPr>
        <w:tabs>
          <w:tab w:val="left" w:pos="0"/>
          <w:tab w:val="left" w:pos="1276"/>
        </w:tabs>
        <w:spacing w:after="195" w:line="276" w:lineRule="auto"/>
        <w:ind w:firstLine="284"/>
        <w:contextualSpacing/>
        <w:jc w:val="both"/>
        <w:rPr>
          <w:color w:val="00000A"/>
          <w:sz w:val="22"/>
          <w:szCs w:val="22"/>
        </w:rPr>
      </w:pPr>
      <w:r>
        <w:rPr>
          <w:color w:val="00000A"/>
          <w:sz w:val="22"/>
          <w:szCs w:val="22"/>
          <w:highlight w:val="white"/>
        </w:rPr>
        <w:t xml:space="preserve"> </w:t>
      </w:r>
    </w:p>
    <w:p w:rsidR="00077BEF" w:rsidRDefault="008C484B">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077BEF" w:rsidRDefault="008C484B">
      <w:pPr>
        <w:pStyle w:val="4"/>
        <w:tabs>
          <w:tab w:val="left" w:pos="0"/>
        </w:tabs>
        <w:ind w:firstLine="284"/>
        <w:rPr>
          <w:sz w:val="22"/>
          <w:szCs w:val="22"/>
        </w:rPr>
      </w:pPr>
      <w:bookmarkStart w:id="33" w:name="_4.7_Учет_расчетов"/>
      <w:bookmarkEnd w:id="33"/>
      <w:r>
        <w:rPr>
          <w:sz w:val="22"/>
          <w:szCs w:val="22"/>
        </w:rPr>
        <w:t>30200 «Расчеты по принятым обязательствам»</w:t>
      </w:r>
    </w:p>
    <w:p w:rsidR="00077BEF" w:rsidRDefault="00077BEF"/>
    <w:p w:rsidR="00077BEF" w:rsidRDefault="008C484B">
      <w:pPr>
        <w:ind w:firstLine="284"/>
        <w:jc w:val="both"/>
      </w:pPr>
      <w:r>
        <w:rPr>
          <w:sz w:val="22"/>
          <w:szCs w:val="22"/>
        </w:rPr>
        <w:t xml:space="preserve">Счет предназначен для учета расчетов по принятым Администрацией обязательствам </w:t>
      </w:r>
      <w:proofErr w:type="gramStart"/>
      <w:r>
        <w:rPr>
          <w:sz w:val="22"/>
          <w:szCs w:val="22"/>
        </w:rPr>
        <w:t>перед</w:t>
      </w:r>
      <w:proofErr w:type="gramEnd"/>
      <w:r>
        <w:rPr>
          <w:sz w:val="22"/>
          <w:szCs w:val="22"/>
        </w:rPr>
        <w:t>:</w:t>
      </w:r>
    </w:p>
    <w:p w:rsidR="00077BEF" w:rsidRDefault="00077BEF">
      <w:pPr>
        <w:ind w:firstLine="284"/>
        <w:jc w:val="both"/>
        <w:rPr>
          <w:sz w:val="22"/>
          <w:szCs w:val="22"/>
          <w:highlight w:val="white"/>
        </w:rPr>
      </w:pPr>
    </w:p>
    <w:p w:rsidR="00077BEF" w:rsidRDefault="008C484B">
      <w:pPr>
        <w:jc w:val="both"/>
        <w:rPr>
          <w:sz w:val="22"/>
          <w:szCs w:val="22"/>
          <w:highlight w:val="yellow"/>
        </w:rPr>
      </w:pPr>
      <w:r>
        <w:rPr>
          <w:sz w:val="22"/>
          <w:szCs w:val="22"/>
          <w:highlight w:val="white"/>
        </w:rPr>
        <w:t xml:space="preserve">- физическими лицами в части </w:t>
      </w:r>
      <w:proofErr w:type="gramStart"/>
      <w:r>
        <w:rPr>
          <w:sz w:val="22"/>
          <w:szCs w:val="22"/>
          <w:highlight w:val="white"/>
        </w:rPr>
        <w:t>начисленных</w:t>
      </w:r>
      <w:proofErr w:type="gramEnd"/>
      <w:r>
        <w:rPr>
          <w:sz w:val="22"/>
          <w:szCs w:val="22"/>
          <w:highlight w:val="white"/>
        </w:rPr>
        <w:t xml:space="preserve"> им суммам заработной платы,</w:t>
      </w:r>
    </w:p>
    <w:p w:rsidR="00077BEF" w:rsidRDefault="008C484B">
      <w:pPr>
        <w:jc w:val="both"/>
      </w:pPr>
      <w:r>
        <w:rPr>
          <w:sz w:val="22"/>
          <w:szCs w:val="22"/>
          <w:highlight w:val="white"/>
        </w:rPr>
        <w:t>- пенсиям,</w:t>
      </w:r>
    </w:p>
    <w:p w:rsidR="00077BEF" w:rsidRDefault="008C484B">
      <w:pPr>
        <w:jc w:val="both"/>
        <w:rPr>
          <w:sz w:val="22"/>
          <w:szCs w:val="22"/>
          <w:highlight w:val="yellow"/>
        </w:rPr>
      </w:pPr>
      <w:r>
        <w:rPr>
          <w:sz w:val="22"/>
          <w:szCs w:val="22"/>
          <w:highlight w:val="white"/>
        </w:rPr>
        <w:t>- иным выплатам, в том числе социальным,</w:t>
      </w:r>
    </w:p>
    <w:p w:rsidR="00077BEF" w:rsidRDefault="008C484B">
      <w:pPr>
        <w:jc w:val="both"/>
        <w:rPr>
          <w:sz w:val="22"/>
          <w:szCs w:val="22"/>
          <w:highlight w:val="yellow"/>
        </w:rPr>
      </w:pPr>
      <w:r>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077BEF" w:rsidRDefault="008C484B">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077BEF" w:rsidRDefault="008C484B">
      <w:pPr>
        <w:jc w:val="both"/>
        <w:rPr>
          <w:sz w:val="22"/>
          <w:szCs w:val="22"/>
          <w:highlight w:val="yellow"/>
        </w:rPr>
      </w:pPr>
      <w:r>
        <w:rPr>
          <w:sz w:val="22"/>
          <w:szCs w:val="22"/>
          <w:highlight w:val="white"/>
        </w:rPr>
        <w:t>- за поставленные материальные ценности,</w:t>
      </w:r>
    </w:p>
    <w:p w:rsidR="00077BEF" w:rsidRDefault="008C484B">
      <w:pPr>
        <w:jc w:val="both"/>
        <w:rPr>
          <w:sz w:val="22"/>
          <w:szCs w:val="22"/>
          <w:highlight w:val="yellow"/>
        </w:rPr>
      </w:pPr>
      <w:r>
        <w:rPr>
          <w:sz w:val="22"/>
          <w:szCs w:val="22"/>
          <w:highlight w:val="white"/>
        </w:rPr>
        <w:t>- оказанные услуги, выполненные работы,</w:t>
      </w:r>
    </w:p>
    <w:p w:rsidR="00077BEF" w:rsidRDefault="008C484B">
      <w:pPr>
        <w:jc w:val="both"/>
        <w:rPr>
          <w:highlight w:val="white"/>
        </w:rPr>
      </w:pPr>
      <w:r>
        <w:rPr>
          <w:sz w:val="22"/>
          <w:szCs w:val="22"/>
          <w:highlight w:val="white"/>
        </w:rPr>
        <w:t>- по иным основаниям, вытекающим из условий договоров, соглашений.</w:t>
      </w:r>
    </w:p>
    <w:p w:rsidR="00077BEF" w:rsidRDefault="00077BEF"/>
    <w:p w:rsidR="00077BEF" w:rsidRDefault="008C484B">
      <w:pPr>
        <w:jc w:val="both"/>
        <w:rPr>
          <w:sz w:val="22"/>
          <w:szCs w:val="22"/>
        </w:rPr>
      </w:pPr>
      <w:r>
        <w:rPr>
          <w:sz w:val="22"/>
          <w:szCs w:val="22"/>
        </w:rPr>
        <w:lastRenderedPageBreak/>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Pr>
          <w:sz w:val="22"/>
          <w:szCs w:val="22"/>
        </w:rPr>
        <w:t>отношении</w:t>
      </w:r>
      <w:proofErr w:type="gramEnd"/>
      <w:r>
        <w:rPr>
          <w:sz w:val="22"/>
          <w:szCs w:val="22"/>
        </w:rPr>
        <w:t xml:space="preserve"> которого принимаются обязательства).</w:t>
      </w:r>
    </w:p>
    <w:p w:rsidR="00077BEF" w:rsidRDefault="00077BEF">
      <w:pPr>
        <w:jc w:val="both"/>
        <w:rPr>
          <w:sz w:val="22"/>
          <w:szCs w:val="22"/>
        </w:rPr>
      </w:pPr>
    </w:p>
    <w:p w:rsidR="00077BEF" w:rsidRDefault="008C484B">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077BEF" w:rsidRDefault="008C484B">
      <w:pPr>
        <w:jc w:val="both"/>
        <w:rPr>
          <w:sz w:val="22"/>
          <w:szCs w:val="22"/>
          <w:highlight w:val="yellow"/>
        </w:rPr>
      </w:pPr>
      <w:r>
        <w:rPr>
          <w:sz w:val="22"/>
          <w:szCs w:val="22"/>
          <w:highlight w:val="white"/>
        </w:rPr>
        <w:t>- контрагентов.</w:t>
      </w:r>
    </w:p>
    <w:p w:rsidR="00077BEF" w:rsidRDefault="00077BEF">
      <w:pPr>
        <w:jc w:val="both"/>
        <w:rPr>
          <w:sz w:val="22"/>
          <w:szCs w:val="22"/>
        </w:rPr>
      </w:pPr>
    </w:p>
    <w:p w:rsidR="00077BEF" w:rsidRDefault="008C484B">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077BEF" w:rsidRDefault="008C484B">
      <w:pPr>
        <w:pStyle w:val="4"/>
        <w:tabs>
          <w:tab w:val="left" w:pos="0"/>
        </w:tabs>
        <w:ind w:firstLine="284"/>
      </w:pPr>
      <w:r>
        <w:rPr>
          <w:sz w:val="22"/>
          <w:szCs w:val="22"/>
        </w:rPr>
        <w:t>Учет расчетов по оплате труда.</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Операции по начислению заработной платы производится </w:t>
      </w:r>
      <w:proofErr w:type="gramStart"/>
      <w:r>
        <w:rPr>
          <w:sz w:val="22"/>
          <w:szCs w:val="22"/>
        </w:rPr>
        <w:t>согласно «Положения</w:t>
      </w:r>
      <w:proofErr w:type="gramEnd"/>
      <w:r>
        <w:rPr>
          <w:sz w:val="22"/>
          <w:szCs w:val="22"/>
        </w:rPr>
        <w:t xml:space="preserve"> об оплате труда в органах местного самоуправления сельского поселения Рамено муниципального района Сызранский Самарской области"  и штатному расписанию утвержденному распоряжением по Администрации сельского поселения Рамено муниципального района Сызранский Самарской области.</w:t>
      </w:r>
    </w:p>
    <w:p w:rsidR="00077BEF" w:rsidRDefault="008C484B">
      <w:pPr>
        <w:tabs>
          <w:tab w:val="left" w:pos="0"/>
          <w:tab w:val="left" w:pos="1276"/>
        </w:tabs>
        <w:spacing w:line="276" w:lineRule="auto"/>
        <w:ind w:firstLine="284"/>
        <w:contextualSpacing/>
        <w:jc w:val="both"/>
        <w:rPr>
          <w:sz w:val="22"/>
          <w:szCs w:val="22"/>
        </w:rPr>
      </w:pPr>
      <w:proofErr w:type="gramStart"/>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roofErr w:type="gramEnd"/>
    </w:p>
    <w:p w:rsidR="00077BEF" w:rsidRDefault="008C484B">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077BEF" w:rsidRDefault="008C484B">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077BEF" w:rsidRDefault="008C484B">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 Заполнение табеля учета использования рабочего времени </w:t>
      </w:r>
      <w:proofErr w:type="spellStart"/>
      <w:r>
        <w:rPr>
          <w:sz w:val="22"/>
          <w:szCs w:val="22"/>
        </w:rPr>
        <w:t>производится</w:t>
      </w:r>
      <w:proofErr w:type="gramStart"/>
      <w:r>
        <w:rPr>
          <w:sz w:val="22"/>
          <w:szCs w:val="22"/>
        </w:rPr>
        <w:t>:в</w:t>
      </w:r>
      <w:proofErr w:type="spellEnd"/>
      <w:proofErr w:type="gramEnd"/>
      <w:r>
        <w:rPr>
          <w:sz w:val="22"/>
          <w:szCs w:val="22"/>
        </w:rPr>
        <w:t xml:space="preserve"> целом по учреждению; </w:t>
      </w:r>
    </w:p>
    <w:p w:rsidR="00077BEF" w:rsidRDefault="008C484B">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77BEF" w:rsidRDefault="008C484B">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счета карт, открываемых в Сбербанке.</w:t>
      </w:r>
    </w:p>
    <w:p w:rsidR="00077BEF" w:rsidRDefault="008C484B">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77BEF" w:rsidRDefault="008C484B">
      <w:pPr>
        <w:tabs>
          <w:tab w:val="left" w:pos="0"/>
          <w:tab w:val="left" w:pos="1276"/>
        </w:tabs>
        <w:spacing w:line="276" w:lineRule="auto"/>
        <w:ind w:firstLine="284"/>
        <w:contextualSpacing/>
        <w:jc w:val="both"/>
      </w:pPr>
      <w:proofErr w:type="gramStart"/>
      <w:r>
        <w:rPr>
          <w:sz w:val="22"/>
          <w:szCs w:val="22"/>
        </w:rPr>
        <w:t>Выплата денежного содержания за первую половину месяца (сумма выплаты рассчитывается по формуле:</w:t>
      </w:r>
      <w:proofErr w:type="gramEnd"/>
      <w:r>
        <w:rPr>
          <w:sz w:val="22"/>
          <w:szCs w:val="22"/>
        </w:rPr>
        <w:t xml:space="preserve"> </w:t>
      </w:r>
      <w:proofErr w:type="gramStart"/>
      <w:r>
        <w:rPr>
          <w:sz w:val="22"/>
          <w:szCs w:val="22"/>
        </w:rPr>
        <w:t>З</w:t>
      </w:r>
      <w:proofErr w:type="gramEnd"/>
      <w:r>
        <w:rPr>
          <w:sz w:val="22"/>
          <w:szCs w:val="22"/>
        </w:rPr>
        <w:t>/</w:t>
      </w:r>
      <w:proofErr w:type="spellStart"/>
      <w:r>
        <w:rPr>
          <w:sz w:val="22"/>
          <w:szCs w:val="22"/>
        </w:rPr>
        <w:t>п</w:t>
      </w:r>
      <w:proofErr w:type="spellEnd"/>
      <w:r>
        <w:rPr>
          <w:sz w:val="22"/>
          <w:szCs w:val="22"/>
        </w:rPr>
        <w:t xml:space="preserve"> по штатному расписанию -25%(месячная премия)/кол-во рабочих дней * кол-во отработанных дней *0,86 (коэффициент НДФЛ +</w:t>
      </w:r>
      <w:proofErr w:type="spellStart"/>
      <w:r>
        <w:rPr>
          <w:sz w:val="22"/>
          <w:szCs w:val="22"/>
        </w:rPr>
        <w:t>профвзносы</w:t>
      </w:r>
      <w:proofErr w:type="spellEnd"/>
      <w:r>
        <w:rPr>
          <w:sz w:val="22"/>
          <w:szCs w:val="22"/>
        </w:rPr>
        <w:t xml:space="preserve">) полученная сумма может подлежать округлению) в исключительных случаях фиксированной суммой  производится 21 числа текущего месяца, за вторую половину - 6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w:t>
      </w:r>
      <w:proofErr w:type="gramStart"/>
      <w:r>
        <w:rPr>
          <w:sz w:val="22"/>
          <w:szCs w:val="22"/>
        </w:rPr>
        <w:t>годовая</w:t>
      </w:r>
      <w:proofErr w:type="gramEnd"/>
      <w:r>
        <w:rPr>
          <w:sz w:val="22"/>
          <w:szCs w:val="22"/>
        </w:rPr>
        <w:t xml:space="preserve">, которые предусмотрены сметой. </w:t>
      </w:r>
      <w:proofErr w:type="spellStart"/>
      <w:r>
        <w:rPr>
          <w:sz w:val="22"/>
          <w:szCs w:val="22"/>
        </w:rPr>
        <w:t>Единоразовые</w:t>
      </w:r>
      <w:proofErr w:type="spellEnd"/>
      <w:r>
        <w:rPr>
          <w:sz w:val="22"/>
          <w:szCs w:val="22"/>
        </w:rPr>
        <w:t xml:space="preserve">  премии и премии к праздникам в расчет отпускных не включаются </w:t>
      </w:r>
    </w:p>
    <w:p w:rsidR="00077BEF" w:rsidRDefault="008C484B">
      <w:pPr>
        <w:tabs>
          <w:tab w:val="left" w:pos="0"/>
          <w:tab w:val="left" w:pos="1276"/>
        </w:tabs>
        <w:spacing w:line="276" w:lineRule="auto"/>
        <w:ind w:firstLine="284"/>
        <w:contextualSpacing/>
        <w:jc w:val="both"/>
        <w:rPr>
          <w:sz w:val="22"/>
          <w:szCs w:val="22"/>
        </w:rPr>
      </w:pPr>
      <w:r>
        <w:rPr>
          <w:sz w:val="22"/>
          <w:szCs w:val="22"/>
        </w:rPr>
        <w:lastRenderedPageBreak/>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77BEF" w:rsidRDefault="008C484B">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077BEF" w:rsidRDefault="008C484B">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77BEF" w:rsidRDefault="008C484B">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77BEF" w:rsidRDefault="008C484B">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77BEF" w:rsidRDefault="008C484B">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077BEF" w:rsidRDefault="008C484B">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077BEF" w:rsidRDefault="008C484B">
      <w:pPr>
        <w:tabs>
          <w:tab w:val="left" w:pos="0"/>
          <w:tab w:val="left" w:pos="1276"/>
        </w:tabs>
        <w:spacing w:after="195" w:line="276" w:lineRule="auto"/>
        <w:ind w:firstLine="284"/>
        <w:contextualSpacing/>
        <w:jc w:val="both"/>
      </w:pPr>
      <w:r>
        <w:t xml:space="preserve">    </w:t>
      </w:r>
      <w:r>
        <w:rPr>
          <w:sz w:val="22"/>
          <w:szCs w:val="22"/>
        </w:rPr>
        <w:t>Журнал операций по прочим операциям применяется для учета операций, не отраженных в других Журналах операций.</w:t>
      </w:r>
    </w:p>
    <w:p w:rsidR="00077BEF" w:rsidRDefault="008C484B">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077BEF" w:rsidRDefault="00077BEF">
      <w:pPr>
        <w:tabs>
          <w:tab w:val="left" w:pos="0"/>
          <w:tab w:val="left" w:pos="1276"/>
        </w:tabs>
        <w:spacing w:after="195" w:line="276" w:lineRule="auto"/>
        <w:ind w:firstLine="284"/>
        <w:contextualSpacing/>
        <w:jc w:val="both"/>
        <w:rPr>
          <w:color w:val="00000A"/>
          <w:sz w:val="22"/>
          <w:szCs w:val="22"/>
        </w:rPr>
      </w:pPr>
    </w:p>
    <w:p w:rsidR="00077BEF" w:rsidRDefault="008C484B">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077BEF" w:rsidRDefault="00077BEF">
      <w:pPr>
        <w:tabs>
          <w:tab w:val="left" w:pos="0"/>
          <w:tab w:val="left" w:pos="1276"/>
        </w:tabs>
        <w:spacing w:after="195" w:line="276" w:lineRule="auto"/>
        <w:ind w:firstLine="284"/>
        <w:contextualSpacing/>
        <w:jc w:val="both"/>
        <w:rPr>
          <w:b/>
          <w:color w:val="00000A"/>
          <w:sz w:val="22"/>
          <w:szCs w:val="22"/>
        </w:rPr>
      </w:pPr>
    </w:p>
    <w:p w:rsidR="00077BEF" w:rsidRDefault="008C484B">
      <w:pPr>
        <w:tabs>
          <w:tab w:val="left" w:pos="0"/>
          <w:tab w:val="left" w:pos="1276"/>
        </w:tabs>
        <w:spacing w:after="195" w:line="276" w:lineRule="auto"/>
        <w:contextualSpacing/>
        <w:jc w:val="both"/>
      </w:pPr>
      <w:r>
        <w:rPr>
          <w:b/>
          <w:sz w:val="22"/>
          <w:szCs w:val="22"/>
        </w:rPr>
        <w:t xml:space="preserve"> </w:t>
      </w: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077BEF" w:rsidRDefault="008C484B">
      <w:pPr>
        <w:tabs>
          <w:tab w:val="left" w:pos="0"/>
          <w:tab w:val="left" w:pos="1276"/>
        </w:tabs>
        <w:spacing w:after="195" w:line="276" w:lineRule="auto"/>
        <w:ind w:firstLine="284"/>
        <w:contextualSpacing/>
        <w:jc w:val="both"/>
        <w:rPr>
          <w:sz w:val="22"/>
          <w:szCs w:val="22"/>
        </w:rPr>
      </w:pPr>
      <w:bookmarkStart w:id="34" w:name="304001"/>
      <w:bookmarkEnd w:id="34"/>
      <w:r>
        <w:rPr>
          <w:sz w:val="22"/>
          <w:szCs w:val="22"/>
        </w:rPr>
        <w:t>1 "Расчеты по удержаниям из выплат по оплате труда":</w:t>
      </w:r>
    </w:p>
    <w:p w:rsidR="00077BEF" w:rsidRDefault="008C484B">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077BEF" w:rsidRDefault="008C484B">
      <w:pPr>
        <w:pStyle w:val="4"/>
        <w:tabs>
          <w:tab w:val="left" w:pos="0"/>
        </w:tabs>
        <w:ind w:firstLine="284"/>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077BEF" w:rsidRDefault="00077BEF"/>
    <w:p w:rsidR="00077BEF" w:rsidRDefault="008C484B">
      <w:pPr>
        <w:tabs>
          <w:tab w:val="left" w:pos="0"/>
        </w:tabs>
        <w:spacing w:line="276" w:lineRule="auto"/>
        <w:ind w:firstLine="284"/>
        <w:contextualSpacing/>
        <w:jc w:val="both"/>
      </w:pPr>
      <w:proofErr w:type="gramStart"/>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077BEF" w:rsidRDefault="00077BEF">
      <w:pPr>
        <w:tabs>
          <w:tab w:val="left" w:pos="0"/>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rPr>
          <w:color w:val="00000A"/>
          <w:sz w:val="22"/>
          <w:szCs w:val="22"/>
        </w:rPr>
      </w:pPr>
      <w:r>
        <w:rPr>
          <w:color w:val="00000A"/>
          <w:sz w:val="22"/>
          <w:szCs w:val="22"/>
        </w:rPr>
        <w:t>040110000 "Доходы текущего финансового года";</w:t>
      </w:r>
    </w:p>
    <w:p w:rsidR="00077BEF" w:rsidRDefault="008C484B">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077BEF" w:rsidRDefault="008C484B">
      <w:pPr>
        <w:pStyle w:val="4"/>
        <w:tabs>
          <w:tab w:val="left" w:pos="0"/>
        </w:tabs>
        <w:ind w:firstLine="284"/>
      </w:pPr>
      <w:r>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077BEF" w:rsidRDefault="008C484B">
      <w:pPr>
        <w:pStyle w:val="4"/>
        <w:tabs>
          <w:tab w:val="left" w:pos="0"/>
        </w:tabs>
        <w:ind w:firstLine="284"/>
      </w:pPr>
      <w:r>
        <w:rPr>
          <w:rFonts w:ascii="Calibri" w:hAnsi="Calibri" w:cs="Calibri"/>
        </w:rPr>
        <w:t>4.9 Доходы будущих периодов</w:t>
      </w:r>
    </w:p>
    <w:p w:rsidR="00077BEF" w:rsidRDefault="00077BEF">
      <w:pPr>
        <w:tabs>
          <w:tab w:val="left" w:pos="0"/>
          <w:tab w:val="left" w:pos="1276"/>
        </w:tabs>
        <w:spacing w:line="360" w:lineRule="auto"/>
        <w:ind w:firstLine="709"/>
        <w:contextualSpacing/>
        <w:jc w:val="both"/>
        <w:rPr>
          <w:color w:val="00000A"/>
        </w:rPr>
      </w:pPr>
    </w:p>
    <w:p w:rsidR="00077BEF" w:rsidRDefault="008C484B">
      <w:pPr>
        <w:tabs>
          <w:tab w:val="left" w:pos="0"/>
          <w:tab w:val="left" w:pos="1276"/>
        </w:tabs>
        <w:spacing w:line="276" w:lineRule="auto"/>
        <w:ind w:firstLine="284"/>
        <w:contextualSpacing/>
        <w:jc w:val="both"/>
      </w:pPr>
      <w:r>
        <w:rPr>
          <w:sz w:val="22"/>
          <w:szCs w:val="22"/>
        </w:rPr>
        <w:t xml:space="preserve">Доходы будущих периодов – это доходы, начисленные (полученные) в отчетном периоде, но  </w:t>
      </w:r>
      <w:r>
        <w:rPr>
          <w:sz w:val="22"/>
          <w:szCs w:val="22"/>
        </w:rPr>
        <w:lastRenderedPageBreak/>
        <w:t xml:space="preserve">согласно </w:t>
      </w:r>
      <w:r>
        <w:rPr>
          <w:i/>
          <w:sz w:val="22"/>
          <w:szCs w:val="22"/>
        </w:rPr>
        <w:t>п. 301 Инструкции № 157н</w:t>
      </w:r>
      <w:r>
        <w:rPr>
          <w:sz w:val="22"/>
          <w:szCs w:val="22"/>
        </w:rPr>
        <w:t xml:space="preserve"> относятся: </w:t>
      </w:r>
    </w:p>
    <w:p w:rsidR="00077BEF" w:rsidRDefault="008C484B">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077BEF" w:rsidRDefault="008C484B">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077BEF" w:rsidRDefault="008C484B">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077BEF" w:rsidRDefault="008C484B">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077BEF" w:rsidRDefault="008C484B">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077BEF" w:rsidRDefault="008C484B">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077BEF" w:rsidRDefault="008C484B">
      <w:pPr>
        <w:pStyle w:val="4"/>
        <w:tabs>
          <w:tab w:val="left" w:pos="0"/>
        </w:tabs>
        <w:ind w:firstLine="284"/>
      </w:pPr>
      <w:bookmarkStart w:id="35" w:name="_4.10_Расходы_будущих"/>
      <w:bookmarkEnd w:id="35"/>
      <w:r>
        <w:rPr>
          <w:rFonts w:ascii="Calibri" w:hAnsi="Calibri" w:cs="Calibri"/>
        </w:rPr>
        <w:t>4.10 Расходы будущих периодов</w:t>
      </w:r>
    </w:p>
    <w:p w:rsidR="00077BEF" w:rsidRDefault="008C484B">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077BEF" w:rsidRDefault="008C484B">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077BEF" w:rsidRDefault="008C484B">
      <w:pPr>
        <w:tabs>
          <w:tab w:val="left" w:pos="0"/>
          <w:tab w:val="left" w:pos="851"/>
        </w:tabs>
        <w:spacing w:line="276" w:lineRule="auto"/>
        <w:ind w:left="567"/>
        <w:contextualSpacing/>
        <w:jc w:val="both"/>
      </w:pPr>
      <w:r>
        <w:rPr>
          <w:color w:val="00000A"/>
          <w:sz w:val="22"/>
          <w:szCs w:val="22"/>
        </w:rPr>
        <w:t xml:space="preserve"> - со страхованием имущества, гражданской ответственности;</w:t>
      </w:r>
    </w:p>
    <w:p w:rsidR="00077BEF" w:rsidRDefault="008C484B">
      <w:pPr>
        <w:tabs>
          <w:tab w:val="left" w:pos="0"/>
          <w:tab w:val="left" w:pos="851"/>
        </w:tabs>
        <w:spacing w:line="276" w:lineRule="auto"/>
        <w:ind w:left="567"/>
        <w:contextualSpacing/>
        <w:jc w:val="both"/>
      </w:pPr>
      <w:r>
        <w:rPr>
          <w:color w:val="00000A"/>
          <w:sz w:val="22"/>
          <w:szCs w:val="22"/>
        </w:rPr>
        <w:t xml:space="preserve"> - по договору аренды (имущественного найма);</w:t>
      </w:r>
    </w:p>
    <w:p w:rsidR="00077BEF" w:rsidRDefault="008C484B">
      <w:pPr>
        <w:tabs>
          <w:tab w:val="left" w:pos="0"/>
          <w:tab w:val="left" w:pos="851"/>
        </w:tabs>
        <w:spacing w:line="276" w:lineRule="auto"/>
        <w:ind w:left="567"/>
        <w:contextualSpacing/>
        <w:jc w:val="both"/>
      </w:pPr>
      <w:r>
        <w:rPr>
          <w:color w:val="00000A"/>
          <w:sz w:val="22"/>
          <w:szCs w:val="22"/>
        </w:rPr>
        <w:t xml:space="preserve"> - по договору безвозмездного пользования;</w:t>
      </w:r>
    </w:p>
    <w:p w:rsidR="00077BEF" w:rsidRDefault="008C484B">
      <w:pPr>
        <w:tabs>
          <w:tab w:val="left" w:pos="0"/>
          <w:tab w:val="left" w:pos="851"/>
        </w:tabs>
        <w:spacing w:line="276" w:lineRule="auto"/>
        <w:ind w:left="567"/>
        <w:contextualSpacing/>
        <w:jc w:val="both"/>
      </w:pPr>
      <w:r>
        <w:rPr>
          <w:color w:val="00000A"/>
          <w:sz w:val="22"/>
          <w:szCs w:val="22"/>
        </w:rPr>
        <w:t xml:space="preserve"> - иными аналогичными расходами.</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077BEF" w:rsidRDefault="008C484B">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077BEF" w:rsidRDefault="008C484B">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077BEF" w:rsidRDefault="00077BEF">
      <w:pPr>
        <w:tabs>
          <w:tab w:val="left" w:pos="0"/>
          <w:tab w:val="left" w:pos="851"/>
        </w:tabs>
        <w:spacing w:line="276" w:lineRule="auto"/>
        <w:contextualSpacing/>
        <w:jc w:val="both"/>
        <w:rPr>
          <w:color w:val="00000A"/>
          <w:sz w:val="22"/>
          <w:szCs w:val="22"/>
        </w:rPr>
      </w:pPr>
    </w:p>
    <w:p w:rsidR="00077BEF" w:rsidRDefault="008C484B">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077BEF" w:rsidRDefault="00077BEF">
      <w:pPr>
        <w:tabs>
          <w:tab w:val="left" w:pos="0"/>
          <w:tab w:val="left" w:pos="851"/>
        </w:tabs>
        <w:spacing w:line="276" w:lineRule="auto"/>
        <w:ind w:firstLine="284"/>
        <w:contextualSpacing/>
        <w:jc w:val="both"/>
        <w:rPr>
          <w:b/>
          <w:color w:val="00000A"/>
          <w:sz w:val="22"/>
          <w:szCs w:val="22"/>
        </w:rPr>
      </w:pPr>
    </w:p>
    <w:p w:rsidR="00077BEF" w:rsidRDefault="008C484B">
      <w:pPr>
        <w:tabs>
          <w:tab w:val="left" w:pos="0"/>
          <w:tab w:val="left" w:pos="851"/>
        </w:tabs>
        <w:spacing w:line="276" w:lineRule="auto"/>
        <w:ind w:firstLine="284"/>
        <w:contextualSpacing/>
        <w:jc w:val="both"/>
      </w:pPr>
      <w:r>
        <w:rPr>
          <w:color w:val="00000A"/>
          <w:sz w:val="22"/>
          <w:szCs w:val="22"/>
        </w:rPr>
        <w:t xml:space="preserve">В учете Администрации </w:t>
      </w:r>
      <w:proofErr w:type="gramStart"/>
      <w:r>
        <w:rPr>
          <w:color w:val="00000A"/>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Pr>
          <w:color w:val="00000A"/>
          <w:sz w:val="22"/>
          <w:szCs w:val="22"/>
        </w:rPr>
        <w:t xml:space="preserve"> следующими бухгалтерскими записями:</w:t>
      </w:r>
    </w:p>
    <w:p w:rsidR="00077BEF" w:rsidRDefault="00077BEF">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292"/>
        <w:gridCol w:w="1574"/>
        <w:gridCol w:w="2031"/>
      </w:tblGrid>
      <w:tr w:rsidR="00077BEF">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077BEF">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both"/>
              <w:rPr>
                <w:color w:val="00000A"/>
                <w:sz w:val="22"/>
                <w:szCs w:val="22"/>
                <w:highlight w:val="cyan"/>
              </w:rPr>
            </w:pPr>
            <w:r>
              <w:rPr>
                <w:color w:val="00000A"/>
                <w:sz w:val="22"/>
                <w:szCs w:val="22"/>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077BEF">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both"/>
              <w:rPr>
                <w:color w:val="00000A"/>
                <w:sz w:val="22"/>
                <w:szCs w:val="22"/>
                <w:highlight w:val="cyan"/>
              </w:rPr>
            </w:pPr>
            <w:r>
              <w:rPr>
                <w:color w:val="00000A"/>
                <w:sz w:val="22"/>
                <w:szCs w:val="22"/>
              </w:rPr>
              <w:t xml:space="preserve">Программный продукт, полученный в пользование, принят к </w:t>
            </w:r>
            <w:proofErr w:type="spellStart"/>
            <w:r>
              <w:rPr>
                <w:color w:val="00000A"/>
                <w:sz w:val="22"/>
                <w:szCs w:val="22"/>
              </w:rPr>
              <w:t>забалансовому</w:t>
            </w:r>
            <w:proofErr w:type="spellEnd"/>
            <w:r>
              <w:rPr>
                <w:color w:val="00000A"/>
                <w:sz w:val="22"/>
                <w:szCs w:val="22"/>
              </w:rPr>
              <w:t xml:space="preserve">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 xml:space="preserve">Увеличение </w:t>
            </w:r>
            <w:proofErr w:type="spellStart"/>
            <w:r>
              <w:rPr>
                <w:color w:val="00000A"/>
                <w:sz w:val="22"/>
                <w:szCs w:val="22"/>
              </w:rPr>
              <w:t>забалансового</w:t>
            </w:r>
            <w:proofErr w:type="spellEnd"/>
            <w:r>
              <w:rPr>
                <w:color w:val="00000A"/>
                <w:sz w:val="22"/>
                <w:szCs w:val="22"/>
              </w:rPr>
              <w:t xml:space="preserve"> счета 01.31</w:t>
            </w:r>
          </w:p>
        </w:tc>
      </w:tr>
      <w:tr w:rsidR="00077BEF">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both"/>
              <w:rPr>
                <w:color w:val="00000A"/>
                <w:sz w:val="22"/>
                <w:szCs w:val="22"/>
                <w:highlight w:val="cyan"/>
              </w:rPr>
            </w:pPr>
            <w:r>
              <w:rPr>
                <w:color w:val="00000A"/>
                <w:sz w:val="22"/>
                <w:szCs w:val="22"/>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077BEF">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077BEF">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both"/>
              <w:rPr>
                <w:color w:val="00000A"/>
                <w:sz w:val="22"/>
                <w:szCs w:val="22"/>
                <w:highlight w:val="cyan"/>
              </w:rPr>
            </w:pPr>
            <w:r>
              <w:rPr>
                <w:color w:val="00000A"/>
                <w:sz w:val="22"/>
                <w:szCs w:val="22"/>
              </w:rPr>
              <w:t xml:space="preserve">Списана с </w:t>
            </w:r>
            <w:proofErr w:type="spellStart"/>
            <w:r>
              <w:rPr>
                <w:color w:val="00000A"/>
                <w:sz w:val="22"/>
                <w:szCs w:val="22"/>
              </w:rPr>
              <w:t>забалансового</w:t>
            </w:r>
            <w:proofErr w:type="spellEnd"/>
            <w:r>
              <w:rPr>
                <w:color w:val="00000A"/>
                <w:sz w:val="22"/>
                <w:szCs w:val="22"/>
              </w:rPr>
              <w:t xml:space="preserve"> учета стоимость </w:t>
            </w:r>
            <w:r>
              <w:rPr>
                <w:color w:val="00000A"/>
                <w:sz w:val="22"/>
                <w:szCs w:val="22"/>
              </w:rPr>
              <w:lastRenderedPageBreak/>
              <w:t>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851"/>
              </w:tabs>
              <w:spacing w:line="276" w:lineRule="auto"/>
              <w:contextualSpacing/>
              <w:jc w:val="center"/>
              <w:rPr>
                <w:color w:val="00000A"/>
                <w:sz w:val="22"/>
                <w:szCs w:val="22"/>
                <w:highlight w:val="cyan"/>
              </w:rPr>
            </w:pPr>
            <w:r>
              <w:rPr>
                <w:color w:val="00000A"/>
                <w:sz w:val="22"/>
                <w:szCs w:val="22"/>
              </w:rPr>
              <w:lastRenderedPageBreak/>
              <w:t xml:space="preserve">Уменьшение </w:t>
            </w:r>
            <w:proofErr w:type="spellStart"/>
            <w:r>
              <w:rPr>
                <w:color w:val="00000A"/>
                <w:sz w:val="22"/>
                <w:szCs w:val="22"/>
              </w:rPr>
              <w:t>забалансового</w:t>
            </w:r>
            <w:proofErr w:type="spellEnd"/>
            <w:r>
              <w:rPr>
                <w:color w:val="00000A"/>
                <w:sz w:val="22"/>
                <w:szCs w:val="22"/>
              </w:rPr>
              <w:t xml:space="preserve">  счета </w:t>
            </w:r>
            <w:r>
              <w:rPr>
                <w:color w:val="00000A"/>
                <w:sz w:val="22"/>
                <w:szCs w:val="22"/>
              </w:rPr>
              <w:lastRenderedPageBreak/>
              <w:t>01.31</w:t>
            </w:r>
          </w:p>
        </w:tc>
      </w:tr>
    </w:tbl>
    <w:p w:rsidR="00077BEF" w:rsidRDefault="00077BEF">
      <w:pPr>
        <w:tabs>
          <w:tab w:val="left" w:pos="0"/>
          <w:tab w:val="left" w:pos="851"/>
        </w:tabs>
        <w:spacing w:line="276" w:lineRule="auto"/>
        <w:ind w:firstLine="284"/>
        <w:contextualSpacing/>
        <w:jc w:val="both"/>
        <w:rPr>
          <w:color w:val="00000A"/>
          <w:sz w:val="22"/>
          <w:szCs w:val="22"/>
        </w:rPr>
      </w:pPr>
    </w:p>
    <w:p w:rsidR="00077BEF" w:rsidRDefault="008C484B">
      <w:pPr>
        <w:tabs>
          <w:tab w:val="left" w:pos="0"/>
          <w:tab w:val="left" w:pos="851"/>
        </w:tabs>
        <w:spacing w:line="276" w:lineRule="auto"/>
        <w:ind w:firstLine="284"/>
        <w:contextualSpacing/>
        <w:jc w:val="both"/>
      </w:pPr>
      <w:r>
        <w:rPr>
          <w:color w:val="00000A"/>
          <w:sz w:val="22"/>
          <w:szCs w:val="22"/>
        </w:rPr>
        <w:t xml:space="preserve">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Pr>
          <w:color w:val="00000A"/>
          <w:sz w:val="22"/>
          <w:szCs w:val="22"/>
        </w:rPr>
        <w:t>забалансового</w:t>
      </w:r>
      <w:proofErr w:type="spellEnd"/>
      <w:r>
        <w:rPr>
          <w:color w:val="00000A"/>
          <w:sz w:val="22"/>
          <w:szCs w:val="22"/>
        </w:rPr>
        <w:t xml:space="preserve"> счета 01 "Имущество, полученное в пользование" осуществляется только по истечении срока его использования.</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077BEF" w:rsidRDefault="008C484B">
      <w:pPr>
        <w:tabs>
          <w:tab w:val="left" w:pos="0"/>
          <w:tab w:val="left" w:pos="851"/>
        </w:tabs>
        <w:spacing w:line="276" w:lineRule="auto"/>
        <w:contextualSpacing/>
        <w:jc w:val="both"/>
      </w:pPr>
      <w:r>
        <w:rPr>
          <w:color w:val="00000A"/>
          <w:sz w:val="22"/>
          <w:szCs w:val="22"/>
        </w:rPr>
        <w:t>- Расходов будущих периодов;</w:t>
      </w:r>
    </w:p>
    <w:p w:rsidR="00077BEF" w:rsidRDefault="008C484B">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077BEF" w:rsidRDefault="008C484B">
      <w:pPr>
        <w:tabs>
          <w:tab w:val="left" w:pos="0"/>
          <w:tab w:val="left" w:pos="1276"/>
        </w:tabs>
        <w:spacing w:line="360" w:lineRule="auto"/>
        <w:ind w:firstLine="284"/>
        <w:contextualSpacing/>
        <w:jc w:val="both"/>
      </w:pPr>
      <w:r>
        <w:rPr>
          <w:rFonts w:ascii="Calibri" w:hAnsi="Calibri" w:cs="Calibri"/>
          <w:b/>
          <w:color w:val="00000A"/>
          <w:sz w:val="28"/>
          <w:szCs w:val="28"/>
        </w:rPr>
        <w:t>4.11 Порядок формирования резервов</w:t>
      </w:r>
    </w:p>
    <w:p w:rsidR="00077BEF" w:rsidRDefault="008C484B">
      <w:pPr>
        <w:tabs>
          <w:tab w:val="left" w:pos="0"/>
          <w:tab w:val="left" w:pos="1276"/>
        </w:tabs>
        <w:spacing w:line="276" w:lineRule="auto"/>
        <w:ind w:firstLine="284"/>
        <w:contextualSpacing/>
        <w:jc w:val="both"/>
      </w:pPr>
      <w:proofErr w:type="gramStart"/>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w:t>
      </w:r>
      <w:proofErr w:type="gramEnd"/>
      <w:r>
        <w:rPr>
          <w:sz w:val="22"/>
          <w:szCs w:val="22"/>
        </w:rPr>
        <w:t xml:space="preserve"> учитывается на счете 401 60 «Резервы предстоящих расходов».</w:t>
      </w:r>
    </w:p>
    <w:p w:rsidR="00077BEF" w:rsidRDefault="008C484B">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077BEF" w:rsidRDefault="008C484B">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077BEF" w:rsidRDefault="008C484B">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     Детализация счета 0 401 60 000 осуществляется учреждением в следующем порядке:</w:t>
      </w:r>
    </w:p>
    <w:p w:rsidR="00077BEF" w:rsidRDefault="008C484B">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077BEF" w:rsidRDefault="008C484B">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077BEF" w:rsidRDefault="008C484B">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077BEF" w:rsidRDefault="008C484B">
      <w:pPr>
        <w:tabs>
          <w:tab w:val="left" w:pos="0"/>
          <w:tab w:val="left" w:pos="1276"/>
        </w:tabs>
        <w:spacing w:line="276" w:lineRule="auto"/>
        <w:ind w:firstLine="284"/>
        <w:contextualSpacing/>
        <w:jc w:val="both"/>
        <w:rPr>
          <w:sz w:val="22"/>
          <w:szCs w:val="22"/>
        </w:rPr>
      </w:pPr>
      <w:r>
        <w:rPr>
          <w:sz w:val="22"/>
          <w:szCs w:val="22"/>
        </w:rPr>
        <w:t xml:space="preserve">     Сумма расходов на оплату предстоящих отпусков определяется по следующей методике.</w:t>
      </w:r>
    </w:p>
    <w:p w:rsidR="00077BEF" w:rsidRDefault="008C484B">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077BEF" w:rsidRDefault="008C484B">
      <w:pPr>
        <w:tabs>
          <w:tab w:val="left" w:pos="0"/>
          <w:tab w:val="left" w:pos="1276"/>
        </w:tabs>
        <w:spacing w:line="276" w:lineRule="auto"/>
        <w:ind w:firstLine="284"/>
        <w:contextualSpacing/>
        <w:jc w:val="both"/>
        <w:rPr>
          <w:sz w:val="22"/>
          <w:szCs w:val="22"/>
        </w:rPr>
      </w:pPr>
      <w:r>
        <w:rPr>
          <w:sz w:val="22"/>
          <w:szCs w:val="22"/>
        </w:rPr>
        <w:t>Резерв отпусков</w:t>
      </w:r>
      <w:proofErr w:type="gramStart"/>
      <w:r>
        <w:rPr>
          <w:sz w:val="22"/>
          <w:szCs w:val="22"/>
        </w:rPr>
        <w:t xml:space="preserve"> = К</w:t>
      </w:r>
      <w:proofErr w:type="gramEnd"/>
      <w:r>
        <w:rPr>
          <w:sz w:val="22"/>
          <w:szCs w:val="22"/>
        </w:rPr>
        <w:t xml:space="preserve"> * ЗП, где</w:t>
      </w:r>
    </w:p>
    <w:p w:rsidR="00077BEF" w:rsidRDefault="008C484B">
      <w:pPr>
        <w:tabs>
          <w:tab w:val="left" w:pos="0"/>
          <w:tab w:val="left" w:pos="1276"/>
        </w:tabs>
        <w:spacing w:line="276" w:lineRule="auto"/>
        <w:ind w:firstLine="284"/>
        <w:contextualSpacing/>
        <w:jc w:val="both"/>
        <w:rPr>
          <w:sz w:val="22"/>
          <w:szCs w:val="22"/>
        </w:rPr>
      </w:pPr>
      <w:proofErr w:type="gramStart"/>
      <w:r>
        <w:rPr>
          <w:sz w:val="22"/>
          <w:szCs w:val="22"/>
        </w:rPr>
        <w:t>К</w:t>
      </w:r>
      <w:proofErr w:type="gramEnd"/>
      <w:r>
        <w:rPr>
          <w:sz w:val="22"/>
          <w:szCs w:val="22"/>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077BEF" w:rsidRDefault="008C484B">
      <w:pPr>
        <w:tabs>
          <w:tab w:val="left" w:pos="0"/>
          <w:tab w:val="left" w:pos="1276"/>
        </w:tabs>
        <w:spacing w:line="276" w:lineRule="auto"/>
        <w:ind w:firstLine="284"/>
        <w:contextualSpacing/>
        <w:jc w:val="both"/>
        <w:rPr>
          <w:sz w:val="22"/>
          <w:szCs w:val="22"/>
        </w:rPr>
      </w:pPr>
      <w:r>
        <w:rPr>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77BEF" w:rsidRDefault="008C484B">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77BEF" w:rsidRDefault="008C484B">
      <w:pPr>
        <w:tabs>
          <w:tab w:val="left" w:pos="0"/>
          <w:tab w:val="left" w:pos="1276"/>
        </w:tabs>
        <w:spacing w:line="276" w:lineRule="auto"/>
        <w:ind w:firstLine="284"/>
        <w:contextualSpacing/>
        <w:jc w:val="both"/>
        <w:rPr>
          <w:sz w:val="22"/>
          <w:szCs w:val="22"/>
        </w:rPr>
      </w:pPr>
      <w:r>
        <w:rPr>
          <w:sz w:val="22"/>
          <w:szCs w:val="22"/>
        </w:rPr>
        <w:t>Резе</w:t>
      </w:r>
      <w:proofErr w:type="gramStart"/>
      <w:r>
        <w:rPr>
          <w:sz w:val="22"/>
          <w:szCs w:val="22"/>
        </w:rPr>
        <w:t>рв стр</w:t>
      </w:r>
      <w:proofErr w:type="gramEnd"/>
      <w:r>
        <w:rPr>
          <w:sz w:val="22"/>
          <w:szCs w:val="22"/>
        </w:rPr>
        <w:t xml:space="preserve">. </w:t>
      </w:r>
      <w:proofErr w:type="spellStart"/>
      <w:r>
        <w:rPr>
          <w:sz w:val="22"/>
          <w:szCs w:val="22"/>
        </w:rPr>
        <w:t>взн</w:t>
      </w:r>
      <w:proofErr w:type="spellEnd"/>
      <w:r>
        <w:rPr>
          <w:sz w:val="22"/>
          <w:szCs w:val="22"/>
        </w:rPr>
        <w:t>. = К * ЗП * С, где</w:t>
      </w:r>
    </w:p>
    <w:p w:rsidR="00077BEF" w:rsidRDefault="008C484B">
      <w:pPr>
        <w:tabs>
          <w:tab w:val="left" w:pos="0"/>
          <w:tab w:val="left" w:pos="1276"/>
        </w:tabs>
        <w:spacing w:line="276" w:lineRule="auto"/>
        <w:ind w:firstLine="284"/>
        <w:contextualSpacing/>
        <w:jc w:val="both"/>
        <w:rPr>
          <w:sz w:val="22"/>
          <w:szCs w:val="22"/>
        </w:rPr>
      </w:pPr>
      <w:proofErr w:type="gramStart"/>
      <w:r>
        <w:rPr>
          <w:sz w:val="22"/>
          <w:szCs w:val="22"/>
        </w:rPr>
        <w:t>С</w:t>
      </w:r>
      <w:proofErr w:type="gramEnd"/>
      <w:r>
        <w:rPr>
          <w:sz w:val="22"/>
          <w:szCs w:val="22"/>
        </w:rPr>
        <w:t xml:space="preserve"> - ставка страховых взносов.</w:t>
      </w:r>
    </w:p>
    <w:p w:rsidR="00077BEF" w:rsidRDefault="008C484B">
      <w:pPr>
        <w:tabs>
          <w:tab w:val="left" w:pos="0"/>
          <w:tab w:val="left" w:pos="1276"/>
        </w:tabs>
        <w:spacing w:line="276" w:lineRule="auto"/>
        <w:ind w:firstLine="284"/>
        <w:contextualSpacing/>
        <w:jc w:val="both"/>
      </w:pPr>
      <w:r>
        <w:t xml:space="preserve">Расчет персонифицировано по каждому сотруднику производится по средствам регистра </w:t>
      </w:r>
      <w:r>
        <w:lastRenderedPageBreak/>
        <w:t>сведений:</w:t>
      </w:r>
    </w:p>
    <w:p w:rsidR="00077BEF" w:rsidRDefault="00077BEF">
      <w:pPr>
        <w:tabs>
          <w:tab w:val="left" w:pos="0"/>
          <w:tab w:val="left" w:pos="1276"/>
        </w:tabs>
        <w:spacing w:line="276" w:lineRule="auto"/>
        <w:ind w:firstLine="284"/>
        <w:contextualSpacing/>
        <w:jc w:val="both"/>
      </w:pPr>
    </w:p>
    <w:p w:rsidR="00077BEF" w:rsidRDefault="00077BEF">
      <w:pPr>
        <w:tabs>
          <w:tab w:val="left" w:pos="0"/>
          <w:tab w:val="left" w:pos="1276"/>
        </w:tabs>
        <w:spacing w:line="276" w:lineRule="auto"/>
        <w:ind w:firstLine="284"/>
        <w:contextualSpacing/>
        <w:jc w:val="both"/>
      </w:pPr>
    </w:p>
    <w:p w:rsidR="00077BEF" w:rsidRDefault="00077BEF">
      <w:pPr>
        <w:tabs>
          <w:tab w:val="left" w:pos="0"/>
          <w:tab w:val="left" w:pos="1276"/>
        </w:tabs>
        <w:spacing w:line="276" w:lineRule="auto"/>
        <w:ind w:firstLine="284"/>
        <w:contextualSpacing/>
        <w:jc w:val="both"/>
      </w:pPr>
    </w:p>
    <w:p w:rsidR="00077BEF" w:rsidRDefault="00077BEF">
      <w:pPr>
        <w:tabs>
          <w:tab w:val="left" w:pos="0"/>
          <w:tab w:val="left" w:pos="1276"/>
        </w:tabs>
        <w:spacing w:line="276" w:lineRule="auto"/>
        <w:ind w:firstLine="284"/>
        <w:contextualSpacing/>
        <w:jc w:val="both"/>
      </w:pPr>
    </w:p>
    <w:p w:rsidR="00077BEF" w:rsidRDefault="00077BEF">
      <w:pPr>
        <w:tabs>
          <w:tab w:val="left" w:pos="0"/>
          <w:tab w:val="left" w:pos="1276"/>
        </w:tabs>
        <w:spacing w:line="276" w:lineRule="auto"/>
        <w:ind w:firstLine="284"/>
        <w:contextualSpacing/>
        <w:jc w:val="both"/>
      </w:pPr>
    </w:p>
    <w:p w:rsidR="00077BEF" w:rsidRDefault="00077BEF">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tblPr>
      <w:tblGrid>
        <w:gridCol w:w="2212"/>
        <w:gridCol w:w="15"/>
        <w:gridCol w:w="1749"/>
        <w:gridCol w:w="2007"/>
        <w:gridCol w:w="1512"/>
        <w:gridCol w:w="1764"/>
      </w:tblGrid>
      <w:tr w:rsidR="00077BEF">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077BEF" w:rsidRDefault="008C484B">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077BEF" w:rsidRDefault="00077BEF">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077BEF" w:rsidRDefault="00077BEF">
            <w:pPr>
              <w:widowControl/>
              <w:suppressAutoHyphens w:val="0"/>
              <w:snapToGrid w:val="0"/>
              <w:jc w:val="center"/>
              <w:rPr>
                <w:b/>
                <w:bCs/>
                <w:sz w:val="28"/>
                <w:szCs w:val="28"/>
                <w:lang w:eastAsia="ru-RU"/>
              </w:rPr>
            </w:pPr>
          </w:p>
        </w:tc>
      </w:tr>
      <w:tr w:rsidR="00077BEF">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077BEF" w:rsidRDefault="00077BEF">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077BEF" w:rsidRDefault="00077BEF">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077BEF" w:rsidRDefault="00077BEF">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077BEF" w:rsidRDefault="00077BEF">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077BEF" w:rsidRDefault="00077BEF">
            <w:pPr>
              <w:widowControl/>
              <w:suppressAutoHyphens w:val="0"/>
              <w:snapToGrid w:val="0"/>
              <w:jc w:val="right"/>
              <w:rPr>
                <w:sz w:val="28"/>
                <w:szCs w:val="28"/>
                <w:lang w:eastAsia="ru-RU"/>
              </w:rPr>
            </w:pPr>
          </w:p>
        </w:tc>
      </w:tr>
      <w:tr w:rsidR="00077BEF">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077BEF" w:rsidRDefault="008C484B">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077BEF" w:rsidRDefault="008C484B">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077BEF" w:rsidRDefault="008C484B">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077BEF" w:rsidRDefault="008C484B">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077BEF" w:rsidRDefault="008C484B">
            <w:pPr>
              <w:widowControl/>
              <w:suppressAutoHyphens w:val="0"/>
              <w:rPr>
                <w:sz w:val="28"/>
                <w:szCs w:val="28"/>
                <w:lang w:eastAsia="ru-RU"/>
              </w:rPr>
            </w:pPr>
            <w:r>
              <w:rPr>
                <w:sz w:val="28"/>
                <w:szCs w:val="28"/>
                <w:lang w:eastAsia="ru-RU"/>
              </w:rPr>
              <w:t>Сумма резерва</w:t>
            </w:r>
          </w:p>
        </w:tc>
      </w:tr>
      <w:tr w:rsidR="00077BEF">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077BEF" w:rsidRDefault="00077BEF">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077BEF" w:rsidRDefault="00077BEF">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077BEF" w:rsidRDefault="00077BEF">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077BEF" w:rsidRDefault="00077BEF">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077BEF" w:rsidRDefault="00077BEF">
            <w:pPr>
              <w:widowControl/>
              <w:suppressAutoHyphens w:val="0"/>
              <w:snapToGrid w:val="0"/>
              <w:jc w:val="right"/>
              <w:rPr>
                <w:sz w:val="28"/>
                <w:szCs w:val="28"/>
                <w:lang w:eastAsia="ru-RU"/>
              </w:rPr>
            </w:pPr>
          </w:p>
        </w:tc>
      </w:tr>
    </w:tbl>
    <w:p w:rsidR="00077BEF" w:rsidRDefault="00077BEF">
      <w:pPr>
        <w:tabs>
          <w:tab w:val="left" w:pos="0"/>
          <w:tab w:val="left" w:pos="1276"/>
        </w:tabs>
        <w:spacing w:line="360" w:lineRule="auto"/>
        <w:ind w:firstLine="284"/>
        <w:contextualSpacing/>
        <w:jc w:val="both"/>
        <w:rPr>
          <w:color w:val="00000A"/>
          <w:sz w:val="22"/>
          <w:szCs w:val="22"/>
        </w:rPr>
      </w:pP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077BEF">
      <w:pPr>
        <w:tabs>
          <w:tab w:val="left" w:pos="0"/>
          <w:tab w:val="left" w:pos="1276"/>
        </w:tabs>
        <w:spacing w:line="276" w:lineRule="auto"/>
        <w:ind w:firstLine="284"/>
        <w:contextualSpacing/>
        <w:jc w:val="both"/>
        <w:rPr>
          <w:rFonts w:ascii="Calibri" w:hAnsi="Calibri" w:cs="Calibri"/>
          <w:b/>
          <w:color w:val="00000A"/>
          <w:highlight w:val="cyan"/>
        </w:rPr>
      </w:pPr>
    </w:p>
    <w:p w:rsidR="00077BEF" w:rsidRDefault="008C484B">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color w:val="00000A"/>
        </w:rPr>
        <w:t xml:space="preserve"> </w:t>
      </w:r>
      <w:r>
        <w:rPr>
          <w:rFonts w:asciiTheme="minorHAnsi" w:hAnsiTheme="minorHAnsi" w:cstheme="minorHAnsi"/>
          <w:b/>
          <w:color w:val="00000A"/>
          <w:sz w:val="28"/>
          <w:szCs w:val="28"/>
        </w:rPr>
        <w:t>4.12 Событие после отчетной даты</w:t>
      </w:r>
    </w:p>
    <w:p w:rsidR="00077BEF" w:rsidRDefault="008C484B">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077BEF" w:rsidRDefault="008C484B">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077BEF" w:rsidRDefault="008C484B">
      <w:pPr>
        <w:tabs>
          <w:tab w:val="left" w:pos="0"/>
          <w:tab w:val="left" w:pos="1276"/>
        </w:tabs>
        <w:spacing w:line="276" w:lineRule="auto"/>
        <w:ind w:firstLine="284"/>
        <w:contextualSpacing/>
        <w:jc w:val="both"/>
        <w:rPr>
          <w:sz w:val="22"/>
          <w:szCs w:val="22"/>
        </w:rPr>
      </w:pPr>
      <w:r>
        <w:rPr>
          <w:sz w:val="22"/>
          <w:szCs w:val="22"/>
        </w:rPr>
        <w:t>Перечень фактов хозяйственной деятельности, которые могут быть признаны событиями после отчетной даты</w:t>
      </w:r>
      <w:proofErr w:type="gramStart"/>
      <w:r>
        <w:rPr>
          <w:sz w:val="22"/>
          <w:szCs w:val="22"/>
        </w:rPr>
        <w:t xml:space="preserve"> :</w:t>
      </w:r>
      <w:proofErr w:type="gramEnd"/>
    </w:p>
    <w:p w:rsidR="00077BEF" w:rsidRDefault="008C484B">
      <w:pPr>
        <w:tabs>
          <w:tab w:val="left" w:pos="851"/>
        </w:tabs>
        <w:spacing w:line="276" w:lineRule="auto"/>
        <w:contextualSpacing/>
        <w:jc w:val="both"/>
        <w:rPr>
          <w:sz w:val="22"/>
          <w:szCs w:val="22"/>
        </w:rPr>
      </w:pPr>
      <w:r>
        <w:rPr>
          <w:sz w:val="22"/>
          <w:szCs w:val="22"/>
        </w:rPr>
        <w:t xml:space="preserve">     1. События, подтверждающие существовавшие на отчетную дату хозяйственные условия, </w:t>
      </w:r>
      <w:proofErr w:type="gramStart"/>
      <w:r>
        <w:rPr>
          <w:sz w:val="22"/>
          <w:szCs w:val="22"/>
        </w:rPr>
        <w:t>в</w:t>
      </w:r>
      <w:proofErr w:type="gramEnd"/>
      <w:r>
        <w:rPr>
          <w:sz w:val="22"/>
          <w:szCs w:val="22"/>
        </w:rPr>
        <w:t xml:space="preserve"> </w:t>
      </w:r>
    </w:p>
    <w:p w:rsidR="00077BEF" w:rsidRDefault="008C484B">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77BEF" w:rsidRDefault="008C484B">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077BEF" w:rsidRDefault="008C484B">
      <w:pPr>
        <w:numPr>
          <w:ilvl w:val="0"/>
          <w:numId w:val="48"/>
        </w:numPr>
        <w:tabs>
          <w:tab w:val="left" w:pos="851"/>
        </w:tabs>
        <w:spacing w:line="276" w:lineRule="auto"/>
        <w:ind w:left="851" w:hanging="284"/>
        <w:contextualSpacing/>
        <w:jc w:val="both"/>
        <w:rPr>
          <w:sz w:val="22"/>
          <w:szCs w:val="22"/>
        </w:rPr>
      </w:pPr>
      <w:r>
        <w:rPr>
          <w:sz w:val="22"/>
          <w:szCs w:val="22"/>
        </w:rPr>
        <w:t>принятие решения о реорганизации организации;</w:t>
      </w:r>
    </w:p>
    <w:p w:rsidR="00077BEF" w:rsidRDefault="008C484B">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077BEF" w:rsidRDefault="008C484B">
      <w:pPr>
        <w:numPr>
          <w:ilvl w:val="0"/>
          <w:numId w:val="48"/>
        </w:numPr>
        <w:tabs>
          <w:tab w:val="left" w:pos="851"/>
        </w:tabs>
        <w:spacing w:line="276" w:lineRule="auto"/>
        <w:ind w:left="851" w:hanging="284"/>
        <w:contextualSpacing/>
        <w:jc w:val="both"/>
        <w:rPr>
          <w:sz w:val="22"/>
          <w:szCs w:val="22"/>
        </w:rPr>
      </w:pPr>
      <w:r>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077BEF" w:rsidRDefault="008C484B">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077BEF" w:rsidRDefault="008C484B">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077BEF" w:rsidRDefault="008C484B">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077BEF" w:rsidRDefault="008C484B">
      <w:pPr>
        <w:tabs>
          <w:tab w:val="left" w:pos="851"/>
        </w:tabs>
        <w:spacing w:line="276" w:lineRule="auto"/>
        <w:ind w:left="851" w:hanging="284"/>
        <w:contextualSpacing/>
        <w:jc w:val="both"/>
      </w:pPr>
      <w:r>
        <w:rPr>
          <w:sz w:val="22"/>
          <w:szCs w:val="22"/>
        </w:rPr>
        <w:lastRenderedPageBreak/>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077BEF" w:rsidRDefault="008C484B">
      <w:pPr>
        <w:tabs>
          <w:tab w:val="left" w:pos="851"/>
        </w:tabs>
        <w:spacing w:line="276" w:lineRule="auto"/>
        <w:ind w:left="851" w:hanging="284"/>
        <w:contextualSpacing/>
        <w:jc w:val="both"/>
      </w:pPr>
      <w:r>
        <w:rPr>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Pr>
          <w:sz w:val="22"/>
          <w:szCs w:val="22"/>
        </w:rPr>
        <w:t xml:space="preserve"> ;</w:t>
      </w:r>
      <w:proofErr w:type="gramEnd"/>
    </w:p>
    <w:p w:rsidR="00077BEF" w:rsidRDefault="008C484B">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077BEF" w:rsidRDefault="008C484B">
      <w:pPr>
        <w:tabs>
          <w:tab w:val="left" w:pos="851"/>
        </w:tabs>
        <w:spacing w:line="276" w:lineRule="auto"/>
        <w:ind w:left="851" w:hanging="284"/>
        <w:contextualSpacing/>
        <w:jc w:val="both"/>
      </w:pPr>
      <w:r>
        <w:rPr>
          <w:sz w:val="22"/>
          <w:szCs w:val="22"/>
        </w:rPr>
        <w:t xml:space="preserve">– дату ((до 20 января года следующего за </w:t>
      </w:r>
      <w:proofErr w:type="gramStart"/>
      <w:r>
        <w:rPr>
          <w:sz w:val="22"/>
          <w:szCs w:val="22"/>
        </w:rPr>
        <w:t>отчетным</w:t>
      </w:r>
      <w:proofErr w:type="gramEnd"/>
      <w:r>
        <w:rPr>
          <w:sz w:val="22"/>
          <w:szCs w:val="22"/>
        </w:rPr>
        <w:t>), до которой принимаются первичные учетные документы, отражающие события после отчетной даты;</w:t>
      </w:r>
    </w:p>
    <w:p w:rsidR="00077BEF" w:rsidRDefault="008C484B">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077BEF" w:rsidRDefault="008C484B">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w:t>
      </w:r>
      <w:proofErr w:type="gramStart"/>
      <w:r>
        <w:rPr>
          <w:color w:val="00000A"/>
          <w:sz w:val="22"/>
          <w:szCs w:val="22"/>
        </w:rPr>
        <w:t>отчетным</w:t>
      </w:r>
      <w:proofErr w:type="gramEnd"/>
      <w:r>
        <w:rPr>
          <w:color w:val="00000A"/>
          <w:sz w:val="22"/>
          <w:szCs w:val="22"/>
        </w:rPr>
        <w:t xml:space="preserve">,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отчетным</w:t>
      </w:r>
      <w:proofErr w:type="gramEnd"/>
      <w:r>
        <w:rPr>
          <w:color w:val="00000A"/>
          <w:sz w:val="22"/>
          <w:szCs w:val="22"/>
        </w:rPr>
        <w:t>, в общем порядке делается запись об этом событии.</w:t>
      </w:r>
    </w:p>
    <w:p w:rsidR="00077BEF" w:rsidRDefault="008C484B">
      <w:pPr>
        <w:pStyle w:val="4"/>
        <w:ind w:firstLine="284"/>
        <w:rPr>
          <w:rFonts w:asciiTheme="minorHAnsi" w:hAnsiTheme="minorHAnsi" w:cstheme="minorHAnsi"/>
        </w:rPr>
      </w:pPr>
      <w:bookmarkStart w:id="36" w:name="_4.13_Учет_бюджетных"/>
      <w:bookmarkEnd w:id="36"/>
      <w:r>
        <w:rPr>
          <w:rFonts w:asciiTheme="minorHAnsi" w:hAnsiTheme="minorHAnsi" w:cstheme="minorHAnsi"/>
        </w:rPr>
        <w:t>4.13 Учет обязательств</w:t>
      </w:r>
    </w:p>
    <w:p w:rsidR="00077BEF" w:rsidRDefault="00077BEF">
      <w:pPr>
        <w:tabs>
          <w:tab w:val="left" w:pos="0"/>
          <w:tab w:val="left" w:pos="1276"/>
        </w:tabs>
        <w:spacing w:line="360" w:lineRule="auto"/>
        <w:ind w:firstLine="709"/>
        <w:contextualSpacing/>
        <w:jc w:val="both"/>
        <w:rPr>
          <w:color w:val="00000A"/>
        </w:rPr>
      </w:pPr>
    </w:p>
    <w:p w:rsidR="00077BEF" w:rsidRDefault="008C484B">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077BEF" w:rsidRDefault="008C484B">
      <w:pPr>
        <w:numPr>
          <w:ilvl w:val="0"/>
          <w:numId w:val="7"/>
        </w:numPr>
        <w:tabs>
          <w:tab w:val="left" w:pos="0"/>
          <w:tab w:val="left" w:pos="851"/>
        </w:tabs>
        <w:spacing w:line="276" w:lineRule="auto"/>
        <w:ind w:left="851" w:hanging="284"/>
        <w:contextualSpacing/>
        <w:jc w:val="both"/>
        <w:rPr>
          <w:color w:val="00000A"/>
          <w:sz w:val="22"/>
          <w:szCs w:val="22"/>
        </w:rPr>
      </w:pPr>
      <w:proofErr w:type="gramStart"/>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Pr>
          <w:color w:val="00000A"/>
          <w:sz w:val="22"/>
          <w:szCs w:val="22"/>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077BEF" w:rsidRDefault="008C484B">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077BEF" w:rsidRDefault="008C484B">
      <w:pPr>
        <w:numPr>
          <w:ilvl w:val="0"/>
          <w:numId w:val="7"/>
        </w:numPr>
        <w:tabs>
          <w:tab w:val="left" w:pos="0"/>
          <w:tab w:val="left" w:pos="851"/>
        </w:tabs>
        <w:spacing w:line="276" w:lineRule="auto"/>
        <w:contextualSpacing/>
        <w:jc w:val="both"/>
      </w:pPr>
      <w:r>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Pr>
          <w:color w:val="00000A"/>
          <w:sz w:val="22"/>
          <w:szCs w:val="22"/>
        </w:rPr>
        <w:t>за</w:t>
      </w:r>
      <w:proofErr w:type="gramEnd"/>
      <w:r>
        <w:rPr>
          <w:color w:val="00000A"/>
          <w:sz w:val="22"/>
          <w:szCs w:val="22"/>
        </w:rPr>
        <w:t xml:space="preserve"> очередным; </w:t>
      </w:r>
      <w:proofErr w:type="gramStart"/>
      <w:r>
        <w:rPr>
          <w:color w:val="00000A"/>
          <w:sz w:val="22"/>
          <w:szCs w:val="22"/>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proofErr w:type="gramStart"/>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roofErr w:type="gramEnd"/>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077BEF" w:rsidRDefault="00077BEF">
      <w:pPr>
        <w:tabs>
          <w:tab w:val="left" w:pos="0"/>
          <w:tab w:val="left" w:pos="1276"/>
        </w:tabs>
        <w:spacing w:line="276" w:lineRule="auto"/>
        <w:contextualSpacing/>
        <w:jc w:val="both"/>
        <w:rPr>
          <w:color w:val="00000A"/>
          <w:sz w:val="22"/>
          <w:szCs w:val="22"/>
        </w:rPr>
      </w:pPr>
    </w:p>
    <w:p w:rsidR="00077BEF" w:rsidRDefault="008C484B">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077BEF" w:rsidRDefault="008C484B">
      <w:pPr>
        <w:numPr>
          <w:ilvl w:val="0"/>
          <w:numId w:val="8"/>
        </w:numPr>
        <w:tabs>
          <w:tab w:val="left" w:pos="851"/>
        </w:tabs>
        <w:spacing w:line="276" w:lineRule="auto"/>
        <w:ind w:left="851" w:hanging="284"/>
        <w:contextualSpacing/>
        <w:jc w:val="both"/>
        <w:rPr>
          <w:color w:val="00000A"/>
          <w:sz w:val="22"/>
          <w:szCs w:val="22"/>
        </w:rPr>
      </w:pPr>
      <w:proofErr w:type="gramStart"/>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roofErr w:type="gramEnd"/>
    </w:p>
    <w:p w:rsidR="00077BEF" w:rsidRDefault="008C484B">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Pr>
          <w:color w:val="00000A"/>
          <w:sz w:val="22"/>
          <w:szCs w:val="22"/>
        </w:rPr>
        <w:t>,</w:t>
      </w:r>
      <w:proofErr w:type="gramEnd"/>
      <w:r>
        <w:rPr>
          <w:color w:val="00000A"/>
          <w:sz w:val="22"/>
          <w:szCs w:val="22"/>
        </w:rPr>
        <w:t xml:space="preserve"> если в договоре не определена сумма, обязательство принимается на основании расчета плановой суммы;</w:t>
      </w:r>
    </w:p>
    <w:p w:rsidR="00077BEF" w:rsidRDefault="008C484B">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077BEF" w:rsidRDefault="008C484B">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 xml:space="preserve">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w:t>
      </w:r>
      <w:proofErr w:type="gramStart"/>
      <w:r>
        <w:rPr>
          <w:color w:val="00000A"/>
          <w:sz w:val="22"/>
          <w:szCs w:val="22"/>
        </w:rPr>
        <w:t>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roofErr w:type="gramEnd"/>
    </w:p>
    <w:p w:rsidR="00077BEF" w:rsidRDefault="008C484B">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077BEF" w:rsidRDefault="008C484B">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077BEF" w:rsidRDefault="008C484B">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077BEF" w:rsidRDefault="008C484B">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077BEF" w:rsidRDefault="008C484B">
      <w:pPr>
        <w:numPr>
          <w:ilvl w:val="0"/>
          <w:numId w:val="10"/>
        </w:numPr>
        <w:tabs>
          <w:tab w:val="left" w:pos="851"/>
        </w:tabs>
        <w:spacing w:line="276" w:lineRule="auto"/>
        <w:ind w:left="851" w:hanging="284"/>
        <w:contextualSpacing/>
        <w:jc w:val="both"/>
        <w:rPr>
          <w:color w:val="00000A"/>
          <w:sz w:val="22"/>
          <w:szCs w:val="22"/>
        </w:rPr>
      </w:pPr>
      <w:proofErr w:type="gramStart"/>
      <w:r>
        <w:rPr>
          <w:color w:val="00000A"/>
          <w:sz w:val="22"/>
          <w:szCs w:val="22"/>
        </w:rPr>
        <w:t xml:space="preserve">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w:t>
      </w:r>
      <w:r>
        <w:rPr>
          <w:color w:val="00000A"/>
          <w:sz w:val="22"/>
          <w:szCs w:val="22"/>
        </w:rPr>
        <w:lastRenderedPageBreak/>
        <w:t>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077BEF" w:rsidRDefault="008C484B">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077BEF" w:rsidRDefault="008C484B">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077BEF" w:rsidRDefault="00077BEF">
      <w:pPr>
        <w:spacing w:line="360" w:lineRule="auto"/>
        <w:ind w:firstLine="709"/>
        <w:contextualSpacing/>
        <w:jc w:val="both"/>
      </w:pPr>
    </w:p>
    <w:p w:rsidR="00077BEF" w:rsidRDefault="008C484B">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17"/>
        <w:gridCol w:w="4961"/>
        <w:gridCol w:w="3792"/>
      </w:tblGrid>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center"/>
              <w:rPr>
                <w:b/>
                <w:color w:val="00000A"/>
                <w:sz w:val="20"/>
                <w:szCs w:val="20"/>
                <w:highlight w:val="cyan"/>
              </w:rPr>
            </w:pPr>
            <w:r>
              <w:rPr>
                <w:b/>
                <w:color w:val="00000A"/>
                <w:sz w:val="20"/>
                <w:szCs w:val="20"/>
              </w:rPr>
              <w:t>№</w:t>
            </w:r>
            <w:proofErr w:type="spellStart"/>
            <w:proofErr w:type="gramStart"/>
            <w:r>
              <w:rPr>
                <w:b/>
                <w:color w:val="00000A"/>
                <w:sz w:val="20"/>
                <w:szCs w:val="20"/>
              </w:rPr>
              <w:t>п</w:t>
            </w:r>
            <w:proofErr w:type="spellEnd"/>
            <w:proofErr w:type="gramEnd"/>
            <w:r>
              <w:rPr>
                <w:b/>
                <w:color w:val="00000A"/>
                <w:sz w:val="20"/>
                <w:szCs w:val="20"/>
                <w:lang w:val="en-US"/>
              </w:rPr>
              <w:t>/</w:t>
            </w:r>
            <w:proofErr w:type="spellStart"/>
            <w:r>
              <w:rPr>
                <w:b/>
                <w:color w:val="00000A"/>
                <w:sz w:val="20"/>
                <w:szCs w:val="20"/>
              </w:rPr>
              <w:t>п</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077BEF">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rPr>
                <w:color w:val="00000A"/>
                <w:sz w:val="20"/>
                <w:szCs w:val="20"/>
                <w:highlight w:val="cyan"/>
              </w:rPr>
            </w:pPr>
            <w:r>
              <w:rPr>
                <w:color w:val="00000A"/>
                <w:sz w:val="20"/>
                <w:szCs w:val="20"/>
              </w:rPr>
              <w:tab/>
              <w:t>Контракт (договор)</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Pr>
                <w:color w:val="00000A"/>
                <w:sz w:val="20"/>
                <w:szCs w:val="20"/>
              </w:rPr>
              <w:t>уклонившимся</w:t>
            </w:r>
            <w:proofErr w:type="gramEnd"/>
            <w:r>
              <w:rPr>
                <w:color w:val="00000A"/>
                <w:sz w:val="20"/>
                <w:szCs w:val="20"/>
              </w:rPr>
              <w:t xml:space="preserve"> от заключения контракта (договора)</w:t>
            </w:r>
          </w:p>
        </w:tc>
      </w:tr>
      <w:tr w:rsidR="00077BEF">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077BEF" w:rsidRDefault="008C484B">
            <w:pPr>
              <w:tabs>
                <w:tab w:val="left" w:pos="0"/>
                <w:tab w:val="left" w:pos="1276"/>
              </w:tabs>
              <w:contextualSpacing/>
              <w:jc w:val="both"/>
              <w:rPr>
                <w:color w:val="00000A"/>
                <w:sz w:val="20"/>
                <w:szCs w:val="20"/>
                <w:highlight w:val="cyan"/>
              </w:rPr>
            </w:pPr>
            <w:r>
              <w:rPr>
                <w:color w:val="00000A"/>
                <w:sz w:val="20"/>
                <w:szCs w:val="20"/>
              </w:rPr>
              <w:t>(ф. 0504402),</w:t>
            </w:r>
          </w:p>
          <w:p w:rsidR="00077BEF" w:rsidRDefault="008C484B">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077BEF" w:rsidRDefault="008C484B">
            <w:pPr>
              <w:tabs>
                <w:tab w:val="left" w:pos="0"/>
                <w:tab w:val="left" w:pos="1276"/>
              </w:tabs>
              <w:contextualSpacing/>
              <w:jc w:val="both"/>
              <w:rPr>
                <w:color w:val="00000A"/>
                <w:sz w:val="20"/>
                <w:szCs w:val="20"/>
                <w:highlight w:val="cyan"/>
              </w:rPr>
            </w:pPr>
            <w:r>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077BEF" w:rsidRDefault="008C484B">
            <w:pPr>
              <w:tabs>
                <w:tab w:val="left" w:pos="0"/>
                <w:tab w:val="left" w:pos="1276"/>
              </w:tabs>
              <w:contextualSpacing/>
              <w:jc w:val="both"/>
              <w:rPr>
                <w:color w:val="00000A"/>
                <w:sz w:val="20"/>
                <w:szCs w:val="20"/>
                <w:highlight w:val="cyan"/>
              </w:rPr>
            </w:pPr>
            <w:r>
              <w:rPr>
                <w:color w:val="00000A"/>
                <w:sz w:val="20"/>
                <w:szCs w:val="20"/>
              </w:rPr>
              <w:t>(ф. 0504505)</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lastRenderedPageBreak/>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077BEF" w:rsidRDefault="008C484B">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077BEF" w:rsidRDefault="008C484B">
            <w:pPr>
              <w:tabs>
                <w:tab w:val="left" w:pos="0"/>
                <w:tab w:val="left" w:pos="34"/>
              </w:tabs>
              <w:contextualSpacing/>
              <w:jc w:val="both"/>
              <w:rPr>
                <w:color w:val="00000A"/>
                <w:sz w:val="20"/>
                <w:szCs w:val="20"/>
                <w:highlight w:val="cyan"/>
              </w:rPr>
            </w:pPr>
            <w:r>
              <w:rPr>
                <w:color w:val="00000A"/>
                <w:sz w:val="20"/>
                <w:szCs w:val="20"/>
              </w:rPr>
              <w:t>судебный приказ;</w:t>
            </w:r>
          </w:p>
          <w:p w:rsidR="00077BEF" w:rsidRDefault="008C484B">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077BEF" w:rsidRDefault="008C484B">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077BEF">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077BEF" w:rsidRDefault="008C484B">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077BEF" w:rsidRDefault="008C484B">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077BEF" w:rsidRDefault="00077BEF">
      <w:pPr>
        <w:tabs>
          <w:tab w:val="left" w:pos="0"/>
          <w:tab w:val="left" w:pos="1276"/>
        </w:tabs>
        <w:spacing w:line="360" w:lineRule="auto"/>
        <w:ind w:firstLine="709"/>
        <w:contextualSpacing/>
        <w:jc w:val="both"/>
        <w:rPr>
          <w:color w:val="00000A"/>
        </w:rPr>
      </w:pPr>
    </w:p>
    <w:p w:rsidR="00077BEF" w:rsidRDefault="008C484B">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17"/>
        <w:gridCol w:w="4961"/>
        <w:gridCol w:w="3792"/>
      </w:tblGrid>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center"/>
              <w:rPr>
                <w:b/>
                <w:color w:val="00000A"/>
                <w:sz w:val="20"/>
                <w:szCs w:val="20"/>
                <w:highlight w:val="cyan"/>
              </w:rPr>
            </w:pPr>
            <w:r>
              <w:rPr>
                <w:b/>
                <w:color w:val="00000A"/>
                <w:sz w:val="20"/>
                <w:szCs w:val="20"/>
              </w:rPr>
              <w:t>№</w:t>
            </w:r>
            <w:proofErr w:type="spellStart"/>
            <w:proofErr w:type="gramStart"/>
            <w:r>
              <w:rPr>
                <w:b/>
                <w:color w:val="00000A"/>
                <w:sz w:val="20"/>
                <w:szCs w:val="20"/>
              </w:rPr>
              <w:t>п</w:t>
            </w:r>
            <w:proofErr w:type="spellEnd"/>
            <w:proofErr w:type="gramEnd"/>
            <w:r>
              <w:rPr>
                <w:b/>
                <w:color w:val="00000A"/>
                <w:sz w:val="20"/>
                <w:szCs w:val="20"/>
                <w:lang w:val="en-US"/>
              </w:rPr>
              <w:t>/</w:t>
            </w:r>
            <w:proofErr w:type="spellStart"/>
            <w:r>
              <w:rPr>
                <w:b/>
                <w:color w:val="00000A"/>
                <w:sz w:val="20"/>
                <w:szCs w:val="20"/>
              </w:rPr>
              <w:t>п</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077BEF">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jc w:val="both"/>
              <w:rPr>
                <w:sz w:val="20"/>
                <w:szCs w:val="20"/>
                <w:highlight w:val="cyan"/>
              </w:rPr>
            </w:pPr>
            <w:r>
              <w:rPr>
                <w:sz w:val="20"/>
                <w:szCs w:val="20"/>
              </w:rPr>
              <w:t>Контракт (договор), счет на оплату</w:t>
            </w:r>
          </w:p>
          <w:p w:rsidR="00077BEF" w:rsidRDefault="00077BEF">
            <w:pPr>
              <w:tabs>
                <w:tab w:val="left" w:pos="0"/>
                <w:tab w:val="left" w:pos="1276"/>
              </w:tabs>
              <w:contextualSpacing/>
              <w:jc w:val="both"/>
              <w:rPr>
                <w:bCs/>
                <w:sz w:val="20"/>
                <w:szCs w:val="20"/>
              </w:rPr>
            </w:pPr>
          </w:p>
        </w:tc>
      </w:tr>
      <w:tr w:rsidR="00077BEF">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077BEF" w:rsidRDefault="008C484B">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расчетно-платежная ведомость (ф. 0504401);</w:t>
            </w:r>
          </w:p>
          <w:p w:rsidR="00077BEF" w:rsidRDefault="008C484B">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077BEF" w:rsidRDefault="008C484B">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lastRenderedPageBreak/>
              <w:t>иной документ, подтверждающий возникновение денежного обязательства по реализации трудовых функций работника</w:t>
            </w:r>
          </w:p>
          <w:p w:rsidR="00077BEF" w:rsidRDefault="00077BEF">
            <w:pPr>
              <w:tabs>
                <w:tab w:val="left" w:pos="0"/>
                <w:tab w:val="left" w:pos="1276"/>
              </w:tabs>
              <w:contextualSpacing/>
              <w:jc w:val="both"/>
              <w:rPr>
                <w:bCs/>
                <w:sz w:val="20"/>
                <w:szCs w:val="20"/>
              </w:rPr>
            </w:pP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rPr>
                <w:sz w:val="20"/>
                <w:szCs w:val="20"/>
                <w:highlight w:val="cyan"/>
              </w:rPr>
            </w:pPr>
            <w:r>
              <w:rPr>
                <w:sz w:val="20"/>
                <w:szCs w:val="20"/>
              </w:rPr>
              <w:t>Расчетная ведомость </w:t>
            </w:r>
            <w:r>
              <w:rPr>
                <w:sz w:val="20"/>
                <w:szCs w:val="20"/>
              </w:rPr>
              <w:br/>
              <w:t>(ф. 0504402);</w:t>
            </w:r>
          </w:p>
          <w:p w:rsidR="00077BEF" w:rsidRDefault="008C484B">
            <w:pPr>
              <w:widowControl/>
              <w:suppressAutoHyphens w:val="0"/>
              <w:spacing w:beforeAutospacing="1" w:afterAutospacing="1"/>
              <w:rPr>
                <w:sz w:val="20"/>
                <w:szCs w:val="20"/>
                <w:highlight w:val="cyan"/>
              </w:rPr>
            </w:pPr>
            <w:r>
              <w:rPr>
                <w:sz w:val="20"/>
                <w:szCs w:val="20"/>
              </w:rPr>
              <w:t>расчетно-платежная ведомость (ф. 0504401)</w:t>
            </w:r>
          </w:p>
          <w:p w:rsidR="00077BEF" w:rsidRDefault="00077BEF">
            <w:pPr>
              <w:tabs>
                <w:tab w:val="left" w:pos="0"/>
                <w:tab w:val="left" w:pos="1276"/>
              </w:tabs>
              <w:contextualSpacing/>
              <w:jc w:val="both"/>
              <w:rPr>
                <w:sz w:val="20"/>
                <w:szCs w:val="20"/>
              </w:rPr>
            </w:pPr>
          </w:p>
        </w:tc>
      </w:tr>
      <w:tr w:rsidR="00077BEF">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Авансовый отчет (ф. 0504505)</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Уплата налогов</w:t>
            </w:r>
          </w:p>
          <w:p w:rsidR="00077BEF" w:rsidRDefault="00077BEF">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Налоговые декларации, расчеты</w:t>
            </w:r>
          </w:p>
          <w:p w:rsidR="00077BEF" w:rsidRDefault="00077BEF">
            <w:pPr>
              <w:tabs>
                <w:tab w:val="left" w:pos="0"/>
                <w:tab w:val="left" w:pos="1276"/>
              </w:tabs>
              <w:contextualSpacing/>
              <w:jc w:val="both"/>
              <w:rPr>
                <w:sz w:val="20"/>
                <w:szCs w:val="20"/>
              </w:rPr>
            </w:pP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077BEF" w:rsidRDefault="00077BEF">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suppressAutoHyphens w:val="0"/>
              <w:rPr>
                <w:sz w:val="20"/>
                <w:szCs w:val="20"/>
                <w:highlight w:val="cyan"/>
              </w:rPr>
            </w:pPr>
            <w:r>
              <w:rPr>
                <w:sz w:val="20"/>
                <w:szCs w:val="20"/>
              </w:rPr>
              <w:t>Исполнительный лист;</w:t>
            </w:r>
          </w:p>
          <w:p w:rsidR="00077BEF" w:rsidRDefault="008C484B">
            <w:pPr>
              <w:widowControl/>
              <w:suppressAutoHyphens w:val="0"/>
              <w:spacing w:beforeAutospacing="1" w:afterAutospacing="1"/>
              <w:rPr>
                <w:sz w:val="20"/>
                <w:szCs w:val="20"/>
                <w:highlight w:val="cyan"/>
              </w:rPr>
            </w:pPr>
            <w:r>
              <w:rPr>
                <w:sz w:val="20"/>
                <w:szCs w:val="20"/>
              </w:rPr>
              <w:t>судебный приказ;</w:t>
            </w:r>
          </w:p>
          <w:p w:rsidR="00077BEF" w:rsidRDefault="008C484B">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077BEF" w:rsidRDefault="008C484B">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077BEF">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077BEF" w:rsidRDefault="008C484B">
      <w:pPr>
        <w:pStyle w:val="4"/>
        <w:ind w:firstLine="284"/>
        <w:rPr>
          <w:rFonts w:asciiTheme="minorHAnsi" w:hAnsiTheme="minorHAnsi" w:cstheme="minorHAnsi"/>
        </w:rPr>
      </w:pPr>
      <w:bookmarkStart w:id="37" w:name="_4.14_Учет_на"/>
      <w:bookmarkStart w:id="38" w:name="_4.11_Учет_бюджетных"/>
      <w:bookmarkStart w:id="39" w:name="_4.9_Доходы_будущих"/>
      <w:bookmarkEnd w:id="37"/>
      <w:bookmarkEnd w:id="38"/>
      <w:bookmarkEnd w:id="39"/>
      <w:r>
        <w:rPr>
          <w:rFonts w:asciiTheme="minorHAnsi" w:hAnsiTheme="minorHAnsi" w:cstheme="minorHAnsi"/>
        </w:rPr>
        <w:t xml:space="preserve">4.14 Учет на </w:t>
      </w:r>
      <w:proofErr w:type="spellStart"/>
      <w:r>
        <w:rPr>
          <w:rFonts w:asciiTheme="minorHAnsi" w:hAnsiTheme="minorHAnsi" w:cstheme="minorHAnsi"/>
        </w:rPr>
        <w:t>забалансовых</w:t>
      </w:r>
      <w:proofErr w:type="spellEnd"/>
      <w:r>
        <w:rPr>
          <w:rFonts w:asciiTheme="minorHAnsi" w:hAnsiTheme="minorHAnsi" w:cstheme="minorHAnsi"/>
        </w:rPr>
        <w:t xml:space="preserve"> счетах</w:t>
      </w:r>
    </w:p>
    <w:p w:rsidR="00077BEF" w:rsidRDefault="00077BEF"/>
    <w:p w:rsidR="00077BEF" w:rsidRDefault="008C484B">
      <w:pPr>
        <w:tabs>
          <w:tab w:val="left" w:pos="0"/>
          <w:tab w:val="left" w:pos="1276"/>
        </w:tabs>
        <w:spacing w:line="276" w:lineRule="auto"/>
        <w:ind w:firstLine="284"/>
        <w:contextualSpacing/>
        <w:jc w:val="both"/>
      </w:pPr>
      <w:r>
        <w:rPr>
          <w:color w:val="00000A"/>
          <w:sz w:val="22"/>
          <w:szCs w:val="22"/>
        </w:rPr>
        <w:t xml:space="preserve">На </w:t>
      </w:r>
      <w:proofErr w:type="spellStart"/>
      <w:r>
        <w:rPr>
          <w:color w:val="00000A"/>
          <w:sz w:val="22"/>
          <w:szCs w:val="22"/>
        </w:rPr>
        <w:t>забалансовых</w:t>
      </w:r>
      <w:proofErr w:type="spellEnd"/>
      <w:r>
        <w:rPr>
          <w:color w:val="00000A"/>
          <w:sz w:val="22"/>
          <w:szCs w:val="22"/>
        </w:rPr>
        <w:t xml:space="preserve"> счетах Администрации учитываются: ценности, находящиеся у Администрации, но не закрепленные за ней на праве оперативного управления.</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 xml:space="preserve">Учет на </w:t>
      </w:r>
      <w:proofErr w:type="spellStart"/>
      <w:r>
        <w:rPr>
          <w:color w:val="00000A"/>
          <w:sz w:val="22"/>
          <w:szCs w:val="22"/>
        </w:rPr>
        <w:t>забалансовых</w:t>
      </w:r>
      <w:proofErr w:type="spellEnd"/>
      <w:r>
        <w:rPr>
          <w:color w:val="00000A"/>
          <w:sz w:val="22"/>
          <w:szCs w:val="22"/>
        </w:rPr>
        <w:t xml:space="preserve"> счетах ведется по простой системе.</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 w:val="left" w:pos="1276"/>
        </w:tabs>
        <w:spacing w:line="276" w:lineRule="auto"/>
        <w:ind w:firstLine="284"/>
        <w:contextualSpacing/>
        <w:jc w:val="both"/>
        <w:rPr>
          <w:color w:val="00000A"/>
          <w:sz w:val="22"/>
          <w:szCs w:val="22"/>
        </w:rPr>
      </w:pPr>
      <w:r>
        <w:rPr>
          <w:color w:val="00000A"/>
          <w:sz w:val="22"/>
          <w:szCs w:val="22"/>
        </w:rPr>
        <w:t xml:space="preserve">Все материальные ценности, а также иные активы и обязательства, учитываемые на </w:t>
      </w:r>
      <w:proofErr w:type="spellStart"/>
      <w:r>
        <w:rPr>
          <w:color w:val="00000A"/>
          <w:sz w:val="22"/>
          <w:szCs w:val="22"/>
        </w:rPr>
        <w:t>забалансовых</w:t>
      </w:r>
      <w:proofErr w:type="spellEnd"/>
      <w:r>
        <w:rPr>
          <w:color w:val="00000A"/>
          <w:sz w:val="22"/>
          <w:szCs w:val="22"/>
        </w:rPr>
        <w:t xml:space="preserve"> счетах, инвентаризируются в порядке и в сроки, установленные для объектов, учитываемых на балансе.</w:t>
      </w:r>
    </w:p>
    <w:p w:rsidR="00077BEF" w:rsidRDefault="00077BEF">
      <w:pPr>
        <w:tabs>
          <w:tab w:val="left" w:pos="0"/>
          <w:tab w:val="left" w:pos="1276"/>
        </w:tabs>
        <w:spacing w:line="276" w:lineRule="auto"/>
        <w:ind w:firstLine="284"/>
        <w:contextualSpacing/>
        <w:jc w:val="both"/>
        <w:rPr>
          <w:color w:val="00000A"/>
          <w:sz w:val="22"/>
          <w:szCs w:val="22"/>
        </w:rPr>
      </w:pPr>
    </w:p>
    <w:p w:rsidR="00077BEF" w:rsidRDefault="008C484B">
      <w:pPr>
        <w:tabs>
          <w:tab w:val="left" w:pos="0"/>
        </w:tabs>
        <w:spacing w:line="276" w:lineRule="auto"/>
        <w:ind w:firstLine="284"/>
        <w:contextualSpacing/>
        <w:jc w:val="both"/>
      </w:pPr>
      <w:r>
        <w:rPr>
          <w:sz w:val="22"/>
          <w:szCs w:val="22"/>
        </w:rPr>
        <w:t xml:space="preserve">На </w:t>
      </w:r>
      <w:proofErr w:type="spellStart"/>
      <w:r>
        <w:rPr>
          <w:sz w:val="22"/>
          <w:szCs w:val="22"/>
        </w:rPr>
        <w:t>забалансовых</w:t>
      </w:r>
      <w:proofErr w:type="spellEnd"/>
      <w:r>
        <w:rPr>
          <w:sz w:val="22"/>
          <w:szCs w:val="22"/>
        </w:rPr>
        <w:t xml:space="preserve"> счетах </w:t>
      </w:r>
      <w:r>
        <w:rPr>
          <w:color w:val="00000A"/>
          <w:sz w:val="22"/>
          <w:szCs w:val="22"/>
        </w:rPr>
        <w:t>Администрации</w:t>
      </w:r>
      <w:r>
        <w:rPr>
          <w:sz w:val="22"/>
          <w:szCs w:val="22"/>
        </w:rPr>
        <w:t xml:space="preserve"> учитывает следующие виды имущества: </w:t>
      </w:r>
    </w:p>
    <w:p w:rsidR="00077BEF" w:rsidRDefault="00077BEF">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85"/>
        <w:gridCol w:w="2401"/>
        <w:gridCol w:w="2428"/>
        <w:gridCol w:w="3751"/>
      </w:tblGrid>
      <w:tr w:rsidR="00077BEF">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r>
              <w:rPr>
                <w:rFonts w:eastAsia="Times New Roman"/>
                <w:b/>
                <w:bCs/>
                <w:color w:val="00000A"/>
                <w:sz w:val="20"/>
                <w:szCs w:val="20"/>
                <w:lang w:eastAsia="ru-RU"/>
              </w:rPr>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077BEF">
            <w:pPr>
              <w:widowControl/>
              <w:tabs>
                <w:tab w:val="left" w:pos="0"/>
                <w:tab w:val="left" w:pos="142"/>
                <w:tab w:val="right" w:leader="dot" w:pos="9345"/>
              </w:tabs>
              <w:suppressAutoHyphens w:val="0"/>
              <w:spacing w:before="40" w:after="40" w:line="276" w:lineRule="auto"/>
              <w:contextualSpacing/>
              <w:jc w:val="both"/>
            </w:pPr>
            <w:hyperlink r:id="rId14">
              <w:proofErr w:type="gramStart"/>
              <w:r w:rsidR="008C484B">
                <w:rPr>
                  <w:rStyle w:val="-"/>
                  <w:rFonts w:eastAsia="Times New Roman"/>
                  <w:bCs/>
                  <w:color w:val="0000FF"/>
                  <w:sz w:val="20"/>
                  <w:szCs w:val="20"/>
                  <w:lang w:eastAsia="ru-RU"/>
                </w:rPr>
                <w:t>Карточк</w:t>
              </w:r>
            </w:hyperlink>
            <w:r w:rsidR="008C484B">
              <w:rPr>
                <w:rFonts w:eastAsia="Times New Roman"/>
                <w:bCs/>
                <w:color w:val="00000A"/>
                <w:sz w:val="20"/>
                <w:szCs w:val="20"/>
                <w:lang w:eastAsia="ru-RU"/>
              </w:rPr>
              <w:t>а</w:t>
            </w:r>
            <w:proofErr w:type="gramEnd"/>
            <w:r w:rsidR="008C484B">
              <w:rPr>
                <w:rFonts w:eastAsia="Times New Roman"/>
                <w:bCs/>
                <w:color w:val="00000A"/>
                <w:sz w:val="20"/>
                <w:szCs w:val="20"/>
                <w:lang w:eastAsia="ru-RU"/>
              </w:rPr>
              <w:t xml:space="preserve">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 xml:space="preserve">"Запасные части к транспортным средствам, выданные взамен </w:t>
            </w:r>
            <w:proofErr w:type="gramStart"/>
            <w:r>
              <w:rPr>
                <w:rFonts w:eastAsia="Times New Roman"/>
                <w:bCs/>
                <w:color w:val="00000A"/>
                <w:sz w:val="20"/>
                <w:szCs w:val="20"/>
                <w:lang w:eastAsia="ru-RU"/>
              </w:rPr>
              <w:t>изношенных</w:t>
            </w:r>
            <w:proofErr w:type="gramEnd"/>
            <w:r>
              <w:rPr>
                <w:rFonts w:eastAsia="Times New Roman"/>
                <w:bCs/>
                <w:color w:val="00000A"/>
                <w:sz w:val="20"/>
                <w:szCs w:val="20"/>
                <w:lang w:eastAsia="ru-RU"/>
              </w:rPr>
              <w:t>"</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077BEF">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 xml:space="preserve">«Материальные ценности, выданные в личное пользование работникам </w:t>
            </w:r>
            <w:r>
              <w:rPr>
                <w:rFonts w:eastAsia="Times New Roman"/>
                <w:bCs/>
                <w:color w:val="00000A"/>
                <w:sz w:val="20"/>
                <w:szCs w:val="20"/>
                <w:lang w:eastAsia="ru-RU"/>
              </w:rPr>
              <w:lastRenderedPageBreak/>
              <w:t>(сотрудникам)»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lastRenderedPageBreak/>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77BEF" w:rsidRDefault="008C484B">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077BEF" w:rsidRDefault="00077BEF">
      <w:pPr>
        <w:tabs>
          <w:tab w:val="left" w:pos="0"/>
          <w:tab w:val="left" w:pos="142"/>
          <w:tab w:val="left" w:pos="1276"/>
        </w:tabs>
        <w:spacing w:line="360" w:lineRule="auto"/>
        <w:ind w:firstLine="709"/>
        <w:contextualSpacing/>
        <w:jc w:val="both"/>
        <w:rPr>
          <w:b/>
          <w:color w:val="800000"/>
        </w:rPr>
      </w:pPr>
    </w:p>
    <w:p w:rsidR="00077BEF" w:rsidRDefault="008C484B">
      <w:pPr>
        <w:tabs>
          <w:tab w:val="left" w:pos="0"/>
          <w:tab w:val="left" w:pos="142"/>
        </w:tabs>
        <w:spacing w:line="360" w:lineRule="auto"/>
        <w:ind w:firstLine="284"/>
        <w:contextualSpacing/>
        <w:jc w:val="both"/>
        <w:rPr>
          <w:rFonts w:ascii="Calibri" w:hAnsi="Calibri" w:cs="Calibri"/>
          <w:b/>
          <w:color w:val="00000A"/>
          <w:highlight w:val="cyan"/>
        </w:rPr>
      </w:pPr>
      <w:r>
        <w:rPr>
          <w:rFonts w:ascii="Calibri" w:hAnsi="Calibri" w:cs="Calibri"/>
          <w:b/>
          <w:color w:val="800000"/>
        </w:rPr>
        <w:t>Материальные ценности, принятые на хранение</w:t>
      </w:r>
    </w:p>
    <w:p w:rsidR="00077BEF" w:rsidRDefault="008C484B">
      <w:pPr>
        <w:tabs>
          <w:tab w:val="left" w:pos="0"/>
          <w:tab w:val="left" w:pos="142"/>
        </w:tabs>
        <w:spacing w:line="360" w:lineRule="auto"/>
        <w:ind w:firstLine="284"/>
        <w:contextualSpacing/>
        <w:jc w:val="both"/>
      </w:pPr>
      <w:proofErr w:type="gramStart"/>
      <w:r>
        <w:rPr>
          <w:color w:val="00000A"/>
          <w:sz w:val="22"/>
          <w:szCs w:val="22"/>
        </w:rPr>
        <w:t xml:space="preserve">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Pr>
          <w:color w:val="00000A"/>
          <w:sz w:val="22"/>
          <w:szCs w:val="22"/>
        </w:rPr>
        <w:t>забалансовом</w:t>
      </w:r>
      <w:proofErr w:type="spellEnd"/>
      <w:r>
        <w:rPr>
          <w:color w:val="00000A"/>
          <w:sz w:val="22"/>
          <w:szCs w:val="22"/>
        </w:rPr>
        <w:t xml:space="preserve"> счете 02.1 "Основные средства на хранении" до дальнейшего определения функционального назначения указанного имущества (вовлечения в</w:t>
      </w:r>
      <w:proofErr w:type="gramEnd"/>
      <w:r>
        <w:rPr>
          <w:color w:val="00000A"/>
          <w:sz w:val="22"/>
          <w:szCs w:val="22"/>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077BEF" w:rsidRDefault="008C484B">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077BEF" w:rsidRDefault="008C484B">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077BEF" w:rsidRDefault="008C484B">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077BEF" w:rsidRDefault="00077BEF">
      <w:pPr>
        <w:tabs>
          <w:tab w:val="left" w:pos="0"/>
          <w:tab w:val="left" w:pos="142"/>
        </w:tabs>
        <w:spacing w:line="360" w:lineRule="auto"/>
        <w:ind w:firstLine="284"/>
        <w:contextualSpacing/>
        <w:jc w:val="both"/>
        <w:rPr>
          <w:rFonts w:ascii="Calibri" w:hAnsi="Calibri" w:cs="Calibri"/>
          <w:b/>
          <w:color w:val="00000A"/>
        </w:rPr>
      </w:pPr>
    </w:p>
    <w:p w:rsidR="00077BEF" w:rsidRDefault="008C484B">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077BEF" w:rsidRDefault="008C484B">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077BEF" w:rsidRDefault="008C484B">
      <w:pPr>
        <w:tabs>
          <w:tab w:val="left" w:pos="0"/>
          <w:tab w:val="left" w:pos="142"/>
        </w:tabs>
        <w:spacing w:line="276" w:lineRule="auto"/>
        <w:ind w:firstLine="709"/>
        <w:contextualSpacing/>
        <w:jc w:val="both"/>
      </w:pPr>
      <w:r>
        <w:rPr>
          <w:color w:val="00000A"/>
          <w:sz w:val="22"/>
          <w:szCs w:val="22"/>
        </w:rPr>
        <w:t xml:space="preserve"> на </w:t>
      </w:r>
      <w:proofErr w:type="spellStart"/>
      <w:r>
        <w:rPr>
          <w:color w:val="00000A"/>
          <w:sz w:val="22"/>
          <w:szCs w:val="22"/>
        </w:rPr>
        <w:t>забалансовом</w:t>
      </w:r>
      <w:proofErr w:type="spellEnd"/>
      <w:r>
        <w:rPr>
          <w:color w:val="00000A"/>
          <w:sz w:val="22"/>
          <w:szCs w:val="22"/>
        </w:rPr>
        <w:t xml:space="preserve"> счете 03 осуществляется:</w:t>
      </w:r>
    </w:p>
    <w:p w:rsidR="00077BEF" w:rsidRDefault="008C484B">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077BEF" w:rsidRDefault="008C484B">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077BEF" w:rsidRDefault="008C484B">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077BEF" w:rsidRDefault="008C484B">
      <w:pPr>
        <w:numPr>
          <w:ilvl w:val="0"/>
          <w:numId w:val="11"/>
        </w:numPr>
        <w:tabs>
          <w:tab w:val="left" w:pos="0"/>
          <w:tab w:val="left" w:pos="851"/>
        </w:tabs>
        <w:spacing w:line="276" w:lineRule="auto"/>
        <w:ind w:left="851" w:hanging="284"/>
        <w:contextualSpacing/>
        <w:jc w:val="both"/>
      </w:pPr>
      <w:r>
        <w:rPr>
          <w:color w:val="00000A"/>
          <w:sz w:val="22"/>
          <w:szCs w:val="22"/>
        </w:rPr>
        <w:t xml:space="preserve">за бланки трудовых книжек и вкладышей к ним – на ведущего специалиста </w:t>
      </w:r>
      <w:proofErr w:type="spellStart"/>
      <w:r>
        <w:rPr>
          <w:color w:val="00000A"/>
          <w:sz w:val="22"/>
          <w:szCs w:val="22"/>
        </w:rPr>
        <w:t>Балыбину</w:t>
      </w:r>
      <w:proofErr w:type="spellEnd"/>
      <w:r>
        <w:rPr>
          <w:color w:val="00000A"/>
          <w:sz w:val="22"/>
          <w:szCs w:val="22"/>
        </w:rPr>
        <w:t xml:space="preserve"> О.В.</w:t>
      </w:r>
      <w:proofErr w:type="gramStart"/>
      <w:r>
        <w:rPr>
          <w:color w:val="00000A"/>
          <w:sz w:val="22"/>
          <w:szCs w:val="22"/>
        </w:rPr>
        <w:t xml:space="preserve"> ;</w:t>
      </w:r>
      <w:proofErr w:type="gramEnd"/>
      <w:r>
        <w:rPr>
          <w:color w:val="00000A"/>
          <w:sz w:val="22"/>
          <w:szCs w:val="22"/>
        </w:rPr>
        <w:t xml:space="preserve"> </w:t>
      </w:r>
    </w:p>
    <w:p w:rsidR="00077BEF" w:rsidRDefault="008C484B">
      <w:pPr>
        <w:numPr>
          <w:ilvl w:val="0"/>
          <w:numId w:val="11"/>
        </w:numPr>
        <w:tabs>
          <w:tab w:val="left" w:pos="0"/>
          <w:tab w:val="left" w:pos="851"/>
        </w:tabs>
        <w:spacing w:line="276" w:lineRule="auto"/>
        <w:ind w:left="851" w:hanging="284"/>
        <w:contextualSpacing/>
        <w:jc w:val="both"/>
      </w:pPr>
      <w:r>
        <w:rPr>
          <w:color w:val="00000A"/>
          <w:sz w:val="22"/>
          <w:szCs w:val="22"/>
        </w:rPr>
        <w:t>за бланки квитанций (ф. 0504510) – на специалиста 1 категории Чумакову Н.В.</w:t>
      </w:r>
    </w:p>
    <w:p w:rsidR="00077BEF" w:rsidRDefault="008C484B">
      <w:pPr>
        <w:numPr>
          <w:ilvl w:val="0"/>
          <w:numId w:val="11"/>
        </w:numPr>
        <w:tabs>
          <w:tab w:val="left" w:pos="0"/>
          <w:tab w:val="left" w:pos="851"/>
        </w:tabs>
        <w:spacing w:line="276" w:lineRule="auto"/>
        <w:ind w:left="851" w:hanging="284"/>
        <w:contextualSpacing/>
        <w:jc w:val="both"/>
      </w:pP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прочие</w:t>
      </w:r>
      <w:proofErr w:type="gramEnd"/>
      <w:r>
        <w:rPr>
          <w:color w:val="00000A"/>
          <w:sz w:val="22"/>
          <w:szCs w:val="22"/>
        </w:rPr>
        <w:t xml:space="preserve"> БСО  – на ведущего специалиста Седову Е.В.</w:t>
      </w:r>
    </w:p>
    <w:p w:rsidR="00077BEF" w:rsidRDefault="00077BEF">
      <w:pPr>
        <w:tabs>
          <w:tab w:val="left" w:pos="0"/>
          <w:tab w:val="left" w:pos="142"/>
          <w:tab w:val="left" w:pos="1276"/>
        </w:tabs>
        <w:spacing w:line="360" w:lineRule="auto"/>
        <w:ind w:firstLine="709"/>
        <w:contextualSpacing/>
        <w:jc w:val="both"/>
        <w:rPr>
          <w:color w:val="00000A"/>
          <w:highlight w:val="yellow"/>
          <w:shd w:val="clear" w:color="auto" w:fill="FFFF00"/>
        </w:rPr>
      </w:pPr>
    </w:p>
    <w:p w:rsidR="00077BEF" w:rsidRDefault="008C484B">
      <w:pPr>
        <w:tabs>
          <w:tab w:val="left" w:pos="0"/>
          <w:tab w:val="left" w:pos="142"/>
        </w:tabs>
        <w:spacing w:line="360" w:lineRule="auto"/>
        <w:ind w:firstLine="284"/>
        <w:contextualSpacing/>
        <w:jc w:val="both"/>
        <w:rPr>
          <w:rFonts w:ascii="Calibri" w:hAnsi="Calibri" w:cs="Calibri"/>
          <w:b/>
        </w:rPr>
      </w:pPr>
      <w:bookmarkStart w:id="40" w:name="9"/>
      <w:bookmarkStart w:id="41" w:name="1"/>
      <w:bookmarkEnd w:id="40"/>
      <w:bookmarkEnd w:id="41"/>
      <w:r>
        <w:rPr>
          <w:rFonts w:ascii="Calibri" w:hAnsi="Calibri" w:cs="Calibri"/>
          <w:b/>
        </w:rPr>
        <w:t xml:space="preserve">Запасные части к транспортным средствам, выданные взамен </w:t>
      </w:r>
      <w:proofErr w:type="gramStart"/>
      <w:r>
        <w:rPr>
          <w:rFonts w:ascii="Calibri" w:hAnsi="Calibri" w:cs="Calibri"/>
          <w:b/>
        </w:rPr>
        <w:t>изношенных</w:t>
      </w:r>
      <w:proofErr w:type="gramEnd"/>
    </w:p>
    <w:p w:rsidR="00077BEF" w:rsidRDefault="008C484B">
      <w:pPr>
        <w:tabs>
          <w:tab w:val="left" w:pos="0"/>
          <w:tab w:val="left" w:pos="142"/>
        </w:tabs>
        <w:spacing w:line="276" w:lineRule="auto"/>
        <w:ind w:firstLine="284"/>
        <w:contextualSpacing/>
        <w:jc w:val="both"/>
      </w:pPr>
      <w:r>
        <w:rPr>
          <w:b/>
          <w:sz w:val="22"/>
          <w:szCs w:val="22"/>
        </w:rPr>
        <w:t xml:space="preserve"> </w:t>
      </w: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w:t>
      </w:r>
      <w:proofErr w:type="gramStart"/>
      <w:r>
        <w:rPr>
          <w:sz w:val="22"/>
          <w:szCs w:val="22"/>
        </w:rPr>
        <w:t>контроля за</w:t>
      </w:r>
      <w:proofErr w:type="gramEnd"/>
      <w:r>
        <w:rPr>
          <w:sz w:val="22"/>
          <w:szCs w:val="22"/>
        </w:rPr>
        <w:t xml:space="preserve"> их использованием. Перечень материальных ценностей, учитываемых на </w:t>
      </w:r>
      <w:proofErr w:type="spellStart"/>
      <w:r>
        <w:rPr>
          <w:sz w:val="22"/>
          <w:szCs w:val="22"/>
        </w:rPr>
        <w:t>забалансовом</w:t>
      </w:r>
      <w:proofErr w:type="spellEnd"/>
      <w:r>
        <w:rPr>
          <w:sz w:val="22"/>
          <w:szCs w:val="22"/>
        </w:rPr>
        <w:t xml:space="preserve"> счете:</w:t>
      </w:r>
    </w:p>
    <w:p w:rsidR="00077BEF" w:rsidRDefault="008C484B">
      <w:pPr>
        <w:tabs>
          <w:tab w:val="left" w:pos="142"/>
          <w:tab w:val="left" w:pos="851"/>
        </w:tabs>
        <w:spacing w:line="276" w:lineRule="auto"/>
        <w:ind w:left="851" w:hanging="284"/>
        <w:contextualSpacing/>
        <w:rPr>
          <w:sz w:val="22"/>
          <w:szCs w:val="22"/>
          <w:highlight w:val="yellow"/>
        </w:rPr>
      </w:pPr>
      <w:r>
        <w:rPr>
          <w:sz w:val="22"/>
          <w:szCs w:val="22"/>
        </w:rPr>
        <w:t>- двигатели;</w:t>
      </w:r>
    </w:p>
    <w:p w:rsidR="00077BEF" w:rsidRDefault="008C484B">
      <w:pPr>
        <w:tabs>
          <w:tab w:val="left" w:pos="142"/>
          <w:tab w:val="left" w:pos="851"/>
        </w:tabs>
        <w:spacing w:line="276" w:lineRule="auto"/>
        <w:ind w:left="851" w:hanging="284"/>
        <w:contextualSpacing/>
        <w:rPr>
          <w:sz w:val="22"/>
          <w:szCs w:val="22"/>
          <w:highlight w:val="yellow"/>
        </w:rPr>
      </w:pPr>
      <w:r>
        <w:rPr>
          <w:sz w:val="22"/>
          <w:szCs w:val="22"/>
        </w:rPr>
        <w:t>- аккумуляторы;</w:t>
      </w:r>
    </w:p>
    <w:p w:rsidR="00077BEF" w:rsidRDefault="008C484B">
      <w:pPr>
        <w:tabs>
          <w:tab w:val="left" w:pos="142"/>
          <w:tab w:val="left" w:pos="851"/>
        </w:tabs>
        <w:spacing w:line="276" w:lineRule="auto"/>
        <w:ind w:left="851" w:hanging="284"/>
        <w:contextualSpacing/>
        <w:rPr>
          <w:sz w:val="22"/>
          <w:szCs w:val="22"/>
          <w:highlight w:val="yellow"/>
        </w:rPr>
      </w:pPr>
      <w:r>
        <w:rPr>
          <w:sz w:val="22"/>
          <w:szCs w:val="22"/>
        </w:rPr>
        <w:t>- шины и покрышки</w:t>
      </w:r>
    </w:p>
    <w:p w:rsidR="00077BEF" w:rsidRDefault="008C484B">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077BEF" w:rsidRDefault="00077BEF">
      <w:pPr>
        <w:tabs>
          <w:tab w:val="left" w:pos="0"/>
          <w:tab w:val="left" w:pos="142"/>
        </w:tabs>
        <w:spacing w:line="276" w:lineRule="auto"/>
        <w:ind w:firstLine="284"/>
        <w:contextualSpacing/>
        <w:jc w:val="both"/>
        <w:rPr>
          <w:sz w:val="22"/>
          <w:szCs w:val="22"/>
        </w:rPr>
      </w:pPr>
    </w:p>
    <w:p w:rsidR="00077BEF" w:rsidRDefault="008C484B">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w:t>
      </w:r>
      <w:proofErr w:type="spellStart"/>
      <w:r>
        <w:rPr>
          <w:sz w:val="22"/>
          <w:szCs w:val="22"/>
        </w:rPr>
        <w:t>забалансовом</w:t>
      </w:r>
      <w:proofErr w:type="spellEnd"/>
      <w:r>
        <w:rPr>
          <w:sz w:val="22"/>
          <w:szCs w:val="22"/>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077BEF" w:rsidRDefault="008C484B">
      <w:pPr>
        <w:pStyle w:val="HTML0"/>
        <w:tabs>
          <w:tab w:val="left" w:pos="0"/>
          <w:tab w:val="left" w:pos="142"/>
        </w:tabs>
        <w:spacing w:line="360" w:lineRule="auto"/>
        <w:ind w:firstLine="709"/>
        <w:contextualSpacing/>
        <w:jc w:val="both"/>
        <w:rPr>
          <w:rFonts w:ascii="Times New Roman" w:hAnsi="Times New Roman"/>
          <w:sz w:val="24"/>
          <w:szCs w:val="24"/>
        </w:rPr>
      </w:pPr>
      <w:bookmarkStart w:id="42" w:name="16"/>
      <w:bookmarkStart w:id="43" w:name="14"/>
      <w:bookmarkEnd w:id="42"/>
      <w:bookmarkEnd w:id="43"/>
      <w:r>
        <w:rPr>
          <w:rFonts w:ascii="Times New Roman" w:hAnsi="Times New Roman"/>
          <w:sz w:val="24"/>
          <w:szCs w:val="24"/>
        </w:rPr>
        <w:t> </w:t>
      </w:r>
    </w:p>
    <w:p w:rsidR="00077BEF" w:rsidRDefault="008C484B">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077BEF" w:rsidRDefault="00077BEF">
      <w:pPr>
        <w:tabs>
          <w:tab w:val="left" w:pos="0"/>
        </w:tabs>
        <w:spacing w:after="195" w:line="276" w:lineRule="auto"/>
        <w:ind w:firstLine="284"/>
        <w:contextualSpacing/>
        <w:jc w:val="both"/>
        <w:rPr>
          <w:color w:val="00000A"/>
          <w:sz w:val="22"/>
          <w:szCs w:val="22"/>
        </w:rPr>
      </w:pPr>
    </w:p>
    <w:p w:rsidR="00077BEF" w:rsidRDefault="008C484B">
      <w:pPr>
        <w:tabs>
          <w:tab w:val="left" w:pos="0"/>
        </w:tabs>
        <w:spacing w:after="195" w:line="276" w:lineRule="auto"/>
        <w:ind w:firstLine="284"/>
        <w:contextualSpacing/>
        <w:jc w:val="both"/>
        <w:rPr>
          <w:color w:val="00000A"/>
          <w:sz w:val="22"/>
          <w:szCs w:val="22"/>
        </w:rPr>
      </w:pPr>
      <w:r>
        <w:rPr>
          <w:color w:val="00000A"/>
          <w:sz w:val="22"/>
          <w:szCs w:val="22"/>
        </w:rPr>
        <w:t>Учет объектов основных сре</w:t>
      </w:r>
      <w:proofErr w:type="gramStart"/>
      <w:r>
        <w:rPr>
          <w:color w:val="00000A"/>
          <w:sz w:val="22"/>
          <w:szCs w:val="22"/>
        </w:rPr>
        <w:t>дств ст</w:t>
      </w:r>
      <w:proofErr w:type="gramEnd"/>
      <w:r>
        <w:rPr>
          <w:color w:val="00000A"/>
          <w:sz w:val="22"/>
          <w:szCs w:val="22"/>
        </w:rPr>
        <w:t xml:space="preserve">оимостью выданных в эксплуатацию, ведется раздельно по материально-ответственным лицам на </w:t>
      </w:r>
      <w:proofErr w:type="spellStart"/>
      <w:r>
        <w:rPr>
          <w:color w:val="00000A"/>
          <w:sz w:val="22"/>
          <w:szCs w:val="22"/>
        </w:rPr>
        <w:t>забалансовом</w:t>
      </w:r>
      <w:proofErr w:type="spellEnd"/>
      <w:r>
        <w:rPr>
          <w:color w:val="00000A"/>
          <w:sz w:val="22"/>
          <w:szCs w:val="22"/>
        </w:rPr>
        <w:t xml:space="preserve"> счете 21:</w:t>
      </w:r>
    </w:p>
    <w:p w:rsidR="00077BEF" w:rsidRDefault="008C484B">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077BEF" w:rsidRDefault="00077BEF">
      <w:pPr>
        <w:tabs>
          <w:tab w:val="left" w:pos="0"/>
          <w:tab w:val="left" w:pos="284"/>
        </w:tabs>
        <w:spacing w:line="276" w:lineRule="auto"/>
        <w:ind w:firstLine="284"/>
        <w:contextualSpacing/>
        <w:jc w:val="both"/>
        <w:rPr>
          <w:sz w:val="22"/>
          <w:szCs w:val="22"/>
        </w:rPr>
      </w:pPr>
    </w:p>
    <w:p w:rsidR="00077BEF" w:rsidRDefault="008C484B">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077BEF" w:rsidRDefault="008C484B">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077BEF" w:rsidRDefault="008C484B">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 xml:space="preserve">22.1 «ОС, </w:t>
      </w:r>
      <w:proofErr w:type="gramStart"/>
      <w:r>
        <w:rPr>
          <w:rFonts w:ascii="Times New Roman" w:eastAsia="Lucida Sans Unicode" w:hAnsi="Times New Roman"/>
          <w:sz w:val="22"/>
          <w:szCs w:val="22"/>
          <w:lang w:eastAsia="ar-SA"/>
        </w:rPr>
        <w:t>полученные</w:t>
      </w:r>
      <w:proofErr w:type="gramEnd"/>
      <w:r>
        <w:rPr>
          <w:rFonts w:ascii="Times New Roman" w:eastAsia="Lucida Sans Unicode" w:hAnsi="Times New Roman"/>
          <w:sz w:val="22"/>
          <w:szCs w:val="22"/>
          <w:lang w:eastAsia="ar-SA"/>
        </w:rPr>
        <w:t xml:space="preserve"> по централизованному снабжению»;</w:t>
      </w:r>
    </w:p>
    <w:p w:rsidR="00077BEF" w:rsidRDefault="008C484B">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 xml:space="preserve">22.2 «МЗ, </w:t>
      </w:r>
      <w:proofErr w:type="gramStart"/>
      <w:r>
        <w:rPr>
          <w:rFonts w:ascii="Times New Roman" w:eastAsia="Lucida Sans Unicode" w:hAnsi="Times New Roman"/>
          <w:sz w:val="22"/>
          <w:szCs w:val="22"/>
          <w:lang w:eastAsia="ar-SA"/>
        </w:rPr>
        <w:t>полученные</w:t>
      </w:r>
      <w:proofErr w:type="gramEnd"/>
      <w:r>
        <w:rPr>
          <w:rFonts w:ascii="Times New Roman" w:eastAsia="Lucida Sans Unicode" w:hAnsi="Times New Roman"/>
          <w:sz w:val="22"/>
          <w:szCs w:val="22"/>
          <w:lang w:eastAsia="ar-SA"/>
        </w:rPr>
        <w:t xml:space="preserve"> по централизованному снабжению».</w:t>
      </w:r>
    </w:p>
    <w:p w:rsidR="00077BEF" w:rsidRDefault="00077BEF">
      <w:pPr>
        <w:pStyle w:val="HTML0"/>
        <w:tabs>
          <w:tab w:val="left" w:pos="0"/>
          <w:tab w:val="left" w:pos="142"/>
        </w:tabs>
        <w:spacing w:line="276" w:lineRule="auto"/>
        <w:ind w:firstLine="284"/>
        <w:contextualSpacing/>
        <w:jc w:val="both"/>
        <w:rPr>
          <w:rFonts w:ascii="Calibri" w:hAnsi="Calibri" w:cs="Calibri"/>
          <w:b/>
          <w:sz w:val="24"/>
          <w:szCs w:val="24"/>
        </w:rPr>
      </w:pPr>
    </w:p>
    <w:p w:rsidR="00077BEF" w:rsidRDefault="008C484B">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077BEF" w:rsidRDefault="008C484B">
      <w:pPr>
        <w:pStyle w:val="HTML0"/>
        <w:tabs>
          <w:tab w:val="left" w:pos="0"/>
          <w:tab w:val="left" w:pos="142"/>
        </w:tabs>
        <w:spacing w:line="276" w:lineRule="auto"/>
        <w:ind w:firstLine="709"/>
        <w:contextualSpacing/>
        <w:jc w:val="both"/>
      </w:pPr>
      <w:r>
        <w:rPr>
          <w:rFonts w:ascii="Times New Roman" w:hAnsi="Times New Roman"/>
          <w:sz w:val="24"/>
          <w:szCs w:val="24"/>
        </w:rPr>
        <w:t xml:space="preserve">     </w:t>
      </w:r>
      <w:r>
        <w:rPr>
          <w:rFonts w:ascii="Times New Roman" w:hAnsi="Times New Roman"/>
          <w:sz w:val="22"/>
          <w:szCs w:val="22"/>
        </w:rPr>
        <w:t xml:space="preserve">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w:t>
      </w:r>
      <w:proofErr w:type="gramStart"/>
      <w:r>
        <w:rPr>
          <w:rFonts w:ascii="Times New Roman" w:hAnsi="Times New Roman"/>
          <w:sz w:val="22"/>
          <w:szCs w:val="22"/>
        </w:rPr>
        <w:t>контроля за</w:t>
      </w:r>
      <w:proofErr w:type="gramEnd"/>
      <w:r>
        <w:rPr>
          <w:rFonts w:ascii="Times New Roman" w:hAnsi="Times New Roman"/>
          <w:sz w:val="22"/>
          <w:szCs w:val="22"/>
        </w:rPr>
        <w:t xml:space="preserve"> их сохранностью, целевым использованием и движением.</w:t>
      </w:r>
    </w:p>
    <w:p w:rsidR="00077BEF" w:rsidRDefault="00077BEF">
      <w:pPr>
        <w:pStyle w:val="HTML0"/>
        <w:tabs>
          <w:tab w:val="left" w:pos="0"/>
          <w:tab w:val="left" w:pos="142"/>
        </w:tabs>
        <w:spacing w:line="276" w:lineRule="auto"/>
        <w:ind w:firstLine="709"/>
        <w:contextualSpacing/>
        <w:jc w:val="both"/>
        <w:rPr>
          <w:rFonts w:ascii="Times New Roman" w:hAnsi="Times New Roman"/>
          <w:sz w:val="22"/>
          <w:szCs w:val="22"/>
        </w:rPr>
      </w:pPr>
    </w:p>
    <w:p w:rsidR="00077BEF" w:rsidRDefault="008C484B">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077BEF" w:rsidRDefault="008C484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077BEF" w:rsidRDefault="008C484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077BEF" w:rsidRDefault="008C484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077BEF" w:rsidRDefault="008C484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077BEF" w:rsidRDefault="008C484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077BEF" w:rsidRDefault="008C484B">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077BEF" w:rsidRDefault="008C484B">
      <w:pPr>
        <w:pStyle w:val="HTML0"/>
        <w:tabs>
          <w:tab w:val="left" w:pos="0"/>
          <w:tab w:val="left" w:pos="142"/>
        </w:tab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077BEF" w:rsidRDefault="008C484B">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077BEF" w:rsidRDefault="008C484B">
      <w:pPr>
        <w:pStyle w:val="HTML0"/>
        <w:tabs>
          <w:tab w:val="left" w:pos="0"/>
          <w:tab w:val="left" w:pos="142"/>
        </w:tabs>
        <w:spacing w:line="276" w:lineRule="auto"/>
        <w:ind w:firstLine="284"/>
        <w:contextualSpacing/>
        <w:jc w:val="both"/>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077BEF" w:rsidRDefault="008C484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077BEF" w:rsidRDefault="008C484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077BEF" w:rsidRDefault="008C484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077BEF" w:rsidRDefault="008C484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077BEF" w:rsidRDefault="008C484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077BEF" w:rsidRDefault="008C484B">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077BEF" w:rsidRDefault="008C484B">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lastRenderedPageBreak/>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Pr>
          <w:rFonts w:ascii="Times New Roman" w:hAnsi="Times New Roman"/>
          <w:i/>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77BEF" w:rsidRDefault="008C484B">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077BEF" w:rsidRDefault="00077BEF">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077BEF" w:rsidRDefault="008C484B">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077BEF" w:rsidRDefault="008C484B">
      <w:pPr>
        <w:pStyle w:val="4"/>
        <w:ind w:firstLine="284"/>
      </w:pPr>
      <w:bookmarkStart w:id="44" w:name="_Раздел_5._Методологический"/>
      <w:bookmarkEnd w:id="44"/>
      <w:r>
        <w:rPr>
          <w:rFonts w:cstheme="minorHAnsi"/>
          <w:sz w:val="32"/>
          <w:szCs w:val="32"/>
        </w:rPr>
        <w:t>Раздел 5. Методологический раздел для целей налогового учета</w:t>
      </w:r>
    </w:p>
    <w:p w:rsidR="00077BEF" w:rsidRDefault="008C484B">
      <w:pPr>
        <w:pStyle w:val="4"/>
        <w:ind w:firstLine="284"/>
      </w:pPr>
      <w:bookmarkStart w:id="45" w:name="_5.1_Налог_на"/>
      <w:bookmarkEnd w:id="45"/>
      <w:r>
        <w:rPr>
          <w:rFonts w:asciiTheme="minorHAnsi" w:hAnsiTheme="minorHAnsi" w:cstheme="minorHAnsi"/>
        </w:rPr>
        <w:t>5.1 Налог на прибыль</w:t>
      </w:r>
    </w:p>
    <w:p w:rsidR="00077BEF" w:rsidRDefault="00077BEF">
      <w:pPr>
        <w:tabs>
          <w:tab w:val="left" w:pos="0"/>
          <w:tab w:val="left" w:pos="142"/>
        </w:tabs>
        <w:spacing w:line="360" w:lineRule="auto"/>
        <w:ind w:firstLine="709"/>
        <w:contextualSpacing/>
        <w:jc w:val="both"/>
        <w:rPr>
          <w:b/>
          <w:bCs/>
          <w:color w:val="00000A"/>
        </w:rPr>
      </w:pPr>
    </w:p>
    <w:p w:rsidR="00077BEF" w:rsidRDefault="008C484B">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077BEF" w:rsidRDefault="00077BEF">
      <w:pPr>
        <w:tabs>
          <w:tab w:val="left" w:pos="0"/>
          <w:tab w:val="left" w:pos="142"/>
        </w:tabs>
        <w:spacing w:line="276" w:lineRule="auto"/>
        <w:ind w:firstLine="284"/>
        <w:contextualSpacing/>
        <w:jc w:val="both"/>
        <w:rPr>
          <w:bCs/>
          <w:color w:val="00000A"/>
          <w:sz w:val="22"/>
          <w:szCs w:val="22"/>
        </w:rPr>
      </w:pPr>
    </w:p>
    <w:p w:rsidR="00077BEF" w:rsidRDefault="008C484B">
      <w:pPr>
        <w:rPr>
          <w:sz w:val="22"/>
          <w:szCs w:val="22"/>
        </w:rPr>
      </w:pPr>
      <w:r>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077BEF" w:rsidRDefault="008C484B">
      <w:pPr>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077BEF" w:rsidRDefault="008C484B">
      <w:pPr>
        <w:tabs>
          <w:tab w:val="left" w:pos="0"/>
          <w:tab w:val="left" w:pos="142"/>
        </w:tabs>
        <w:spacing w:line="276" w:lineRule="auto"/>
        <w:ind w:firstLine="284"/>
        <w:contextualSpacing/>
        <w:jc w:val="both"/>
      </w:pPr>
      <w:r>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077BEF" w:rsidRDefault="00077BEF">
      <w:pPr>
        <w:tabs>
          <w:tab w:val="left" w:pos="0"/>
        </w:tabs>
        <w:spacing w:line="276" w:lineRule="auto"/>
        <w:ind w:left="284"/>
        <w:contextualSpacing/>
        <w:jc w:val="both"/>
        <w:rPr>
          <w:bCs/>
          <w:color w:val="00000A"/>
          <w:sz w:val="22"/>
          <w:szCs w:val="22"/>
        </w:rPr>
      </w:pPr>
    </w:p>
    <w:p w:rsidR="00077BEF" w:rsidRDefault="008C484B">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возложить на ведущего специалиста Седову Е.В.</w:t>
      </w:r>
    </w:p>
    <w:p w:rsidR="00077BEF" w:rsidRDefault="00077BEF">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077BEF" w:rsidRDefault="008C484B">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077BEF" w:rsidRDefault="008C484B">
      <w:pPr>
        <w:pStyle w:val="4"/>
        <w:ind w:firstLine="284"/>
        <w:rPr>
          <w:rFonts w:ascii="Calibri" w:hAnsi="Calibri" w:cs="Calibri"/>
        </w:rPr>
      </w:pPr>
      <w:bookmarkStart w:id="46" w:name="_5.2_НДС"/>
      <w:bookmarkEnd w:id="46"/>
      <w:r>
        <w:rPr>
          <w:rFonts w:ascii="Calibri" w:hAnsi="Calibri" w:cs="Calibri"/>
        </w:rPr>
        <w:t>5.2 НДС</w:t>
      </w:r>
    </w:p>
    <w:p w:rsidR="00077BEF" w:rsidRDefault="00077BEF">
      <w:pPr>
        <w:pStyle w:val="Oaeno"/>
        <w:tabs>
          <w:tab w:val="left" w:pos="0"/>
          <w:tab w:val="left" w:pos="142"/>
        </w:tabs>
        <w:spacing w:line="360" w:lineRule="auto"/>
        <w:ind w:firstLine="709"/>
        <w:contextualSpacing/>
        <w:jc w:val="both"/>
        <w:rPr>
          <w:rFonts w:ascii="Times New Roman" w:hAnsi="Times New Roman"/>
          <w:color w:val="00000A"/>
          <w:sz w:val="24"/>
        </w:rPr>
      </w:pPr>
    </w:p>
    <w:p w:rsidR="00077BEF" w:rsidRDefault="008C484B">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Декларацию по налогу на добавленную стоимость составляет и представляет в  ИФНС № 3 по Самарской области</w:t>
      </w:r>
    </w:p>
    <w:p w:rsidR="00077BEF" w:rsidRDefault="00077BEF">
      <w:pPr>
        <w:pStyle w:val="Oaeno"/>
        <w:tabs>
          <w:tab w:val="left" w:pos="0"/>
          <w:tab w:val="left" w:pos="142"/>
          <w:tab w:val="left" w:pos="1276"/>
          <w:tab w:val="left" w:pos="1418"/>
        </w:tabs>
        <w:spacing w:line="276" w:lineRule="auto"/>
        <w:ind w:firstLine="284"/>
        <w:contextualSpacing/>
        <w:jc w:val="both"/>
        <w:rPr>
          <w:rFonts w:ascii="Times New Roman" w:hAnsi="Times New Roman"/>
          <w:color w:val="00000A"/>
          <w:sz w:val="22"/>
          <w:szCs w:val="22"/>
          <w:highlight w:val="yellow"/>
        </w:rPr>
      </w:pPr>
    </w:p>
    <w:p w:rsidR="00077BEF" w:rsidRDefault="008C484B">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Счета-фактуры, получаемые учреждением от продавцов, учитываются и хранятся в журнале операций №4. </w:t>
      </w:r>
    </w:p>
    <w:p w:rsidR="00077BEF" w:rsidRDefault="00077BEF">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p>
    <w:p w:rsidR="00077BEF" w:rsidRDefault="00077BEF">
      <w:pPr>
        <w:pStyle w:val="Oaeno"/>
        <w:tabs>
          <w:tab w:val="left" w:pos="0"/>
          <w:tab w:val="left" w:pos="142"/>
          <w:tab w:val="left" w:pos="1418"/>
        </w:tabs>
        <w:spacing w:line="360" w:lineRule="auto"/>
        <w:ind w:firstLine="709"/>
        <w:contextualSpacing/>
        <w:jc w:val="both"/>
        <w:rPr>
          <w:rFonts w:ascii="Times New Roman" w:hAnsi="Times New Roman"/>
          <w:color w:val="00000A"/>
          <w:sz w:val="24"/>
          <w:highlight w:val="yellow"/>
        </w:rPr>
      </w:pPr>
    </w:p>
    <w:p w:rsidR="00077BEF" w:rsidRDefault="008C484B">
      <w:pPr>
        <w:pStyle w:val="4"/>
        <w:ind w:firstLine="284"/>
        <w:rPr>
          <w:rFonts w:asciiTheme="minorHAnsi" w:hAnsiTheme="minorHAnsi" w:cstheme="minorHAnsi"/>
        </w:rPr>
      </w:pPr>
      <w:bookmarkStart w:id="47" w:name="_5.3_Налог_на"/>
      <w:bookmarkEnd w:id="47"/>
      <w:r>
        <w:rPr>
          <w:rFonts w:asciiTheme="minorHAnsi" w:hAnsiTheme="minorHAnsi" w:cstheme="minorHAnsi"/>
        </w:rPr>
        <w:lastRenderedPageBreak/>
        <w:t>5.3 Налог на имущество</w:t>
      </w:r>
    </w:p>
    <w:p w:rsidR="00077BEF" w:rsidRDefault="00077BEF">
      <w:pPr>
        <w:ind w:firstLine="284"/>
        <w:rPr>
          <w:rFonts w:asciiTheme="minorHAnsi" w:hAnsiTheme="minorHAnsi" w:cstheme="minorHAnsi"/>
          <w:highlight w:val="yellow"/>
        </w:rPr>
      </w:pPr>
    </w:p>
    <w:p w:rsidR="00077BEF" w:rsidRDefault="00077BEF">
      <w:pPr>
        <w:ind w:firstLine="284"/>
        <w:rPr>
          <w:rFonts w:asciiTheme="minorHAnsi" w:hAnsiTheme="minorHAnsi" w:cstheme="minorHAnsi"/>
          <w:highlight w:val="yellow"/>
        </w:rPr>
      </w:pPr>
    </w:p>
    <w:p w:rsidR="00077BEF" w:rsidRDefault="008C484B">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077BEF" w:rsidRDefault="00077BEF">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077BEF" w:rsidRDefault="008C484B">
      <w:pPr>
        <w:pStyle w:val="Oaeno"/>
        <w:tabs>
          <w:tab w:val="left" w:pos="0"/>
          <w:tab w:val="left" w:pos="142"/>
          <w:tab w:val="left" w:pos="1418"/>
        </w:tabs>
        <w:spacing w:line="276" w:lineRule="auto"/>
        <w:ind w:firstLine="709"/>
        <w:contextualSpacing/>
        <w:jc w:val="both"/>
      </w:pPr>
      <w:r>
        <w:rPr>
          <w:rFonts w:ascii="Times New Roman" w:hAnsi="Times New Roman"/>
          <w:color w:val="00000A"/>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proofErr w:type="gramStart"/>
      <w:r>
        <w:rPr>
          <w:rFonts w:ascii="Times New Roman" w:hAnsi="Times New Roman"/>
          <w:color w:val="00000A"/>
          <w:sz w:val="22"/>
          <w:szCs w:val="22"/>
        </w:rPr>
        <w:t>(</w:t>
      </w:r>
      <w:r>
        <w:rPr>
          <w:rFonts w:ascii="Times New Roman" w:eastAsia="Times New Roman" w:hAnsi="Times New Roman"/>
          <w:color w:val="00000A"/>
          <w:sz w:val="22"/>
          <w:szCs w:val="22"/>
          <w:highlight w:val="white"/>
        </w:rPr>
        <w:t xml:space="preserve"> </w:t>
      </w:r>
      <w:proofErr w:type="gramEnd"/>
      <w:r>
        <w:rPr>
          <w:rFonts w:ascii="Times New Roman" w:eastAsia="Times New Roman" w:hAnsi="Times New Roman"/>
          <w:color w:val="00000A"/>
          <w:sz w:val="22"/>
          <w:szCs w:val="22"/>
          <w:highlight w:val="white"/>
        </w:rPr>
        <w:t xml:space="preserve">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77BEF" w:rsidRDefault="008C484B">
      <w:pPr>
        <w:spacing w:line="240" w:lineRule="atLeast"/>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077BEF" w:rsidRDefault="008C484B">
      <w:pPr>
        <w:pStyle w:val="ConsPlusNormal"/>
        <w:spacing w:line="240" w:lineRule="atLeast"/>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5">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6">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077BEF" w:rsidRDefault="008C484B">
      <w:pPr>
        <w:tabs>
          <w:tab w:val="left" w:pos="0"/>
          <w:tab w:val="left" w:pos="142"/>
        </w:tabs>
        <w:spacing w:after="150" w:line="276" w:lineRule="auto"/>
        <w:ind w:firstLine="709"/>
        <w:jc w:val="both"/>
      </w:pPr>
      <w:r>
        <w:rPr>
          <w:color w:val="00000A"/>
          <w:sz w:val="22"/>
          <w:szCs w:val="22"/>
        </w:rPr>
        <w:t xml:space="preserve">           </w:t>
      </w:r>
      <w:proofErr w:type="gramStart"/>
      <w:r>
        <w:rPr>
          <w:color w:val="00000A"/>
          <w:sz w:val="22"/>
          <w:szCs w:val="22"/>
        </w:rPr>
        <w:t xml:space="preserve">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7" w:anchor="l9040" w:history="1">
        <w:r>
          <w:rPr>
            <w:rStyle w:val="-"/>
            <w:color w:val="00000A"/>
            <w:sz w:val="22"/>
            <w:szCs w:val="22"/>
          </w:rPr>
          <w:t>256</w:t>
        </w:r>
      </w:hyperlink>
      <w:r>
        <w:rPr>
          <w:color w:val="00000A"/>
          <w:sz w:val="22"/>
          <w:szCs w:val="22"/>
        </w:rPr>
        <w:t xml:space="preserve"> и </w:t>
      </w:r>
      <w:hyperlink r:id="rId18" w:anchor="l9049" w:history="1">
        <w:r>
          <w:rPr>
            <w:rStyle w:val="-"/>
            <w:color w:val="00000A"/>
            <w:sz w:val="22"/>
            <w:szCs w:val="22"/>
          </w:rPr>
          <w:t>257</w:t>
        </w:r>
      </w:hyperlink>
      <w:r>
        <w:rPr>
          <w:color w:val="00000A"/>
          <w:sz w:val="22"/>
          <w:szCs w:val="22"/>
        </w:rPr>
        <w:t xml:space="preserve"> НК РФ внесены Федеральным законом </w:t>
      </w:r>
      <w:hyperlink r:id="rId19" w:anchor="l0" w:history="1">
        <w:r>
          <w:rPr>
            <w:rStyle w:val="-"/>
            <w:color w:val="00000A"/>
            <w:sz w:val="22"/>
            <w:szCs w:val="22"/>
          </w:rPr>
          <w:t>от 08.06.2015 г. N 150-ФЗ</w:t>
        </w:r>
      </w:hyperlink>
      <w:r>
        <w:rPr>
          <w:color w:val="00000A"/>
          <w:sz w:val="22"/>
          <w:szCs w:val="22"/>
        </w:rPr>
        <w:t xml:space="preserve"> "О внесении изменений в части первую и вторую Налогового кодекса Российской Федерации и статью 3 Федерального закона "О внесении</w:t>
      </w:r>
      <w:proofErr w:type="gramEnd"/>
      <w:r>
        <w:rPr>
          <w:color w:val="00000A"/>
          <w:sz w:val="22"/>
          <w:szCs w:val="22"/>
        </w:rPr>
        <w:t xml:space="preserve">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077BEF" w:rsidRDefault="008C484B">
      <w:pPr>
        <w:tabs>
          <w:tab w:val="left" w:pos="0"/>
          <w:tab w:val="left" w:pos="142"/>
        </w:tabs>
        <w:spacing w:line="360" w:lineRule="auto"/>
        <w:ind w:left="360"/>
        <w:contextualSpacing/>
        <w:jc w:val="both"/>
        <w:rPr>
          <w:b/>
          <w:color w:val="00000A"/>
          <w:sz w:val="28"/>
          <w:szCs w:val="28"/>
        </w:rPr>
      </w:pPr>
      <w:r>
        <w:rPr>
          <w:b/>
          <w:color w:val="00000A"/>
          <w:sz w:val="28"/>
          <w:szCs w:val="28"/>
        </w:rPr>
        <w:t>5.4 Транспортный налог (годовой)</w:t>
      </w:r>
    </w:p>
    <w:p w:rsidR="00077BEF" w:rsidRDefault="00077BEF">
      <w:pPr>
        <w:tabs>
          <w:tab w:val="left" w:pos="0"/>
          <w:tab w:val="left" w:pos="142"/>
        </w:tabs>
        <w:spacing w:line="360" w:lineRule="auto"/>
        <w:ind w:left="360"/>
        <w:contextualSpacing/>
        <w:jc w:val="both"/>
        <w:rPr>
          <w:b/>
          <w:color w:val="00000A"/>
          <w:sz w:val="28"/>
          <w:szCs w:val="28"/>
        </w:rPr>
      </w:pPr>
    </w:p>
    <w:p w:rsidR="00077BEF" w:rsidRDefault="008C484B">
      <w:pPr>
        <w:tabs>
          <w:tab w:val="left" w:pos="0"/>
          <w:tab w:val="left" w:pos="142"/>
        </w:tabs>
        <w:spacing w:line="360" w:lineRule="auto"/>
        <w:ind w:left="360"/>
        <w:contextualSpacing/>
        <w:jc w:val="both"/>
        <w:rPr>
          <w:color w:val="00000A"/>
          <w:sz w:val="22"/>
          <w:szCs w:val="22"/>
        </w:rPr>
      </w:pPr>
      <w:r>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077BEF" w:rsidRDefault="00077BEF">
      <w:pPr>
        <w:tabs>
          <w:tab w:val="left" w:pos="0"/>
          <w:tab w:val="left" w:pos="142"/>
        </w:tabs>
        <w:spacing w:line="360" w:lineRule="auto"/>
        <w:ind w:left="360"/>
        <w:contextualSpacing/>
        <w:jc w:val="both"/>
        <w:rPr>
          <w:color w:val="00000A"/>
          <w:sz w:val="22"/>
          <w:szCs w:val="22"/>
        </w:rPr>
      </w:pPr>
    </w:p>
    <w:p w:rsidR="00077BEF" w:rsidRDefault="00077BEF">
      <w:pPr>
        <w:tabs>
          <w:tab w:val="left" w:pos="0"/>
          <w:tab w:val="left" w:pos="142"/>
        </w:tabs>
        <w:spacing w:line="360" w:lineRule="auto"/>
        <w:ind w:left="360"/>
        <w:contextualSpacing/>
        <w:jc w:val="both"/>
        <w:rPr>
          <w:color w:val="00000A"/>
          <w:sz w:val="22"/>
          <w:szCs w:val="22"/>
        </w:rPr>
      </w:pPr>
    </w:p>
    <w:p w:rsidR="00077BEF" w:rsidRDefault="00077BEF">
      <w:pPr>
        <w:tabs>
          <w:tab w:val="left" w:pos="0"/>
          <w:tab w:val="left" w:pos="142"/>
        </w:tabs>
        <w:spacing w:line="360" w:lineRule="auto"/>
        <w:ind w:left="360"/>
        <w:contextualSpacing/>
        <w:jc w:val="both"/>
        <w:rPr>
          <w:color w:val="00000A"/>
          <w:sz w:val="22"/>
          <w:szCs w:val="22"/>
        </w:rPr>
      </w:pPr>
    </w:p>
    <w:p w:rsidR="00077BEF" w:rsidRDefault="00077BEF">
      <w:pPr>
        <w:tabs>
          <w:tab w:val="left" w:pos="0"/>
          <w:tab w:val="left" w:pos="142"/>
        </w:tabs>
        <w:spacing w:line="360" w:lineRule="auto"/>
        <w:ind w:left="360"/>
        <w:contextualSpacing/>
        <w:jc w:val="both"/>
        <w:rPr>
          <w:color w:val="00000A"/>
          <w:sz w:val="22"/>
          <w:szCs w:val="22"/>
        </w:rPr>
      </w:pPr>
    </w:p>
    <w:p w:rsidR="00077BEF" w:rsidRDefault="00077BEF">
      <w:pPr>
        <w:tabs>
          <w:tab w:val="left" w:pos="0"/>
          <w:tab w:val="left" w:pos="142"/>
        </w:tabs>
        <w:spacing w:line="360" w:lineRule="auto"/>
        <w:ind w:left="360"/>
        <w:contextualSpacing/>
        <w:jc w:val="both"/>
        <w:rPr>
          <w:color w:val="00000A"/>
          <w:sz w:val="22"/>
          <w:szCs w:val="22"/>
        </w:rPr>
      </w:pPr>
    </w:p>
    <w:p w:rsidR="00077BEF" w:rsidRDefault="00077BEF">
      <w:pPr>
        <w:pStyle w:val="4"/>
        <w:ind w:firstLine="284"/>
        <w:rPr>
          <w:rFonts w:ascii="Calibri" w:eastAsia="Calibri" w:hAnsi="Calibri" w:cs="Calibri"/>
          <w:color w:val="00000A"/>
          <w:sz w:val="22"/>
          <w:szCs w:val="22"/>
          <w:lang w:eastAsia="en-US"/>
        </w:rPr>
      </w:pPr>
    </w:p>
    <w:sectPr w:rsidR="00077BEF" w:rsidSect="00077BEF">
      <w:headerReference w:type="default" r:id="rId20"/>
      <w:footerReference w:type="default" r:id="rId21"/>
      <w:footerReference w:type="first" r:id="rId22"/>
      <w:pgSz w:w="11906" w:h="16838"/>
      <w:pgMar w:top="1134" w:right="1134" w:bottom="1134" w:left="1134" w:header="720" w:footer="72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15" w:rsidRDefault="005C1915" w:rsidP="00077BEF">
      <w:r>
        <w:separator/>
      </w:r>
    </w:p>
  </w:endnote>
  <w:endnote w:type="continuationSeparator" w:id="0">
    <w:p w:rsidR="005C1915" w:rsidRDefault="005C1915" w:rsidP="00077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Open Sans;Helvetica;Arial;sans-">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581309"/>
      <w:docPartObj>
        <w:docPartGallery w:val="Page Numbers (Bottom of Page)"/>
        <w:docPartUnique/>
      </w:docPartObj>
    </w:sdtPr>
    <w:sdtContent>
      <w:p w:rsidR="008C484B" w:rsidRDefault="008C484B">
        <w:pPr>
          <w:pStyle w:val="aff2"/>
          <w:jc w:val="right"/>
        </w:pPr>
      </w:p>
    </w:sdtContent>
  </w:sdt>
  <w:p w:rsidR="008C484B" w:rsidRDefault="008C484B">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193830"/>
      <w:docPartObj>
        <w:docPartGallery w:val="Page Numbers (Bottom of Page)"/>
        <w:docPartUnique/>
      </w:docPartObj>
    </w:sdtPr>
    <w:sdtContent>
      <w:p w:rsidR="008C484B" w:rsidRDefault="008C484B">
        <w:pPr>
          <w:pStyle w:val="aff2"/>
          <w:jc w:val="right"/>
        </w:pPr>
      </w:p>
    </w:sdtContent>
  </w:sdt>
  <w:p w:rsidR="008C484B" w:rsidRDefault="008C484B">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15" w:rsidRDefault="005C1915" w:rsidP="00077BEF">
      <w:r>
        <w:separator/>
      </w:r>
    </w:p>
  </w:footnote>
  <w:footnote w:type="continuationSeparator" w:id="0">
    <w:p w:rsidR="005C1915" w:rsidRDefault="005C1915" w:rsidP="0007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4B" w:rsidRDefault="008C484B">
    <w:pPr>
      <w:pStyle w:val="aff1"/>
      <w:jc w:val="right"/>
    </w:pPr>
    <w:r>
      <w:rPr>
        <w:rFonts w:ascii="Arial" w:hAnsi="Arial" w:cs="Arial"/>
        <w:i/>
        <w:sz w:val="20"/>
        <w:u w:val="single"/>
        <w:shd w:val="clear" w:color="auto" w:fill="FFFF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A18"/>
    <w:multiLevelType w:val="multilevel"/>
    <w:tmpl w:val="957AED00"/>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078A0"/>
    <w:multiLevelType w:val="multilevel"/>
    <w:tmpl w:val="A61AB95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2">
    <w:nsid w:val="089F7397"/>
    <w:multiLevelType w:val="multilevel"/>
    <w:tmpl w:val="751AD262"/>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B05A23"/>
    <w:multiLevelType w:val="multilevel"/>
    <w:tmpl w:val="820EF4E0"/>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5E3667"/>
    <w:multiLevelType w:val="multilevel"/>
    <w:tmpl w:val="A178EBB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334493"/>
    <w:multiLevelType w:val="multilevel"/>
    <w:tmpl w:val="D85A860E"/>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A10B73"/>
    <w:multiLevelType w:val="multilevel"/>
    <w:tmpl w:val="EED2A19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7">
    <w:nsid w:val="172360D9"/>
    <w:multiLevelType w:val="multilevel"/>
    <w:tmpl w:val="46ACB070"/>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B153529"/>
    <w:multiLevelType w:val="multilevel"/>
    <w:tmpl w:val="6D5E46A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9">
    <w:nsid w:val="1B803A1F"/>
    <w:multiLevelType w:val="multilevel"/>
    <w:tmpl w:val="EDE04A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BEE2E92"/>
    <w:multiLevelType w:val="multilevel"/>
    <w:tmpl w:val="C70A7F40"/>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C10517F"/>
    <w:multiLevelType w:val="multilevel"/>
    <w:tmpl w:val="98C0822A"/>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12">
    <w:nsid w:val="1E8D3279"/>
    <w:multiLevelType w:val="multilevel"/>
    <w:tmpl w:val="25A452C6"/>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13">
    <w:nsid w:val="21310AE7"/>
    <w:multiLevelType w:val="multilevel"/>
    <w:tmpl w:val="C04A4F24"/>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6F69A0"/>
    <w:multiLevelType w:val="multilevel"/>
    <w:tmpl w:val="E7181B0A"/>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15">
    <w:nsid w:val="2421470B"/>
    <w:multiLevelType w:val="multilevel"/>
    <w:tmpl w:val="4454A004"/>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6">
    <w:nsid w:val="266E14E7"/>
    <w:multiLevelType w:val="multilevel"/>
    <w:tmpl w:val="3FCE2EA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89B7B12"/>
    <w:multiLevelType w:val="multilevel"/>
    <w:tmpl w:val="5DD644D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E2756AE"/>
    <w:multiLevelType w:val="multilevel"/>
    <w:tmpl w:val="1EA0484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F615EF0"/>
    <w:multiLevelType w:val="multilevel"/>
    <w:tmpl w:val="DA661AD6"/>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0752C3F"/>
    <w:multiLevelType w:val="multilevel"/>
    <w:tmpl w:val="43684E02"/>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1344E01"/>
    <w:multiLevelType w:val="multilevel"/>
    <w:tmpl w:val="7AC40D94"/>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2">
    <w:nsid w:val="342D71AD"/>
    <w:multiLevelType w:val="multilevel"/>
    <w:tmpl w:val="A7144DA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3">
    <w:nsid w:val="35001043"/>
    <w:multiLevelType w:val="multilevel"/>
    <w:tmpl w:val="30B8569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4">
    <w:nsid w:val="3AB14A59"/>
    <w:multiLevelType w:val="multilevel"/>
    <w:tmpl w:val="1F30BB5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25">
    <w:nsid w:val="3C442E7A"/>
    <w:multiLevelType w:val="multilevel"/>
    <w:tmpl w:val="8F506C68"/>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6">
    <w:nsid w:val="3CBF30D5"/>
    <w:multiLevelType w:val="multilevel"/>
    <w:tmpl w:val="2C866992"/>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D80093F"/>
    <w:multiLevelType w:val="multilevel"/>
    <w:tmpl w:val="AA30946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E755028"/>
    <w:multiLevelType w:val="multilevel"/>
    <w:tmpl w:val="B2B09A6C"/>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5FF1267"/>
    <w:multiLevelType w:val="multilevel"/>
    <w:tmpl w:val="63B6AD5C"/>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6CD6E47"/>
    <w:multiLevelType w:val="multilevel"/>
    <w:tmpl w:val="B55E7B1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3A10AD7"/>
    <w:multiLevelType w:val="multilevel"/>
    <w:tmpl w:val="F69A3752"/>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0B5E3A"/>
    <w:multiLevelType w:val="multilevel"/>
    <w:tmpl w:val="22F4521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6511C2A"/>
    <w:multiLevelType w:val="multilevel"/>
    <w:tmpl w:val="699C1E7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9112770"/>
    <w:multiLevelType w:val="multilevel"/>
    <w:tmpl w:val="668A194A"/>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BAA4B3A"/>
    <w:multiLevelType w:val="multilevel"/>
    <w:tmpl w:val="72D02C74"/>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36">
    <w:nsid w:val="5CFE3A25"/>
    <w:multiLevelType w:val="multilevel"/>
    <w:tmpl w:val="B518CDD6"/>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37">
    <w:nsid w:val="5E77570C"/>
    <w:multiLevelType w:val="multilevel"/>
    <w:tmpl w:val="5A54BCE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8">
    <w:nsid w:val="6278747E"/>
    <w:multiLevelType w:val="multilevel"/>
    <w:tmpl w:val="99BEA94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39">
    <w:nsid w:val="63AA2AA3"/>
    <w:multiLevelType w:val="multilevel"/>
    <w:tmpl w:val="B7AA65BC"/>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5A656BB"/>
    <w:multiLevelType w:val="multilevel"/>
    <w:tmpl w:val="22766F4C"/>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41">
    <w:nsid w:val="6678648C"/>
    <w:multiLevelType w:val="multilevel"/>
    <w:tmpl w:val="2D965914"/>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42">
    <w:nsid w:val="68607124"/>
    <w:multiLevelType w:val="multilevel"/>
    <w:tmpl w:val="856AC124"/>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43">
    <w:nsid w:val="69867A30"/>
    <w:multiLevelType w:val="multilevel"/>
    <w:tmpl w:val="A06E198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FED2E1C"/>
    <w:multiLevelType w:val="multilevel"/>
    <w:tmpl w:val="5ADC3B02"/>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4FB10FB"/>
    <w:multiLevelType w:val="multilevel"/>
    <w:tmpl w:val="38BCDE3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46">
    <w:nsid w:val="7AC706CF"/>
    <w:multiLevelType w:val="multilevel"/>
    <w:tmpl w:val="BB6CA76E"/>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C3841B9"/>
    <w:multiLevelType w:val="multilevel"/>
    <w:tmpl w:val="1B981DB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D6F4D69"/>
    <w:multiLevelType w:val="multilevel"/>
    <w:tmpl w:val="0528507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DE9166C"/>
    <w:multiLevelType w:val="multilevel"/>
    <w:tmpl w:val="B7EEC388"/>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num w:numId="1">
    <w:abstractNumId w:val="21"/>
  </w:num>
  <w:num w:numId="2">
    <w:abstractNumId w:val="14"/>
  </w:num>
  <w:num w:numId="3">
    <w:abstractNumId w:val="37"/>
  </w:num>
  <w:num w:numId="4">
    <w:abstractNumId w:val="22"/>
  </w:num>
  <w:num w:numId="5">
    <w:abstractNumId w:val="23"/>
  </w:num>
  <w:num w:numId="6">
    <w:abstractNumId w:val="25"/>
  </w:num>
  <w:num w:numId="7">
    <w:abstractNumId w:val="15"/>
  </w:num>
  <w:num w:numId="8">
    <w:abstractNumId w:val="11"/>
  </w:num>
  <w:num w:numId="9">
    <w:abstractNumId w:val="49"/>
  </w:num>
  <w:num w:numId="10">
    <w:abstractNumId w:val="40"/>
  </w:num>
  <w:num w:numId="11">
    <w:abstractNumId w:val="12"/>
  </w:num>
  <w:num w:numId="12">
    <w:abstractNumId w:val="45"/>
  </w:num>
  <w:num w:numId="13">
    <w:abstractNumId w:val="24"/>
  </w:num>
  <w:num w:numId="14">
    <w:abstractNumId w:val="35"/>
  </w:num>
  <w:num w:numId="15">
    <w:abstractNumId w:val="36"/>
  </w:num>
  <w:num w:numId="16">
    <w:abstractNumId w:val="1"/>
  </w:num>
  <w:num w:numId="17">
    <w:abstractNumId w:val="41"/>
  </w:num>
  <w:num w:numId="18">
    <w:abstractNumId w:val="38"/>
  </w:num>
  <w:num w:numId="19">
    <w:abstractNumId w:val="6"/>
  </w:num>
  <w:num w:numId="20">
    <w:abstractNumId w:val="42"/>
  </w:num>
  <w:num w:numId="21">
    <w:abstractNumId w:val="8"/>
  </w:num>
  <w:num w:numId="22">
    <w:abstractNumId w:val="44"/>
  </w:num>
  <w:num w:numId="23">
    <w:abstractNumId w:val="16"/>
  </w:num>
  <w:num w:numId="24">
    <w:abstractNumId w:val="4"/>
  </w:num>
  <w:num w:numId="25">
    <w:abstractNumId w:val="46"/>
  </w:num>
  <w:num w:numId="26">
    <w:abstractNumId w:val="32"/>
  </w:num>
  <w:num w:numId="27">
    <w:abstractNumId w:val="31"/>
  </w:num>
  <w:num w:numId="28">
    <w:abstractNumId w:val="43"/>
  </w:num>
  <w:num w:numId="29">
    <w:abstractNumId w:val="26"/>
  </w:num>
  <w:num w:numId="30">
    <w:abstractNumId w:val="27"/>
  </w:num>
  <w:num w:numId="31">
    <w:abstractNumId w:val="33"/>
  </w:num>
  <w:num w:numId="32">
    <w:abstractNumId w:val="2"/>
  </w:num>
  <w:num w:numId="33">
    <w:abstractNumId w:val="30"/>
  </w:num>
  <w:num w:numId="34">
    <w:abstractNumId w:val="7"/>
  </w:num>
  <w:num w:numId="35">
    <w:abstractNumId w:val="17"/>
  </w:num>
  <w:num w:numId="36">
    <w:abstractNumId w:val="18"/>
  </w:num>
  <w:num w:numId="37">
    <w:abstractNumId w:val="0"/>
  </w:num>
  <w:num w:numId="38">
    <w:abstractNumId w:val="34"/>
  </w:num>
  <w:num w:numId="39">
    <w:abstractNumId w:val="28"/>
  </w:num>
  <w:num w:numId="40">
    <w:abstractNumId w:val="39"/>
  </w:num>
  <w:num w:numId="41">
    <w:abstractNumId w:val="13"/>
  </w:num>
  <w:num w:numId="42">
    <w:abstractNumId w:val="29"/>
  </w:num>
  <w:num w:numId="43">
    <w:abstractNumId w:val="3"/>
  </w:num>
  <w:num w:numId="44">
    <w:abstractNumId w:val="48"/>
  </w:num>
  <w:num w:numId="45">
    <w:abstractNumId w:val="19"/>
  </w:num>
  <w:num w:numId="46">
    <w:abstractNumId w:val="47"/>
  </w:num>
  <w:num w:numId="47">
    <w:abstractNumId w:val="10"/>
  </w:num>
  <w:num w:numId="48">
    <w:abstractNumId w:val="5"/>
  </w:num>
  <w:num w:numId="49">
    <w:abstractNumId w:val="20"/>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efaultTabStop w:val="720"/>
  <w:characterSpacingControl w:val="doNotCompress"/>
  <w:footnotePr>
    <w:footnote w:id="-1"/>
    <w:footnote w:id="0"/>
  </w:footnotePr>
  <w:endnotePr>
    <w:endnote w:id="-1"/>
    <w:endnote w:id="0"/>
  </w:endnotePr>
  <w:compat/>
  <w:rsids>
    <w:rsidRoot w:val="00077BEF"/>
    <w:rsid w:val="00077BEF"/>
    <w:rsid w:val="005C1915"/>
    <w:rsid w:val="008C484B"/>
    <w:rsid w:val="00E5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link w:val="10"/>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paragraph" w:styleId="6">
    <w:name w:val="heading 6"/>
    <w:basedOn w:val="a"/>
    <w:next w:val="a"/>
    <w:link w:val="60"/>
    <w:semiHidden/>
    <w:unhideWhenUsed/>
    <w:qFormat/>
    <w:rsid w:val="008C48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1">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4">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1"/>
    <w:qFormat/>
    <w:rsid w:val="00C44042"/>
  </w:style>
  <w:style w:type="character" w:customStyle="1" w:styleId="issschhl">
    <w:name w:val="iss_sch_hl"/>
    <w:basedOn w:val="11"/>
    <w:qFormat/>
    <w:rsid w:val="00C44042"/>
  </w:style>
  <w:style w:type="character" w:styleId="a5">
    <w:name w:val="Strong"/>
    <w:qFormat/>
    <w:rsid w:val="00C44042"/>
    <w:rPr>
      <w:b/>
      <w:bCs/>
    </w:rPr>
  </w:style>
  <w:style w:type="character" w:customStyle="1" w:styleId="iceouttxt">
    <w:name w:val="iceouttxt"/>
    <w:basedOn w:val="11"/>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6">
    <w:name w:val="Emphasis"/>
    <w:qFormat/>
    <w:rsid w:val="006A7A3F"/>
    <w:rPr>
      <w:i/>
      <w:iCs/>
    </w:rPr>
  </w:style>
  <w:style w:type="character" w:customStyle="1" w:styleId="r">
    <w:name w:val="r"/>
    <w:basedOn w:val="a1"/>
    <w:qFormat/>
    <w:rsid w:val="000E02BF"/>
  </w:style>
  <w:style w:type="character" w:customStyle="1" w:styleId="apple-converted-space">
    <w:name w:val="apple-converted-space"/>
    <w:basedOn w:val="a1"/>
    <w:qFormat/>
    <w:rsid w:val="000E10FB"/>
  </w:style>
  <w:style w:type="character" w:styleId="a7">
    <w:name w:val="annotation reference"/>
    <w:semiHidden/>
    <w:qFormat/>
    <w:rsid w:val="00394779"/>
    <w:rPr>
      <w:sz w:val="16"/>
      <w:szCs w:val="16"/>
    </w:rPr>
  </w:style>
  <w:style w:type="character" w:customStyle="1" w:styleId="comment">
    <w:name w:val="comment"/>
    <w:basedOn w:val="a1"/>
    <w:qFormat/>
    <w:rsid w:val="00A26DD7"/>
  </w:style>
  <w:style w:type="character" w:customStyle="1" w:styleId="highlighthighlightactive">
    <w:name w:val="highlight highlight_active"/>
    <w:basedOn w:val="a1"/>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8">
    <w:name w:val="Верхний колонтитул Знак"/>
    <w:qFormat/>
    <w:rsid w:val="00866B0A"/>
    <w:rPr>
      <w:rFonts w:ascii="Arial Narrow" w:hAnsi="Arial Narrow"/>
      <w:sz w:val="22"/>
      <w:lang w:bidi="ar-SA"/>
    </w:rPr>
  </w:style>
  <w:style w:type="character" w:styleId="a9">
    <w:name w:val="page number"/>
    <w:qFormat/>
    <w:rsid w:val="00866B0A"/>
    <w:rPr>
      <w:rFonts w:ascii="Arial Narrow" w:hAnsi="Arial Narrow"/>
      <w:b/>
      <w:spacing w:val="0"/>
      <w:w w:val="100"/>
      <w:sz w:val="22"/>
      <w:effect w:val="blinkBackground"/>
    </w:rPr>
  </w:style>
  <w:style w:type="character" w:customStyle="1" w:styleId="aa">
    <w:name w:val="Нижний колонтитул Знак"/>
    <w:uiPriority w:val="99"/>
    <w:qFormat/>
    <w:rsid w:val="00866B0A"/>
    <w:rPr>
      <w:rFonts w:ascii="Arial Narrow" w:hAnsi="Arial Narrow"/>
      <w:spacing w:val="10"/>
      <w:sz w:val="24"/>
    </w:rPr>
  </w:style>
  <w:style w:type="character" w:customStyle="1" w:styleId="10">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b">
    <w:name w:val="Основной текст Знак"/>
    <w:qFormat/>
    <w:rsid w:val="00866B0A"/>
    <w:rPr>
      <w:rFonts w:eastAsia="Lucida Sans Unicode"/>
      <w:color w:val="000000"/>
      <w:sz w:val="24"/>
      <w:szCs w:val="24"/>
      <w:lang w:eastAsia="ar-SA"/>
    </w:rPr>
  </w:style>
  <w:style w:type="character" w:customStyle="1" w:styleId="ac">
    <w:name w:val="Название Знак"/>
    <w:qFormat/>
    <w:rsid w:val="00866B0A"/>
    <w:rPr>
      <w:rFonts w:ascii="Arial" w:eastAsia="Lucida Sans Unicode" w:hAnsi="Arial" w:cs="Tahoma"/>
      <w:color w:val="000000"/>
      <w:sz w:val="28"/>
      <w:szCs w:val="28"/>
      <w:lang w:eastAsia="ar-SA"/>
    </w:rPr>
  </w:style>
  <w:style w:type="character" w:customStyle="1" w:styleId="ad">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e">
    <w:name w:val="FollowedHyperlink"/>
    <w:uiPriority w:val="99"/>
    <w:qFormat/>
    <w:rsid w:val="00866B0A"/>
    <w:rPr>
      <w:color w:val="800080"/>
      <w:u w:val="single"/>
    </w:rPr>
  </w:style>
  <w:style w:type="character" w:customStyle="1" w:styleId="af">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1"/>
    <w:qFormat/>
    <w:rsid w:val="00B07143"/>
    <w:rPr>
      <w:b/>
      <w:bCs/>
      <w:i/>
      <w:iCs/>
      <w:color w:val="FF0000"/>
    </w:rPr>
  </w:style>
  <w:style w:type="character" w:customStyle="1" w:styleId="Paragraph03">
    <w:name w:val="Paragraph 0 Знак3"/>
    <w:link w:val="Paragraph0"/>
    <w:qFormat/>
    <w:locked/>
    <w:rsid w:val="00737C84"/>
  </w:style>
  <w:style w:type="character" w:customStyle="1" w:styleId="af0">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1"/>
    <w:qFormat/>
    <w:rsid w:val="009732A8"/>
  </w:style>
  <w:style w:type="character" w:customStyle="1" w:styleId="ListLabel1">
    <w:name w:val="ListLabel 1"/>
    <w:qFormat/>
    <w:rsid w:val="00077BEF"/>
    <w:rPr>
      <w:color w:val="00000A"/>
      <w:sz w:val="22"/>
    </w:rPr>
  </w:style>
  <w:style w:type="character" w:customStyle="1" w:styleId="ListLabel2">
    <w:name w:val="ListLabel 2"/>
    <w:qFormat/>
    <w:rsid w:val="00077BEF"/>
    <w:rPr>
      <w:rFonts w:cs="Courier New"/>
    </w:rPr>
  </w:style>
  <w:style w:type="character" w:customStyle="1" w:styleId="ListLabel3">
    <w:name w:val="ListLabel 3"/>
    <w:qFormat/>
    <w:rsid w:val="00077BEF"/>
    <w:rPr>
      <w:rFonts w:eastAsia="Lucida Sans Unicode" w:cs="Times New Roman"/>
    </w:rPr>
  </w:style>
  <w:style w:type="character" w:customStyle="1" w:styleId="ListLabel4">
    <w:name w:val="ListLabel 4"/>
    <w:qFormat/>
    <w:rsid w:val="00077BEF"/>
    <w:rPr>
      <w:rFonts w:eastAsia="Lucida Sans Unicode" w:cs="Times New Roman"/>
      <w:color w:val="00000A"/>
      <w:sz w:val="20"/>
    </w:rPr>
  </w:style>
  <w:style w:type="character" w:customStyle="1" w:styleId="ListLabel5">
    <w:name w:val="ListLabel 5"/>
    <w:qFormat/>
    <w:rsid w:val="00077BEF"/>
    <w:rPr>
      <w:rFonts w:ascii="Times New Roman" w:hAnsi="Times New Roman"/>
      <w:b/>
      <w:sz w:val="22"/>
    </w:rPr>
  </w:style>
  <w:style w:type="character" w:customStyle="1" w:styleId="ListLabel6">
    <w:name w:val="ListLabel 6"/>
    <w:qFormat/>
    <w:rsid w:val="00077BEF"/>
    <w:rPr>
      <w:sz w:val="22"/>
      <w:lang w:val="ru-RU"/>
    </w:rPr>
  </w:style>
  <w:style w:type="character" w:customStyle="1" w:styleId="ListLabel7">
    <w:name w:val="ListLabel 7"/>
    <w:qFormat/>
    <w:rsid w:val="00077BEF"/>
    <w:rPr>
      <w:rFonts w:cs="Times New Roman"/>
      <w:sz w:val="20"/>
    </w:rPr>
  </w:style>
  <w:style w:type="character" w:customStyle="1" w:styleId="ListLabel8">
    <w:name w:val="ListLabel 8"/>
    <w:qFormat/>
    <w:rsid w:val="00077BEF"/>
    <w:rPr>
      <w:rFonts w:cs="Symbol"/>
      <w:color w:val="00000A"/>
      <w:sz w:val="22"/>
    </w:rPr>
  </w:style>
  <w:style w:type="character" w:customStyle="1" w:styleId="ListLabel9">
    <w:name w:val="ListLabel 9"/>
    <w:qFormat/>
    <w:rsid w:val="00077BEF"/>
    <w:rPr>
      <w:rFonts w:cs="Courier New"/>
    </w:rPr>
  </w:style>
  <w:style w:type="character" w:customStyle="1" w:styleId="ListLabel10">
    <w:name w:val="ListLabel 10"/>
    <w:qFormat/>
    <w:rsid w:val="00077BEF"/>
    <w:rPr>
      <w:rFonts w:cs="Wingdings"/>
      <w:sz w:val="20"/>
    </w:rPr>
  </w:style>
  <w:style w:type="character" w:customStyle="1" w:styleId="ListLabel11">
    <w:name w:val="ListLabel 11"/>
    <w:qFormat/>
    <w:rsid w:val="00077BEF"/>
    <w:rPr>
      <w:rFonts w:ascii="Times New Roman" w:hAnsi="Times New Roman" w:cs="Symbol"/>
      <w:b/>
      <w:sz w:val="22"/>
    </w:rPr>
  </w:style>
  <w:style w:type="character" w:customStyle="1" w:styleId="ListLabel12">
    <w:name w:val="ListLabel 12"/>
    <w:qFormat/>
    <w:rsid w:val="00077BEF"/>
    <w:rPr>
      <w:rFonts w:cs="Times New Roman"/>
    </w:rPr>
  </w:style>
  <w:style w:type="character" w:customStyle="1" w:styleId="ListLabel13">
    <w:name w:val="ListLabel 13"/>
    <w:qFormat/>
    <w:rsid w:val="00077BEF"/>
    <w:rPr>
      <w:rFonts w:cs="Times New Roman"/>
      <w:color w:val="00000A"/>
      <w:sz w:val="20"/>
    </w:rPr>
  </w:style>
  <w:style w:type="character" w:customStyle="1" w:styleId="ListLabel14">
    <w:name w:val="ListLabel 14"/>
    <w:qFormat/>
    <w:rsid w:val="00077BEF"/>
    <w:rPr>
      <w:rFonts w:ascii="Times New Roman" w:hAnsi="Times New Roman" w:cs="Symbol"/>
      <w:b/>
      <w:sz w:val="22"/>
    </w:rPr>
  </w:style>
  <w:style w:type="character" w:customStyle="1" w:styleId="ListLabel15">
    <w:name w:val="ListLabel 15"/>
    <w:qFormat/>
    <w:rsid w:val="00077BEF"/>
    <w:rPr>
      <w:rFonts w:cs="Courier New"/>
      <w:b/>
      <w:sz w:val="22"/>
    </w:rPr>
  </w:style>
  <w:style w:type="character" w:customStyle="1" w:styleId="ListLabel16">
    <w:name w:val="ListLabel 16"/>
    <w:qFormat/>
    <w:rsid w:val="00077BEF"/>
    <w:rPr>
      <w:rFonts w:cs="Wingdings"/>
      <w:b/>
      <w:sz w:val="22"/>
    </w:rPr>
  </w:style>
  <w:style w:type="character" w:customStyle="1" w:styleId="ListLabel17">
    <w:name w:val="ListLabel 17"/>
    <w:qFormat/>
    <w:rsid w:val="00077BEF"/>
    <w:rPr>
      <w:sz w:val="22"/>
      <w:lang w:val="ru-RU"/>
    </w:rPr>
  </w:style>
  <w:style w:type="character" w:customStyle="1" w:styleId="ListLabel18">
    <w:name w:val="ListLabel 18"/>
    <w:qFormat/>
    <w:rsid w:val="00077BEF"/>
    <w:rPr>
      <w:rFonts w:cs="Times New Roman"/>
      <w:sz w:val="20"/>
    </w:rPr>
  </w:style>
  <w:style w:type="character" w:customStyle="1" w:styleId="WW8Num22z0">
    <w:name w:val="WW8Num22z0"/>
    <w:qFormat/>
    <w:rsid w:val="00077BEF"/>
    <w:rPr>
      <w:rFonts w:ascii="Symbol" w:hAnsi="Symbol" w:cs="Symbol"/>
    </w:rPr>
  </w:style>
  <w:style w:type="character" w:customStyle="1" w:styleId="WW8Num22z1">
    <w:name w:val="WW8Num22z1"/>
    <w:qFormat/>
    <w:rsid w:val="00077BEF"/>
    <w:rPr>
      <w:rFonts w:ascii="Courier New" w:hAnsi="Courier New" w:cs="Courier New"/>
    </w:rPr>
  </w:style>
  <w:style w:type="character" w:customStyle="1" w:styleId="WW8Num22z2">
    <w:name w:val="WW8Num22z2"/>
    <w:qFormat/>
    <w:rsid w:val="00077BEF"/>
    <w:rPr>
      <w:rFonts w:ascii="Wingdings" w:hAnsi="Wingdings" w:cs="Wingdings"/>
    </w:rPr>
  </w:style>
  <w:style w:type="character" w:customStyle="1" w:styleId="WW8Num29z0">
    <w:name w:val="WW8Num29z0"/>
    <w:qFormat/>
    <w:rsid w:val="00077BEF"/>
    <w:rPr>
      <w:rFonts w:ascii="Symbol" w:hAnsi="Symbol" w:cs="Symbol"/>
      <w:sz w:val="20"/>
    </w:rPr>
  </w:style>
  <w:style w:type="character" w:customStyle="1" w:styleId="WW8Num29z1">
    <w:name w:val="WW8Num29z1"/>
    <w:qFormat/>
    <w:rsid w:val="00077BEF"/>
    <w:rPr>
      <w:rFonts w:ascii="Courier New" w:hAnsi="Courier New" w:cs="Courier New"/>
    </w:rPr>
  </w:style>
  <w:style w:type="character" w:customStyle="1" w:styleId="WW8Num29z2">
    <w:name w:val="WW8Num29z2"/>
    <w:qFormat/>
    <w:rsid w:val="00077BEF"/>
    <w:rPr>
      <w:rFonts w:ascii="Wingdings" w:hAnsi="Wingdings" w:cs="Wingdings"/>
    </w:rPr>
  </w:style>
  <w:style w:type="character" w:customStyle="1" w:styleId="WW8Num29z3">
    <w:name w:val="WW8Num29z3"/>
    <w:qFormat/>
    <w:rsid w:val="00077BEF"/>
    <w:rPr>
      <w:rFonts w:ascii="Symbol" w:hAnsi="Symbol" w:cs="Symbol"/>
    </w:rPr>
  </w:style>
  <w:style w:type="character" w:customStyle="1" w:styleId="WW8Num70z0">
    <w:name w:val="WW8Num70z0"/>
    <w:qFormat/>
    <w:rsid w:val="00077BEF"/>
    <w:rPr>
      <w:rFonts w:ascii="Symbol" w:hAnsi="Symbol" w:cs="Symbol"/>
      <w:sz w:val="20"/>
    </w:rPr>
  </w:style>
  <w:style w:type="character" w:customStyle="1" w:styleId="WW8Num70z1">
    <w:name w:val="WW8Num70z1"/>
    <w:qFormat/>
    <w:rsid w:val="00077BEF"/>
    <w:rPr>
      <w:rFonts w:ascii="Courier New" w:hAnsi="Courier New" w:cs="Courier New"/>
    </w:rPr>
  </w:style>
  <w:style w:type="character" w:customStyle="1" w:styleId="WW8Num70z2">
    <w:name w:val="WW8Num70z2"/>
    <w:qFormat/>
    <w:rsid w:val="00077BEF"/>
    <w:rPr>
      <w:rFonts w:ascii="Wingdings" w:hAnsi="Wingdings" w:cs="Wingdings"/>
    </w:rPr>
  </w:style>
  <w:style w:type="character" w:customStyle="1" w:styleId="WW8Num70z3">
    <w:name w:val="WW8Num70z3"/>
    <w:qFormat/>
    <w:rsid w:val="00077BEF"/>
    <w:rPr>
      <w:rFonts w:ascii="Symbol" w:hAnsi="Symbol" w:cs="Symbol"/>
    </w:rPr>
  </w:style>
  <w:style w:type="character" w:customStyle="1" w:styleId="WW8Num61z0">
    <w:name w:val="WW8Num61z0"/>
    <w:qFormat/>
    <w:rsid w:val="00077BEF"/>
    <w:rPr>
      <w:rFonts w:ascii="Symbol" w:hAnsi="Symbol" w:cs="Symbol"/>
      <w:sz w:val="20"/>
      <w:szCs w:val="22"/>
    </w:rPr>
  </w:style>
  <w:style w:type="character" w:customStyle="1" w:styleId="WW8Num61z1">
    <w:name w:val="WW8Num61z1"/>
    <w:qFormat/>
    <w:rsid w:val="00077BEF"/>
    <w:rPr>
      <w:rFonts w:ascii="Courier New" w:hAnsi="Courier New" w:cs="Courier New"/>
    </w:rPr>
  </w:style>
  <w:style w:type="character" w:customStyle="1" w:styleId="WW8Num61z2">
    <w:name w:val="WW8Num61z2"/>
    <w:qFormat/>
    <w:rsid w:val="00077BEF"/>
    <w:rPr>
      <w:rFonts w:ascii="Wingdings" w:hAnsi="Wingdings" w:cs="Wingdings"/>
    </w:rPr>
  </w:style>
  <w:style w:type="character" w:customStyle="1" w:styleId="WW8Num61z3">
    <w:name w:val="WW8Num61z3"/>
    <w:qFormat/>
    <w:rsid w:val="00077BEF"/>
    <w:rPr>
      <w:rFonts w:ascii="Symbol" w:hAnsi="Symbol" w:cs="Symbol"/>
    </w:rPr>
  </w:style>
  <w:style w:type="character" w:customStyle="1" w:styleId="WW8Num27z0">
    <w:name w:val="WW8Num27z0"/>
    <w:qFormat/>
    <w:rsid w:val="00077BEF"/>
    <w:rPr>
      <w:rFonts w:ascii="Symbol" w:hAnsi="Symbol" w:cs="Symbol"/>
      <w:sz w:val="20"/>
    </w:rPr>
  </w:style>
  <w:style w:type="character" w:customStyle="1" w:styleId="WW8Num27z1">
    <w:name w:val="WW8Num27z1"/>
    <w:qFormat/>
    <w:rsid w:val="00077BEF"/>
    <w:rPr>
      <w:rFonts w:ascii="Courier New" w:hAnsi="Courier New" w:cs="Courier New"/>
    </w:rPr>
  </w:style>
  <w:style w:type="character" w:customStyle="1" w:styleId="WW8Num27z2">
    <w:name w:val="WW8Num27z2"/>
    <w:qFormat/>
    <w:rsid w:val="00077BEF"/>
    <w:rPr>
      <w:rFonts w:ascii="Wingdings" w:hAnsi="Wingdings" w:cs="Wingdings"/>
    </w:rPr>
  </w:style>
  <w:style w:type="character" w:customStyle="1" w:styleId="WW8Num27z3">
    <w:name w:val="WW8Num27z3"/>
    <w:qFormat/>
    <w:rsid w:val="00077BEF"/>
    <w:rPr>
      <w:rFonts w:ascii="Symbol" w:hAnsi="Symbol" w:cs="Symbol"/>
    </w:rPr>
  </w:style>
  <w:style w:type="character" w:customStyle="1" w:styleId="WW8Num55z0">
    <w:name w:val="WW8Num55z0"/>
    <w:qFormat/>
    <w:rsid w:val="00077BEF"/>
    <w:rPr>
      <w:rFonts w:ascii="Symbol" w:hAnsi="Symbol" w:cs="Symbol"/>
      <w:sz w:val="20"/>
    </w:rPr>
  </w:style>
  <w:style w:type="character" w:customStyle="1" w:styleId="WW8Num55z1">
    <w:name w:val="WW8Num55z1"/>
    <w:qFormat/>
    <w:rsid w:val="00077BEF"/>
    <w:rPr>
      <w:rFonts w:ascii="Courier New" w:hAnsi="Courier New" w:cs="Courier New"/>
    </w:rPr>
  </w:style>
  <w:style w:type="character" w:customStyle="1" w:styleId="WW8Num55z2">
    <w:name w:val="WW8Num55z2"/>
    <w:qFormat/>
    <w:rsid w:val="00077BEF"/>
    <w:rPr>
      <w:rFonts w:ascii="Wingdings" w:hAnsi="Wingdings" w:cs="Wingdings"/>
    </w:rPr>
  </w:style>
  <w:style w:type="character" w:customStyle="1" w:styleId="WW8Num55z3">
    <w:name w:val="WW8Num55z3"/>
    <w:qFormat/>
    <w:rsid w:val="00077BEF"/>
    <w:rPr>
      <w:rFonts w:ascii="Symbol" w:hAnsi="Symbol" w:cs="Symbol"/>
    </w:rPr>
  </w:style>
  <w:style w:type="character" w:customStyle="1" w:styleId="WW8Num63z0">
    <w:name w:val="WW8Num63z0"/>
    <w:qFormat/>
    <w:rsid w:val="00077BEF"/>
    <w:rPr>
      <w:rFonts w:ascii="Symbol" w:hAnsi="Symbol" w:cs="Symbol"/>
      <w:sz w:val="20"/>
    </w:rPr>
  </w:style>
  <w:style w:type="character" w:customStyle="1" w:styleId="WW8Num63z1">
    <w:name w:val="WW8Num63z1"/>
    <w:qFormat/>
    <w:rsid w:val="00077BEF"/>
    <w:rPr>
      <w:rFonts w:ascii="Courier New" w:hAnsi="Courier New" w:cs="Courier New"/>
    </w:rPr>
  </w:style>
  <w:style w:type="character" w:customStyle="1" w:styleId="WW8Num63z2">
    <w:name w:val="WW8Num63z2"/>
    <w:qFormat/>
    <w:rsid w:val="00077BEF"/>
    <w:rPr>
      <w:rFonts w:ascii="Wingdings" w:hAnsi="Wingdings" w:cs="Wingdings"/>
    </w:rPr>
  </w:style>
  <w:style w:type="character" w:customStyle="1" w:styleId="WW8Num63z3">
    <w:name w:val="WW8Num63z3"/>
    <w:qFormat/>
    <w:rsid w:val="00077BEF"/>
    <w:rPr>
      <w:rFonts w:ascii="Symbol" w:hAnsi="Symbol" w:cs="Symbol"/>
    </w:rPr>
  </w:style>
  <w:style w:type="character" w:customStyle="1" w:styleId="WW8Num5z0">
    <w:name w:val="WW8Num5z0"/>
    <w:qFormat/>
    <w:rsid w:val="00077BEF"/>
    <w:rPr>
      <w:rFonts w:ascii="Symbol" w:hAnsi="Symbol" w:cs="Symbol"/>
      <w:sz w:val="20"/>
    </w:rPr>
  </w:style>
  <w:style w:type="character" w:customStyle="1" w:styleId="WW8Num5z1">
    <w:name w:val="WW8Num5z1"/>
    <w:qFormat/>
    <w:rsid w:val="00077BEF"/>
    <w:rPr>
      <w:rFonts w:ascii="Courier New" w:hAnsi="Courier New" w:cs="Courier New"/>
    </w:rPr>
  </w:style>
  <w:style w:type="character" w:customStyle="1" w:styleId="WW8Num5z2">
    <w:name w:val="WW8Num5z2"/>
    <w:qFormat/>
    <w:rsid w:val="00077BEF"/>
    <w:rPr>
      <w:rFonts w:ascii="Wingdings" w:hAnsi="Wingdings" w:cs="Wingdings"/>
    </w:rPr>
  </w:style>
  <w:style w:type="character" w:customStyle="1" w:styleId="WW8Num5z3">
    <w:name w:val="WW8Num5z3"/>
    <w:qFormat/>
    <w:rsid w:val="00077BEF"/>
    <w:rPr>
      <w:rFonts w:ascii="Symbol" w:hAnsi="Symbol" w:cs="Symbol"/>
    </w:rPr>
  </w:style>
  <w:style w:type="character" w:customStyle="1" w:styleId="WW8Num28z0">
    <w:name w:val="WW8Num28z0"/>
    <w:qFormat/>
    <w:rsid w:val="00077BEF"/>
    <w:rPr>
      <w:rFonts w:ascii="Symbol" w:hAnsi="Symbol" w:cs="Symbol"/>
      <w:sz w:val="20"/>
    </w:rPr>
  </w:style>
  <w:style w:type="character" w:customStyle="1" w:styleId="WW8Num28z1">
    <w:name w:val="WW8Num28z1"/>
    <w:qFormat/>
    <w:rsid w:val="00077BEF"/>
    <w:rPr>
      <w:rFonts w:ascii="Courier New" w:hAnsi="Courier New" w:cs="Courier New"/>
    </w:rPr>
  </w:style>
  <w:style w:type="character" w:customStyle="1" w:styleId="WW8Num28z2">
    <w:name w:val="WW8Num28z2"/>
    <w:qFormat/>
    <w:rsid w:val="00077BEF"/>
    <w:rPr>
      <w:rFonts w:ascii="Wingdings" w:hAnsi="Wingdings" w:cs="Wingdings"/>
    </w:rPr>
  </w:style>
  <w:style w:type="character" w:customStyle="1" w:styleId="WW8Num28z3">
    <w:name w:val="WW8Num28z3"/>
    <w:qFormat/>
    <w:rsid w:val="00077BEF"/>
    <w:rPr>
      <w:rFonts w:ascii="Symbol" w:hAnsi="Symbol" w:cs="Symbol"/>
    </w:rPr>
  </w:style>
  <w:style w:type="character" w:customStyle="1" w:styleId="WW8Num64z0">
    <w:name w:val="WW8Num64z0"/>
    <w:qFormat/>
    <w:rsid w:val="00077BEF"/>
    <w:rPr>
      <w:rFonts w:ascii="Symbol" w:hAnsi="Symbol" w:cs="Symbol"/>
      <w:sz w:val="20"/>
    </w:rPr>
  </w:style>
  <w:style w:type="character" w:customStyle="1" w:styleId="WW8Num64z1">
    <w:name w:val="WW8Num64z1"/>
    <w:qFormat/>
    <w:rsid w:val="00077BEF"/>
    <w:rPr>
      <w:rFonts w:ascii="Courier New" w:hAnsi="Courier New" w:cs="Courier New"/>
    </w:rPr>
  </w:style>
  <w:style w:type="character" w:customStyle="1" w:styleId="WW8Num64z2">
    <w:name w:val="WW8Num64z2"/>
    <w:qFormat/>
    <w:rsid w:val="00077BEF"/>
    <w:rPr>
      <w:rFonts w:ascii="Wingdings" w:hAnsi="Wingdings" w:cs="Wingdings"/>
    </w:rPr>
  </w:style>
  <w:style w:type="character" w:customStyle="1" w:styleId="WW8Num64z3">
    <w:name w:val="WW8Num64z3"/>
    <w:qFormat/>
    <w:rsid w:val="00077BEF"/>
    <w:rPr>
      <w:rFonts w:ascii="Symbol" w:hAnsi="Symbol" w:cs="Symbol"/>
    </w:rPr>
  </w:style>
  <w:style w:type="character" w:customStyle="1" w:styleId="WW8Num81z0">
    <w:name w:val="WW8Num81z0"/>
    <w:qFormat/>
    <w:rsid w:val="00077BEF"/>
    <w:rPr>
      <w:rFonts w:ascii="Symbol" w:hAnsi="Symbol" w:cs="Symbol"/>
      <w:sz w:val="20"/>
    </w:rPr>
  </w:style>
  <w:style w:type="character" w:customStyle="1" w:styleId="WW8Num81z1">
    <w:name w:val="WW8Num81z1"/>
    <w:qFormat/>
    <w:rsid w:val="00077BEF"/>
    <w:rPr>
      <w:rFonts w:ascii="Courier New" w:hAnsi="Courier New" w:cs="Courier New"/>
    </w:rPr>
  </w:style>
  <w:style w:type="character" w:customStyle="1" w:styleId="WW8Num81z2">
    <w:name w:val="WW8Num81z2"/>
    <w:qFormat/>
    <w:rsid w:val="00077BEF"/>
    <w:rPr>
      <w:rFonts w:ascii="Wingdings" w:hAnsi="Wingdings" w:cs="Wingdings"/>
    </w:rPr>
  </w:style>
  <w:style w:type="character" w:customStyle="1" w:styleId="WW8Num81z3">
    <w:name w:val="WW8Num81z3"/>
    <w:qFormat/>
    <w:rsid w:val="00077BEF"/>
    <w:rPr>
      <w:rFonts w:ascii="Symbol" w:hAnsi="Symbol" w:cs="Symbol"/>
    </w:rPr>
  </w:style>
  <w:style w:type="character" w:customStyle="1" w:styleId="WW8Num54z0">
    <w:name w:val="WW8Num54z0"/>
    <w:qFormat/>
    <w:rsid w:val="00077BEF"/>
    <w:rPr>
      <w:rFonts w:ascii="Symbol" w:hAnsi="Symbol" w:cs="Symbol"/>
      <w:sz w:val="20"/>
    </w:rPr>
  </w:style>
  <w:style w:type="character" w:customStyle="1" w:styleId="WW8Num54z1">
    <w:name w:val="WW8Num54z1"/>
    <w:qFormat/>
    <w:rsid w:val="00077BEF"/>
    <w:rPr>
      <w:rFonts w:ascii="Courier New" w:hAnsi="Courier New" w:cs="Courier New"/>
    </w:rPr>
  </w:style>
  <w:style w:type="character" w:customStyle="1" w:styleId="WW8Num54z2">
    <w:name w:val="WW8Num54z2"/>
    <w:qFormat/>
    <w:rsid w:val="00077BEF"/>
    <w:rPr>
      <w:rFonts w:ascii="Wingdings" w:hAnsi="Wingdings" w:cs="Wingdings"/>
    </w:rPr>
  </w:style>
  <w:style w:type="character" w:customStyle="1" w:styleId="WW8Num54z3">
    <w:name w:val="WW8Num54z3"/>
    <w:qFormat/>
    <w:rsid w:val="00077BEF"/>
    <w:rPr>
      <w:rFonts w:ascii="Symbol" w:hAnsi="Symbol" w:cs="Symbol"/>
    </w:rPr>
  </w:style>
  <w:style w:type="character" w:customStyle="1" w:styleId="WW8Num6z3">
    <w:name w:val="WW8Num6z3"/>
    <w:qFormat/>
    <w:rsid w:val="00077BEF"/>
    <w:rPr>
      <w:rFonts w:ascii="Symbol" w:hAnsi="Symbol" w:cs="Symbol"/>
    </w:rPr>
  </w:style>
  <w:style w:type="character" w:customStyle="1" w:styleId="WW8Num23z0">
    <w:name w:val="WW8Num23z0"/>
    <w:qFormat/>
    <w:rsid w:val="00077BEF"/>
    <w:rPr>
      <w:rFonts w:ascii="Symbol" w:hAnsi="Symbol" w:cs="Symbol"/>
      <w:sz w:val="20"/>
    </w:rPr>
  </w:style>
  <w:style w:type="character" w:customStyle="1" w:styleId="WW8Num23z1">
    <w:name w:val="WW8Num23z1"/>
    <w:qFormat/>
    <w:rsid w:val="00077BEF"/>
    <w:rPr>
      <w:rFonts w:ascii="Courier New" w:hAnsi="Courier New" w:cs="Courier New"/>
    </w:rPr>
  </w:style>
  <w:style w:type="character" w:customStyle="1" w:styleId="WW8Num23z2">
    <w:name w:val="WW8Num23z2"/>
    <w:qFormat/>
    <w:rsid w:val="00077BEF"/>
    <w:rPr>
      <w:rFonts w:ascii="Wingdings" w:hAnsi="Wingdings" w:cs="Wingdings"/>
    </w:rPr>
  </w:style>
  <w:style w:type="character" w:customStyle="1" w:styleId="WW8Num23z3">
    <w:name w:val="WW8Num23z3"/>
    <w:qFormat/>
    <w:rsid w:val="00077BEF"/>
    <w:rPr>
      <w:rFonts w:ascii="Symbol" w:hAnsi="Symbol" w:cs="Symbol"/>
    </w:rPr>
  </w:style>
  <w:style w:type="character" w:customStyle="1" w:styleId="WW8Num43z0">
    <w:name w:val="WW8Num43z0"/>
    <w:qFormat/>
    <w:rsid w:val="00077BEF"/>
    <w:rPr>
      <w:rFonts w:ascii="Symbol" w:hAnsi="Symbol" w:cs="Symbol"/>
    </w:rPr>
  </w:style>
  <w:style w:type="character" w:customStyle="1" w:styleId="WW8Num43z1">
    <w:name w:val="WW8Num43z1"/>
    <w:qFormat/>
    <w:rsid w:val="00077BEF"/>
    <w:rPr>
      <w:rFonts w:ascii="Courier New" w:hAnsi="Courier New" w:cs="Courier New"/>
    </w:rPr>
  </w:style>
  <w:style w:type="character" w:customStyle="1" w:styleId="WW8Num43z2">
    <w:name w:val="WW8Num43z2"/>
    <w:qFormat/>
    <w:rsid w:val="00077BEF"/>
    <w:rPr>
      <w:rFonts w:ascii="Wingdings" w:hAnsi="Wingdings" w:cs="Wingdings"/>
    </w:rPr>
  </w:style>
  <w:style w:type="character" w:customStyle="1" w:styleId="WW8Num39z0">
    <w:name w:val="WW8Num39z0"/>
    <w:qFormat/>
    <w:rsid w:val="00077BEF"/>
    <w:rPr>
      <w:rFonts w:ascii="Symbol" w:hAnsi="Symbol" w:cs="Symbol"/>
    </w:rPr>
  </w:style>
  <w:style w:type="character" w:customStyle="1" w:styleId="WW8Num39z1">
    <w:name w:val="WW8Num39z1"/>
    <w:qFormat/>
    <w:rsid w:val="00077BEF"/>
    <w:rPr>
      <w:rFonts w:ascii="Courier New" w:hAnsi="Courier New" w:cs="Courier New"/>
    </w:rPr>
  </w:style>
  <w:style w:type="character" w:customStyle="1" w:styleId="WW8Num39z2">
    <w:name w:val="WW8Num39z2"/>
    <w:qFormat/>
    <w:rsid w:val="00077BEF"/>
    <w:rPr>
      <w:rFonts w:ascii="Wingdings" w:hAnsi="Wingdings" w:cs="Wingdings"/>
    </w:rPr>
  </w:style>
  <w:style w:type="character" w:customStyle="1" w:styleId="WW8Num60z0">
    <w:name w:val="WW8Num60z0"/>
    <w:qFormat/>
    <w:rsid w:val="00077BEF"/>
    <w:rPr>
      <w:rFonts w:ascii="Symbol" w:hAnsi="Symbol" w:cs="Symbol"/>
      <w:color w:val="000000"/>
    </w:rPr>
  </w:style>
  <w:style w:type="character" w:customStyle="1" w:styleId="WW8Num60z1">
    <w:name w:val="WW8Num60z1"/>
    <w:qFormat/>
    <w:rsid w:val="00077BEF"/>
    <w:rPr>
      <w:rFonts w:ascii="Courier New" w:hAnsi="Courier New" w:cs="Courier New"/>
    </w:rPr>
  </w:style>
  <w:style w:type="character" w:customStyle="1" w:styleId="WW8Num60z2">
    <w:name w:val="WW8Num60z2"/>
    <w:qFormat/>
    <w:rsid w:val="00077BEF"/>
    <w:rPr>
      <w:rFonts w:ascii="Wingdings" w:hAnsi="Wingdings" w:cs="Wingdings"/>
    </w:rPr>
  </w:style>
  <w:style w:type="character" w:customStyle="1" w:styleId="af1">
    <w:name w:val="Посещённая гиперссылка"/>
    <w:basedOn w:val="a1"/>
    <w:rsid w:val="00077BEF"/>
    <w:rPr>
      <w:rFonts w:cs="Times New Roman"/>
      <w:color w:val="800080"/>
      <w:u w:val="single"/>
    </w:rPr>
  </w:style>
  <w:style w:type="character" w:customStyle="1" w:styleId="WW8Num7z0">
    <w:name w:val="WW8Num7z0"/>
    <w:qFormat/>
    <w:rsid w:val="00077BEF"/>
    <w:rPr>
      <w:rFonts w:ascii="Symbol" w:hAnsi="Symbol" w:cs="Symbol"/>
    </w:rPr>
  </w:style>
  <w:style w:type="character" w:customStyle="1" w:styleId="WW8Num7z1">
    <w:name w:val="WW8Num7z1"/>
    <w:qFormat/>
    <w:rsid w:val="00077BEF"/>
    <w:rPr>
      <w:rFonts w:ascii="Courier New" w:hAnsi="Courier New" w:cs="Courier New"/>
    </w:rPr>
  </w:style>
  <w:style w:type="character" w:customStyle="1" w:styleId="WW8Num7z2">
    <w:name w:val="WW8Num7z2"/>
    <w:qFormat/>
    <w:rsid w:val="00077BEF"/>
    <w:rPr>
      <w:rFonts w:ascii="Wingdings" w:hAnsi="Wingdings" w:cs="Wingdings"/>
    </w:rPr>
  </w:style>
  <w:style w:type="character" w:customStyle="1" w:styleId="WW8Num49z0">
    <w:name w:val="WW8Num49z0"/>
    <w:qFormat/>
    <w:rsid w:val="00077BEF"/>
    <w:rPr>
      <w:rFonts w:ascii="Symbol" w:hAnsi="Symbol" w:cs="Symbol"/>
    </w:rPr>
  </w:style>
  <w:style w:type="character" w:customStyle="1" w:styleId="WW8Num49z1">
    <w:name w:val="WW8Num49z1"/>
    <w:qFormat/>
    <w:rsid w:val="00077BEF"/>
    <w:rPr>
      <w:rFonts w:ascii="Courier New" w:hAnsi="Courier New" w:cs="Courier New"/>
    </w:rPr>
  </w:style>
  <w:style w:type="character" w:customStyle="1" w:styleId="WW8Num49z2">
    <w:name w:val="WW8Num49z2"/>
    <w:qFormat/>
    <w:rsid w:val="00077BEF"/>
    <w:rPr>
      <w:rFonts w:ascii="Wingdings" w:hAnsi="Wingdings" w:cs="Wingdings"/>
    </w:rPr>
  </w:style>
  <w:style w:type="character" w:customStyle="1" w:styleId="WW8Num59z0">
    <w:name w:val="WW8Num59z0"/>
    <w:qFormat/>
    <w:rsid w:val="00077BEF"/>
    <w:rPr>
      <w:rFonts w:ascii="Symbol" w:hAnsi="Symbol" w:cs="Symbol"/>
      <w:sz w:val="20"/>
    </w:rPr>
  </w:style>
  <w:style w:type="character" w:customStyle="1" w:styleId="WW8Num59z1">
    <w:name w:val="WW8Num59z1"/>
    <w:qFormat/>
    <w:rsid w:val="00077BEF"/>
    <w:rPr>
      <w:rFonts w:ascii="Courier New" w:hAnsi="Courier New" w:cs="Courier New"/>
    </w:rPr>
  </w:style>
  <w:style w:type="character" w:customStyle="1" w:styleId="WW8Num59z2">
    <w:name w:val="WW8Num59z2"/>
    <w:qFormat/>
    <w:rsid w:val="00077BEF"/>
    <w:rPr>
      <w:rFonts w:ascii="Wingdings" w:hAnsi="Wingdings" w:cs="Wingdings"/>
    </w:rPr>
  </w:style>
  <w:style w:type="character" w:customStyle="1" w:styleId="WW8Num59z3">
    <w:name w:val="WW8Num59z3"/>
    <w:qFormat/>
    <w:rsid w:val="00077BEF"/>
    <w:rPr>
      <w:rFonts w:ascii="Symbol" w:hAnsi="Symbol" w:cs="Symbol"/>
    </w:rPr>
  </w:style>
  <w:style w:type="character" w:customStyle="1" w:styleId="WW8Num11z0">
    <w:name w:val="WW8Num11z0"/>
    <w:qFormat/>
    <w:rsid w:val="00077BEF"/>
    <w:rPr>
      <w:rFonts w:ascii="Symbol" w:hAnsi="Symbol" w:cs="Symbol"/>
    </w:rPr>
  </w:style>
  <w:style w:type="character" w:customStyle="1" w:styleId="WW8Num11z1">
    <w:name w:val="WW8Num11z1"/>
    <w:qFormat/>
    <w:rsid w:val="00077BEF"/>
    <w:rPr>
      <w:rFonts w:ascii="Courier New" w:hAnsi="Courier New" w:cs="Courier New"/>
    </w:rPr>
  </w:style>
  <w:style w:type="character" w:customStyle="1" w:styleId="WW8Num11z2">
    <w:name w:val="WW8Num11z2"/>
    <w:qFormat/>
    <w:rsid w:val="00077BEF"/>
    <w:rPr>
      <w:rFonts w:ascii="Wingdings" w:hAnsi="Wingdings" w:cs="Wingdings"/>
    </w:rPr>
  </w:style>
  <w:style w:type="character" w:customStyle="1" w:styleId="WW8Num12z0">
    <w:name w:val="WW8Num12z0"/>
    <w:qFormat/>
    <w:rsid w:val="00077BEF"/>
    <w:rPr>
      <w:rFonts w:ascii="Symbol" w:hAnsi="Symbol" w:cs="Symbol"/>
    </w:rPr>
  </w:style>
  <w:style w:type="character" w:customStyle="1" w:styleId="WW8Num12z2">
    <w:name w:val="WW8Num12z2"/>
    <w:qFormat/>
    <w:rsid w:val="00077BEF"/>
    <w:rPr>
      <w:rFonts w:ascii="Wingdings" w:hAnsi="Wingdings" w:cs="Wingdings"/>
    </w:rPr>
  </w:style>
  <w:style w:type="character" w:customStyle="1" w:styleId="WW8Num12z4">
    <w:name w:val="WW8Num12z4"/>
    <w:qFormat/>
    <w:rsid w:val="00077BEF"/>
    <w:rPr>
      <w:rFonts w:ascii="Courier New" w:hAnsi="Courier New" w:cs="Courier New"/>
    </w:rPr>
  </w:style>
  <w:style w:type="character" w:customStyle="1" w:styleId="WW8Num73z0">
    <w:name w:val="WW8Num73z0"/>
    <w:qFormat/>
    <w:rsid w:val="00077BEF"/>
    <w:rPr>
      <w:rFonts w:ascii="Symbol" w:hAnsi="Symbol" w:cs="Symbol"/>
    </w:rPr>
  </w:style>
  <w:style w:type="character" w:customStyle="1" w:styleId="WW8Num73z1">
    <w:name w:val="WW8Num73z1"/>
    <w:qFormat/>
    <w:rsid w:val="00077BEF"/>
    <w:rPr>
      <w:rFonts w:ascii="Courier New" w:hAnsi="Courier New" w:cs="Courier New"/>
    </w:rPr>
  </w:style>
  <w:style w:type="character" w:customStyle="1" w:styleId="WW8Num73z2">
    <w:name w:val="WW8Num73z2"/>
    <w:qFormat/>
    <w:rsid w:val="00077BEF"/>
    <w:rPr>
      <w:rFonts w:ascii="Wingdings" w:hAnsi="Wingdings" w:cs="Wingdings"/>
    </w:rPr>
  </w:style>
  <w:style w:type="character" w:customStyle="1" w:styleId="WW8Num34z0">
    <w:name w:val="WW8Num34z0"/>
    <w:qFormat/>
    <w:rsid w:val="00077BEF"/>
    <w:rPr>
      <w:rFonts w:ascii="Symbol" w:hAnsi="Symbol" w:cs="Symbol"/>
    </w:rPr>
  </w:style>
  <w:style w:type="character" w:customStyle="1" w:styleId="WW8Num34z1">
    <w:name w:val="WW8Num34z1"/>
    <w:qFormat/>
    <w:rsid w:val="00077BEF"/>
    <w:rPr>
      <w:rFonts w:ascii="Courier New" w:hAnsi="Courier New" w:cs="Courier New"/>
    </w:rPr>
  </w:style>
  <w:style w:type="character" w:customStyle="1" w:styleId="WW8Num34z2">
    <w:name w:val="WW8Num34z2"/>
    <w:qFormat/>
    <w:rsid w:val="00077BEF"/>
    <w:rPr>
      <w:rFonts w:ascii="Wingdings" w:hAnsi="Wingdings" w:cs="Wingdings"/>
    </w:rPr>
  </w:style>
  <w:style w:type="character" w:customStyle="1" w:styleId="WW8Num21z0">
    <w:name w:val="WW8Num21z0"/>
    <w:qFormat/>
    <w:rsid w:val="00077BEF"/>
    <w:rPr>
      <w:rFonts w:ascii="Symbol" w:hAnsi="Symbol" w:cs="Symbol"/>
    </w:rPr>
  </w:style>
  <w:style w:type="character" w:customStyle="1" w:styleId="WW8Num21z1">
    <w:name w:val="WW8Num21z1"/>
    <w:qFormat/>
    <w:rsid w:val="00077BEF"/>
    <w:rPr>
      <w:rFonts w:ascii="Courier New" w:hAnsi="Courier New" w:cs="Courier New"/>
    </w:rPr>
  </w:style>
  <w:style w:type="character" w:customStyle="1" w:styleId="WW8Num21z2">
    <w:name w:val="WW8Num21z2"/>
    <w:qFormat/>
    <w:rsid w:val="00077BEF"/>
    <w:rPr>
      <w:rFonts w:ascii="Wingdings" w:hAnsi="Wingdings" w:cs="Wingdings"/>
    </w:rPr>
  </w:style>
  <w:style w:type="character" w:customStyle="1" w:styleId="WW8Num9z0">
    <w:name w:val="WW8Num9z0"/>
    <w:qFormat/>
    <w:rsid w:val="00077BEF"/>
    <w:rPr>
      <w:rFonts w:ascii="Symbol" w:hAnsi="Symbol" w:cs="Symbol"/>
    </w:rPr>
  </w:style>
  <w:style w:type="character" w:customStyle="1" w:styleId="WW8Num9z1">
    <w:name w:val="WW8Num9z1"/>
    <w:qFormat/>
    <w:rsid w:val="00077BEF"/>
    <w:rPr>
      <w:rFonts w:ascii="Courier New" w:hAnsi="Courier New" w:cs="Courier New"/>
    </w:rPr>
  </w:style>
  <w:style w:type="character" w:customStyle="1" w:styleId="WW8Num9z2">
    <w:name w:val="WW8Num9z2"/>
    <w:qFormat/>
    <w:rsid w:val="00077BEF"/>
    <w:rPr>
      <w:rFonts w:ascii="Wingdings" w:hAnsi="Wingdings" w:cs="Wingdings"/>
    </w:rPr>
  </w:style>
  <w:style w:type="character" w:customStyle="1" w:styleId="ListLabel19">
    <w:name w:val="ListLabel 19"/>
    <w:qFormat/>
    <w:rsid w:val="00077BEF"/>
    <w:rPr>
      <w:rFonts w:cs="Symbol"/>
      <w:color w:val="00000A"/>
      <w:sz w:val="22"/>
    </w:rPr>
  </w:style>
  <w:style w:type="character" w:customStyle="1" w:styleId="ListLabel20">
    <w:name w:val="ListLabel 20"/>
    <w:qFormat/>
    <w:rsid w:val="00077BEF"/>
    <w:rPr>
      <w:rFonts w:cs="Courier New"/>
    </w:rPr>
  </w:style>
  <w:style w:type="character" w:customStyle="1" w:styleId="ListLabel21">
    <w:name w:val="ListLabel 21"/>
    <w:qFormat/>
    <w:rsid w:val="00077BEF"/>
    <w:rPr>
      <w:rFonts w:cs="Wingdings"/>
      <w:sz w:val="20"/>
    </w:rPr>
  </w:style>
  <w:style w:type="character" w:customStyle="1" w:styleId="ListLabel22">
    <w:name w:val="ListLabel 22"/>
    <w:qFormat/>
    <w:rsid w:val="00077BEF"/>
    <w:rPr>
      <w:rFonts w:ascii="Times New Roman" w:hAnsi="Times New Roman" w:cs="Symbol"/>
      <w:b/>
      <w:sz w:val="22"/>
    </w:rPr>
  </w:style>
  <w:style w:type="character" w:customStyle="1" w:styleId="ListLabel23">
    <w:name w:val="ListLabel 23"/>
    <w:qFormat/>
    <w:rsid w:val="00077BEF"/>
    <w:rPr>
      <w:rFonts w:cs="Times New Roman"/>
    </w:rPr>
  </w:style>
  <w:style w:type="character" w:customStyle="1" w:styleId="ListLabel24">
    <w:name w:val="ListLabel 24"/>
    <w:qFormat/>
    <w:rsid w:val="00077BEF"/>
    <w:rPr>
      <w:rFonts w:cs="Times New Roman"/>
      <w:color w:val="00000A"/>
      <w:sz w:val="20"/>
    </w:rPr>
  </w:style>
  <w:style w:type="character" w:customStyle="1" w:styleId="ListLabel25">
    <w:name w:val="ListLabel 25"/>
    <w:qFormat/>
    <w:rsid w:val="00077BEF"/>
    <w:rPr>
      <w:rFonts w:cs="Courier New"/>
      <w:b/>
      <w:sz w:val="22"/>
    </w:rPr>
  </w:style>
  <w:style w:type="character" w:customStyle="1" w:styleId="ListLabel26">
    <w:name w:val="ListLabel 26"/>
    <w:qFormat/>
    <w:rsid w:val="00077BEF"/>
    <w:rPr>
      <w:rFonts w:cs="Wingdings"/>
      <w:b/>
      <w:sz w:val="22"/>
    </w:rPr>
  </w:style>
  <w:style w:type="character" w:customStyle="1" w:styleId="ListLabel27">
    <w:name w:val="ListLabel 27"/>
    <w:qFormat/>
    <w:rsid w:val="00077BEF"/>
    <w:rPr>
      <w:sz w:val="22"/>
      <w:lang w:val="ru-RU"/>
    </w:rPr>
  </w:style>
  <w:style w:type="character" w:customStyle="1" w:styleId="ListLabel28">
    <w:name w:val="ListLabel 28"/>
    <w:qFormat/>
    <w:rsid w:val="00077BEF"/>
    <w:rPr>
      <w:rFonts w:cs="Times New Roman"/>
      <w:sz w:val="20"/>
    </w:rPr>
  </w:style>
  <w:style w:type="character" w:customStyle="1" w:styleId="ListLabel29">
    <w:name w:val="ListLabel 29"/>
    <w:qFormat/>
    <w:rsid w:val="00077BEF"/>
    <w:rPr>
      <w:rFonts w:cs="Symbol"/>
      <w:sz w:val="22"/>
    </w:rPr>
  </w:style>
  <w:style w:type="character" w:customStyle="1" w:styleId="ListLabel30">
    <w:name w:val="ListLabel 30"/>
    <w:qFormat/>
    <w:rsid w:val="00077BEF"/>
    <w:rPr>
      <w:rFonts w:ascii="Calibri" w:hAnsi="Calibri" w:cs="Symbol"/>
      <w:sz w:val="22"/>
    </w:rPr>
  </w:style>
  <w:style w:type="character" w:customStyle="1" w:styleId="ListLabel31">
    <w:name w:val="ListLabel 31"/>
    <w:qFormat/>
    <w:rsid w:val="00077BEF"/>
    <w:rPr>
      <w:rFonts w:cs="Symbol"/>
      <w:sz w:val="22"/>
      <w:szCs w:val="22"/>
    </w:rPr>
  </w:style>
  <w:style w:type="character" w:customStyle="1" w:styleId="ListLabel32">
    <w:name w:val="ListLabel 32"/>
    <w:qFormat/>
    <w:rsid w:val="00077BEF"/>
    <w:rPr>
      <w:rFonts w:cs="Symbol"/>
      <w:color w:val="000000"/>
      <w:sz w:val="22"/>
    </w:rPr>
  </w:style>
  <w:style w:type="character" w:customStyle="1" w:styleId="WW8Num67z0">
    <w:name w:val="WW8Num67z0"/>
    <w:qFormat/>
    <w:rsid w:val="00077BEF"/>
    <w:rPr>
      <w:rFonts w:ascii="Times New Roman" w:hAnsi="Times New Roman" w:cs="Times New Roman"/>
      <w:sz w:val="28"/>
      <w:szCs w:val="28"/>
    </w:rPr>
  </w:style>
  <w:style w:type="character" w:customStyle="1" w:styleId="ListLabel33">
    <w:name w:val="ListLabel 33"/>
    <w:qFormat/>
    <w:rsid w:val="00077BEF"/>
    <w:rPr>
      <w:rFonts w:ascii="Times New Roman" w:hAnsi="Times New Roman" w:cs="Symbol"/>
      <w:color w:val="00000A"/>
      <w:sz w:val="22"/>
    </w:rPr>
  </w:style>
  <w:style w:type="character" w:customStyle="1" w:styleId="ListLabel34">
    <w:name w:val="ListLabel 34"/>
    <w:qFormat/>
    <w:rsid w:val="00077BEF"/>
    <w:rPr>
      <w:rFonts w:cs="Courier New"/>
    </w:rPr>
  </w:style>
  <w:style w:type="character" w:customStyle="1" w:styleId="ListLabel35">
    <w:name w:val="ListLabel 35"/>
    <w:qFormat/>
    <w:rsid w:val="00077BEF"/>
    <w:rPr>
      <w:rFonts w:cs="Wingdings"/>
      <w:sz w:val="20"/>
    </w:rPr>
  </w:style>
  <w:style w:type="character" w:customStyle="1" w:styleId="ListLabel36">
    <w:name w:val="ListLabel 36"/>
    <w:qFormat/>
    <w:rsid w:val="00077BEF"/>
    <w:rPr>
      <w:rFonts w:ascii="Times New Roman" w:hAnsi="Times New Roman" w:cs="Symbol"/>
      <w:b/>
      <w:sz w:val="22"/>
    </w:rPr>
  </w:style>
  <w:style w:type="character" w:customStyle="1" w:styleId="ListLabel37">
    <w:name w:val="ListLabel 37"/>
    <w:qFormat/>
    <w:rsid w:val="00077BEF"/>
    <w:rPr>
      <w:rFonts w:cs="Times New Roman"/>
    </w:rPr>
  </w:style>
  <w:style w:type="character" w:customStyle="1" w:styleId="ListLabel38">
    <w:name w:val="ListLabel 38"/>
    <w:qFormat/>
    <w:rsid w:val="00077BEF"/>
    <w:rPr>
      <w:rFonts w:cs="Times New Roman"/>
      <w:color w:val="00000A"/>
      <w:sz w:val="20"/>
    </w:rPr>
  </w:style>
  <w:style w:type="character" w:customStyle="1" w:styleId="ListLabel39">
    <w:name w:val="ListLabel 39"/>
    <w:qFormat/>
    <w:rsid w:val="00077BEF"/>
    <w:rPr>
      <w:rFonts w:cs="Courier New"/>
      <w:b/>
      <w:sz w:val="22"/>
    </w:rPr>
  </w:style>
  <w:style w:type="character" w:customStyle="1" w:styleId="ListLabel40">
    <w:name w:val="ListLabel 40"/>
    <w:qFormat/>
    <w:rsid w:val="00077BEF"/>
    <w:rPr>
      <w:rFonts w:cs="Wingdings"/>
      <w:b/>
      <w:sz w:val="22"/>
    </w:rPr>
  </w:style>
  <w:style w:type="character" w:customStyle="1" w:styleId="ListLabel41">
    <w:name w:val="ListLabel 41"/>
    <w:qFormat/>
    <w:rsid w:val="00077BEF"/>
    <w:rPr>
      <w:rFonts w:cs="Times New Roman"/>
      <w:sz w:val="20"/>
    </w:rPr>
  </w:style>
  <w:style w:type="character" w:customStyle="1" w:styleId="ListLabel42">
    <w:name w:val="ListLabel 42"/>
    <w:qFormat/>
    <w:rsid w:val="00077BEF"/>
    <w:rPr>
      <w:rFonts w:ascii="Calibri" w:hAnsi="Calibri" w:cs="Symbol"/>
      <w:sz w:val="22"/>
    </w:rPr>
  </w:style>
  <w:style w:type="character" w:customStyle="1" w:styleId="ListLabel43">
    <w:name w:val="ListLabel 43"/>
    <w:qFormat/>
    <w:rsid w:val="00077BEF"/>
    <w:rPr>
      <w:rFonts w:cs="Symbol"/>
      <w:sz w:val="22"/>
      <w:szCs w:val="22"/>
    </w:rPr>
  </w:style>
  <w:style w:type="character" w:customStyle="1" w:styleId="ListLabel44">
    <w:name w:val="ListLabel 44"/>
    <w:qFormat/>
    <w:rsid w:val="00077BEF"/>
    <w:rPr>
      <w:rFonts w:cs="Symbol"/>
      <w:color w:val="000000"/>
      <w:sz w:val="22"/>
    </w:rPr>
  </w:style>
  <w:style w:type="character" w:customStyle="1" w:styleId="ListLabel45">
    <w:name w:val="ListLabel 45"/>
    <w:qFormat/>
    <w:rsid w:val="00077BEF"/>
    <w:rPr>
      <w:rFonts w:ascii="Times New Roman" w:hAnsi="Times New Roman" w:cs="Times New Roman"/>
      <w:b w:val="0"/>
      <w:sz w:val="28"/>
      <w:szCs w:val="28"/>
    </w:rPr>
  </w:style>
  <w:style w:type="character" w:customStyle="1" w:styleId="ListLabel46">
    <w:name w:val="ListLabel 46"/>
    <w:qFormat/>
    <w:rsid w:val="00077BEF"/>
    <w:rPr>
      <w:rFonts w:ascii="Times New Roman" w:hAnsi="Times New Roman" w:cs="Symbol"/>
      <w:color w:val="00000A"/>
      <w:sz w:val="22"/>
    </w:rPr>
  </w:style>
  <w:style w:type="character" w:customStyle="1" w:styleId="ListLabel47">
    <w:name w:val="ListLabel 47"/>
    <w:qFormat/>
    <w:rsid w:val="00077BEF"/>
    <w:rPr>
      <w:rFonts w:cs="Courier New"/>
    </w:rPr>
  </w:style>
  <w:style w:type="character" w:customStyle="1" w:styleId="ListLabel48">
    <w:name w:val="ListLabel 48"/>
    <w:qFormat/>
    <w:rsid w:val="00077BEF"/>
    <w:rPr>
      <w:rFonts w:cs="Wingdings"/>
      <w:sz w:val="20"/>
    </w:rPr>
  </w:style>
  <w:style w:type="character" w:customStyle="1" w:styleId="ListLabel49">
    <w:name w:val="ListLabel 49"/>
    <w:qFormat/>
    <w:rsid w:val="00077BEF"/>
    <w:rPr>
      <w:rFonts w:ascii="Times New Roman" w:hAnsi="Times New Roman" w:cs="Symbol"/>
      <w:b/>
      <w:sz w:val="22"/>
    </w:rPr>
  </w:style>
  <w:style w:type="character" w:customStyle="1" w:styleId="ListLabel50">
    <w:name w:val="ListLabel 50"/>
    <w:qFormat/>
    <w:rsid w:val="00077BEF"/>
    <w:rPr>
      <w:rFonts w:cs="Times New Roman"/>
    </w:rPr>
  </w:style>
  <w:style w:type="character" w:customStyle="1" w:styleId="ListLabel51">
    <w:name w:val="ListLabel 51"/>
    <w:qFormat/>
    <w:rsid w:val="00077BEF"/>
    <w:rPr>
      <w:rFonts w:cs="Times New Roman"/>
      <w:color w:val="00000A"/>
      <w:sz w:val="20"/>
    </w:rPr>
  </w:style>
  <w:style w:type="character" w:customStyle="1" w:styleId="ListLabel52">
    <w:name w:val="ListLabel 52"/>
    <w:qFormat/>
    <w:rsid w:val="00077BEF"/>
    <w:rPr>
      <w:rFonts w:cs="Courier New"/>
      <w:b/>
      <w:sz w:val="22"/>
    </w:rPr>
  </w:style>
  <w:style w:type="character" w:customStyle="1" w:styleId="ListLabel53">
    <w:name w:val="ListLabel 53"/>
    <w:qFormat/>
    <w:rsid w:val="00077BEF"/>
    <w:rPr>
      <w:rFonts w:cs="Wingdings"/>
      <w:b/>
      <w:sz w:val="22"/>
    </w:rPr>
  </w:style>
  <w:style w:type="character" w:customStyle="1" w:styleId="ListLabel54">
    <w:name w:val="ListLabel 54"/>
    <w:qFormat/>
    <w:rsid w:val="00077BEF"/>
    <w:rPr>
      <w:rFonts w:cs="Times New Roman"/>
      <w:sz w:val="20"/>
    </w:rPr>
  </w:style>
  <w:style w:type="character" w:customStyle="1" w:styleId="ListLabel55">
    <w:name w:val="ListLabel 55"/>
    <w:qFormat/>
    <w:rsid w:val="00077BEF"/>
    <w:rPr>
      <w:rFonts w:ascii="Calibri" w:hAnsi="Calibri" w:cs="Symbol"/>
      <w:sz w:val="22"/>
    </w:rPr>
  </w:style>
  <w:style w:type="character" w:customStyle="1" w:styleId="ListLabel56">
    <w:name w:val="ListLabel 56"/>
    <w:qFormat/>
    <w:rsid w:val="00077BEF"/>
    <w:rPr>
      <w:rFonts w:cs="Symbol"/>
      <w:sz w:val="22"/>
      <w:szCs w:val="22"/>
    </w:rPr>
  </w:style>
  <w:style w:type="character" w:customStyle="1" w:styleId="ListLabel57">
    <w:name w:val="ListLabel 57"/>
    <w:qFormat/>
    <w:rsid w:val="00077BEF"/>
    <w:rPr>
      <w:rFonts w:cs="Symbol"/>
      <w:color w:val="000000"/>
      <w:sz w:val="22"/>
    </w:rPr>
  </w:style>
  <w:style w:type="character" w:customStyle="1" w:styleId="ListLabel58">
    <w:name w:val="ListLabel 58"/>
    <w:qFormat/>
    <w:rsid w:val="00077BEF"/>
    <w:rPr>
      <w:rFonts w:ascii="Times New Roman" w:hAnsi="Times New Roman" w:cs="Times New Roman"/>
      <w:b w:val="0"/>
      <w:sz w:val="28"/>
      <w:szCs w:val="28"/>
    </w:rPr>
  </w:style>
  <w:style w:type="paragraph" w:customStyle="1" w:styleId="a0">
    <w:name w:val="Заголовок"/>
    <w:basedOn w:val="a"/>
    <w:next w:val="af2"/>
    <w:qFormat/>
    <w:rsid w:val="00C44042"/>
    <w:pPr>
      <w:keepNext/>
      <w:spacing w:before="240" w:after="120"/>
    </w:pPr>
    <w:rPr>
      <w:rFonts w:ascii="Arial" w:hAnsi="Arial" w:cs="Tahoma"/>
      <w:sz w:val="28"/>
      <w:szCs w:val="28"/>
    </w:rPr>
  </w:style>
  <w:style w:type="paragraph" w:styleId="af2">
    <w:name w:val="Body Text"/>
    <w:basedOn w:val="a"/>
    <w:rsid w:val="00C44042"/>
    <w:pPr>
      <w:spacing w:after="120"/>
    </w:pPr>
  </w:style>
  <w:style w:type="paragraph" w:styleId="af3">
    <w:name w:val="List"/>
    <w:basedOn w:val="af2"/>
    <w:rsid w:val="00C44042"/>
    <w:rPr>
      <w:rFonts w:ascii="Arial" w:hAnsi="Arial" w:cs="Tahoma"/>
    </w:rPr>
  </w:style>
  <w:style w:type="paragraph" w:styleId="af4">
    <w:name w:val="Title"/>
    <w:basedOn w:val="a"/>
    <w:rsid w:val="00077BEF"/>
    <w:pPr>
      <w:suppressLineNumbers/>
      <w:spacing w:before="120" w:after="120"/>
    </w:pPr>
    <w:rPr>
      <w:rFonts w:cs="Mangal"/>
      <w:i/>
      <w:iCs/>
    </w:rPr>
  </w:style>
  <w:style w:type="paragraph" w:styleId="af5">
    <w:name w:val="index heading"/>
    <w:basedOn w:val="a"/>
    <w:qFormat/>
    <w:rsid w:val="00077BEF"/>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2">
    <w:name w:val="Название1"/>
    <w:basedOn w:val="a"/>
    <w:qFormat/>
    <w:rsid w:val="00C44042"/>
    <w:pPr>
      <w:suppressLineNumbers/>
      <w:spacing w:before="120" w:after="120"/>
    </w:pPr>
    <w:rPr>
      <w:rFonts w:ascii="Arial" w:hAnsi="Arial" w:cs="Tahoma"/>
      <w:i/>
      <w:iCs/>
      <w:sz w:val="20"/>
    </w:rPr>
  </w:style>
  <w:style w:type="paragraph" w:customStyle="1" w:styleId="13">
    <w:name w:val="Указатель1"/>
    <w:basedOn w:val="a"/>
    <w:qFormat/>
    <w:rsid w:val="00C44042"/>
    <w:pPr>
      <w:suppressLineNumbers/>
    </w:pPr>
    <w:rPr>
      <w:rFonts w:ascii="Arial" w:hAnsi="Arial" w:cs="Tahoma"/>
    </w:rPr>
  </w:style>
  <w:style w:type="paragraph" w:customStyle="1" w:styleId="af6">
    <w:name w:val="Заглавие"/>
    <w:basedOn w:val="a0"/>
    <w:qFormat/>
    <w:rsid w:val="00C44042"/>
    <w:rPr>
      <w:rFonts w:cs="Times New Roman"/>
    </w:rPr>
  </w:style>
  <w:style w:type="paragraph" w:styleId="af7">
    <w:name w:val="Subtitle"/>
    <w:basedOn w:val="a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8">
    <w:name w:val="Содержимое таблицы"/>
    <w:basedOn w:val="a"/>
    <w:qFormat/>
    <w:rsid w:val="00C44042"/>
    <w:pPr>
      <w:suppressLineNumbers/>
    </w:pPr>
  </w:style>
  <w:style w:type="paragraph" w:customStyle="1" w:styleId="af9">
    <w:name w:val="Заголовок таблицы"/>
    <w:basedOn w:val="af8"/>
    <w:qFormat/>
    <w:rsid w:val="00C44042"/>
    <w:pPr>
      <w:jc w:val="center"/>
    </w:pPr>
    <w:rPr>
      <w:b/>
      <w:bCs/>
    </w:rPr>
  </w:style>
  <w:style w:type="paragraph" w:styleId="afa">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b">
    <w:name w:val="annotation text"/>
    <w:basedOn w:val="a"/>
    <w:semiHidden/>
    <w:qFormat/>
    <w:rsid w:val="00394779"/>
    <w:rPr>
      <w:sz w:val="20"/>
      <w:szCs w:val="20"/>
    </w:rPr>
  </w:style>
  <w:style w:type="paragraph" w:styleId="afc">
    <w:name w:val="annotation subject"/>
    <w:basedOn w:val="afb"/>
    <w:semiHidden/>
    <w:qFormat/>
    <w:rsid w:val="00394779"/>
    <w:rPr>
      <w:b/>
      <w:bCs/>
    </w:rPr>
  </w:style>
  <w:style w:type="paragraph" w:styleId="afd">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e">
    <w:name w:val="Табличный"/>
    <w:qFormat/>
    <w:rsid w:val="00866B0A"/>
    <w:rPr>
      <w:rFonts w:ascii="Arial Narrow" w:hAnsi="Arial Narrow"/>
      <w:color w:val="00000A"/>
      <w:sz w:val="24"/>
    </w:rPr>
  </w:style>
  <w:style w:type="paragraph" w:customStyle="1" w:styleId="aff">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f0">
    <w:name w:val="Рабочий"/>
    <w:qFormat/>
    <w:rsid w:val="00866B0A"/>
    <w:pPr>
      <w:ind w:firstLine="227"/>
      <w:jc w:val="both"/>
    </w:pPr>
    <w:rPr>
      <w:rFonts w:ascii="Arial Narrow" w:hAnsi="Arial Narrow"/>
      <w:color w:val="00000A"/>
      <w:sz w:val="24"/>
    </w:rPr>
  </w:style>
  <w:style w:type="paragraph" w:styleId="aff1">
    <w:name w:val="header"/>
    <w:basedOn w:val="a"/>
    <w:rsid w:val="00866B0A"/>
    <w:pPr>
      <w:widowControl/>
      <w:tabs>
        <w:tab w:val="center" w:pos="4677"/>
        <w:tab w:val="right" w:pos="9355"/>
      </w:tabs>
    </w:pPr>
    <w:rPr>
      <w:rFonts w:ascii="Arial Narrow" w:hAnsi="Arial Narrow"/>
      <w:sz w:val="22"/>
    </w:rPr>
  </w:style>
  <w:style w:type="paragraph" w:styleId="aff2">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3">
    <w:name w:val="List Paragraph"/>
    <w:basedOn w:val="a"/>
    <w:qFormat/>
    <w:rsid w:val="00077BEF"/>
    <w:pPr>
      <w:ind w:left="720"/>
      <w:contextualSpacing/>
    </w:pPr>
    <w:rPr>
      <w:szCs w:val="20"/>
    </w:rPr>
  </w:style>
  <w:style w:type="paragraph" w:customStyle="1" w:styleId="15">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6">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rsid w:val="00077BEF"/>
  </w:style>
  <w:style w:type="numbering" w:customStyle="1" w:styleId="WW8Num29">
    <w:name w:val="WW8Num29"/>
    <w:rsid w:val="00077BEF"/>
  </w:style>
  <w:style w:type="numbering" w:customStyle="1" w:styleId="WW8Num70">
    <w:name w:val="WW8Num70"/>
    <w:rsid w:val="00077BEF"/>
  </w:style>
  <w:style w:type="numbering" w:customStyle="1" w:styleId="WW8Num61">
    <w:name w:val="WW8Num61"/>
    <w:rsid w:val="00077BEF"/>
  </w:style>
  <w:style w:type="numbering" w:customStyle="1" w:styleId="WW8Num27">
    <w:name w:val="WW8Num27"/>
    <w:rsid w:val="00077BEF"/>
  </w:style>
  <w:style w:type="numbering" w:customStyle="1" w:styleId="WW8Num55">
    <w:name w:val="WW8Num55"/>
    <w:rsid w:val="00077BEF"/>
  </w:style>
  <w:style w:type="numbering" w:customStyle="1" w:styleId="WW8Num63">
    <w:name w:val="WW8Num63"/>
    <w:rsid w:val="00077BEF"/>
  </w:style>
  <w:style w:type="numbering" w:customStyle="1" w:styleId="WW8Num5">
    <w:name w:val="WW8Num5"/>
    <w:rsid w:val="00077BEF"/>
  </w:style>
  <w:style w:type="numbering" w:customStyle="1" w:styleId="WW8Num28">
    <w:name w:val="WW8Num28"/>
    <w:rsid w:val="00077BEF"/>
  </w:style>
  <w:style w:type="numbering" w:customStyle="1" w:styleId="WW8Num64">
    <w:name w:val="WW8Num64"/>
    <w:rsid w:val="00077BEF"/>
  </w:style>
  <w:style w:type="numbering" w:customStyle="1" w:styleId="WW8Num81">
    <w:name w:val="WW8Num81"/>
    <w:rsid w:val="00077BEF"/>
  </w:style>
  <w:style w:type="numbering" w:customStyle="1" w:styleId="WW8Num54">
    <w:name w:val="WW8Num54"/>
    <w:rsid w:val="00077BEF"/>
  </w:style>
  <w:style w:type="numbering" w:customStyle="1" w:styleId="WW8Num6">
    <w:name w:val="WW8Num6"/>
    <w:rsid w:val="00077BEF"/>
  </w:style>
  <w:style w:type="numbering" w:customStyle="1" w:styleId="WW8Num23">
    <w:name w:val="WW8Num23"/>
    <w:rsid w:val="00077BEF"/>
  </w:style>
  <w:style w:type="numbering" w:customStyle="1" w:styleId="WW8Num43">
    <w:name w:val="WW8Num43"/>
    <w:rsid w:val="00077BEF"/>
  </w:style>
  <w:style w:type="numbering" w:customStyle="1" w:styleId="WW8Num39">
    <w:name w:val="WW8Num39"/>
    <w:rsid w:val="00077BEF"/>
  </w:style>
  <w:style w:type="numbering" w:customStyle="1" w:styleId="WW8Num60">
    <w:name w:val="WW8Num60"/>
    <w:rsid w:val="00077BEF"/>
  </w:style>
  <w:style w:type="numbering" w:customStyle="1" w:styleId="WW8Num7">
    <w:name w:val="WW8Num7"/>
    <w:rsid w:val="00077BEF"/>
  </w:style>
  <w:style w:type="numbering" w:customStyle="1" w:styleId="WW8Num49">
    <w:name w:val="WW8Num49"/>
    <w:rsid w:val="00077BEF"/>
  </w:style>
  <w:style w:type="numbering" w:customStyle="1" w:styleId="WW8Num59">
    <w:name w:val="WW8Num59"/>
    <w:rsid w:val="00077BEF"/>
  </w:style>
  <w:style w:type="numbering" w:customStyle="1" w:styleId="WW8Num11">
    <w:name w:val="WW8Num11"/>
    <w:rsid w:val="00077BEF"/>
  </w:style>
  <w:style w:type="numbering" w:customStyle="1" w:styleId="WW8Num12">
    <w:name w:val="WW8Num12"/>
    <w:rsid w:val="00077BEF"/>
  </w:style>
  <w:style w:type="numbering" w:customStyle="1" w:styleId="WW8Num14">
    <w:name w:val="WW8Num14"/>
    <w:rsid w:val="00077BEF"/>
  </w:style>
  <w:style w:type="numbering" w:customStyle="1" w:styleId="WW8Num73">
    <w:name w:val="WW8Num73"/>
    <w:rsid w:val="00077BEF"/>
  </w:style>
  <w:style w:type="numbering" w:customStyle="1" w:styleId="WW8Num34">
    <w:name w:val="WW8Num34"/>
    <w:rsid w:val="00077BEF"/>
  </w:style>
  <w:style w:type="numbering" w:customStyle="1" w:styleId="WW8Num21">
    <w:name w:val="WW8Num21"/>
    <w:rsid w:val="00077BEF"/>
  </w:style>
  <w:style w:type="numbering" w:customStyle="1" w:styleId="WW8Num9">
    <w:name w:val="WW8Num9"/>
    <w:rsid w:val="00077BEF"/>
  </w:style>
  <w:style w:type="numbering" w:customStyle="1" w:styleId="WW8Num67">
    <w:name w:val="WW8Num67"/>
    <w:rsid w:val="00077BEF"/>
  </w:style>
  <w:style w:type="table" w:styleId="aff4">
    <w:name w:val="Table Grid"/>
    <w:basedOn w:val="a2"/>
    <w:rsid w:val="0016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8C484B"/>
    <w:rPr>
      <w:rFonts w:asciiTheme="majorHAnsi" w:eastAsiaTheme="majorEastAsia" w:hAnsiTheme="majorHAnsi" w:cstheme="majorBidi"/>
      <w:i/>
      <w:iCs/>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10" TargetMode="External"/><Relationship Id="rId13" Type="http://schemas.openxmlformats.org/officeDocument/2006/relationships/hyperlink" Target="http://its.1c.ru/db/translate/?db=garant&amp;path=src/d02295/../D02323/I0464783.HTM&amp;anchor=4031"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https://normativ.kontur.ru/document?moduleid=1&amp;documentid=241496" TargetMode="External"/><Relationship Id="rId2" Type="http://schemas.openxmlformats.org/officeDocument/2006/relationships/numbering" Target="numbering.xml"/><Relationship Id="rId16" Type="http://schemas.openxmlformats.org/officeDocument/2006/relationships/hyperlink" Target="https://login.consultant.ru/link/?req=doc;base=RZB;n=301659;fld=134;dst=102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2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base=RZB;n=301659;fld=134;dst=9193" TargetMode="External"/><Relationship Id="rId23" Type="http://schemas.openxmlformats.org/officeDocument/2006/relationships/fontTable" Target="fontTable.xml"/><Relationship Id="rId10" Type="http://schemas.openxmlformats.org/officeDocument/2006/relationships/hyperlink" Target="http://its.1c.ru/db/translate/?db=garant&amp;path=src/d02295/../D0196/I0039336.HTM&amp;anchor=30" TargetMode="External"/><Relationship Id="rId19" Type="http://schemas.openxmlformats.org/officeDocument/2006/relationships/hyperlink" Target="https://normativ.kontur.ru/document?moduleid=1&amp;documentid=253506" TargetMode="External"/><Relationship Id="rId4" Type="http://schemas.openxmlformats.org/officeDocument/2006/relationships/settings" Target="settings.xml"/><Relationship Id="rId9" Type="http://schemas.openxmlformats.org/officeDocument/2006/relationships/hyperlink" Target="http://its.1c.ru/db/translate/?db=garant&amp;path=src/d02295/../D0196/I0039336.HTM&amp;anchor=20" TargetMode="External"/><Relationship Id="rId14" Type="http://schemas.openxmlformats.org/officeDocument/2006/relationships/hyperlink" Target="http://its.1c.ru/db/translate/?db=garant&amp;path=src/d02295/../D02323/I0464783.HTM&amp;anchor=401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6B29F1-28D5-43B4-8BFF-5BB81459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Pages>
  <Words>18139</Words>
  <Characters>103394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Администрация</cp:lastModifiedBy>
  <cp:revision>441</cp:revision>
  <cp:lastPrinted>2019-02-18T08:59:00Z</cp:lastPrinted>
  <dcterms:created xsi:type="dcterms:W3CDTF">2015-05-12T10:08:00Z</dcterms:created>
  <dcterms:modified xsi:type="dcterms:W3CDTF">2019-02-18T09:00:00Z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