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</w:p>
    <w:p w:rsidR="00AE2196" w:rsidRDefault="00AE2196" w:rsidP="00AE2196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  <w:lang w:eastAsia="ar-SA"/>
        </w:rPr>
        <w:t>РОССИЙСКАЯ ФЕДЕРАЦИЯ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АДМИНИСТРАЦИЯ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СЕЛЬСКОГО ПОСЕЛЕНИЯ  РАМЕНО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МУНИЦИПАЛЬНОГО РАЙОНА СЫЗРАНСКИЙ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САМАРСКОЙ ОБЛАСТИ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ПОСТАНОВЛЕНИЕ</w:t>
      </w: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</w:p>
    <w:p w:rsidR="00AE2196" w:rsidRDefault="00AE2196" w:rsidP="00AE2196">
      <w:pPr>
        <w:jc w:val="center"/>
        <w:rPr>
          <w:b/>
          <w:kern w:val="2"/>
          <w:sz w:val="28"/>
          <w:szCs w:val="28"/>
          <w:lang w:eastAsia="ar-SA"/>
        </w:rPr>
      </w:pPr>
    </w:p>
    <w:p w:rsidR="00AE2196" w:rsidRDefault="00AE2196" w:rsidP="00AE2196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от  «24»  декабря  2014г.                                                                               № 130</w:t>
      </w:r>
    </w:p>
    <w:p w:rsidR="00AE2196" w:rsidRDefault="00AE2196" w:rsidP="00AE2196">
      <w:pPr>
        <w:jc w:val="center"/>
        <w:rPr>
          <w:b/>
          <w:caps/>
          <w:sz w:val="20"/>
          <w:szCs w:val="20"/>
        </w:rPr>
      </w:pPr>
    </w:p>
    <w:p w:rsidR="00AE2196" w:rsidRDefault="00AE2196" w:rsidP="00AE2196"/>
    <w:p w:rsidR="00AE2196" w:rsidRDefault="00AE2196" w:rsidP="00AE2196"/>
    <w:p w:rsidR="00AE2196" w:rsidRDefault="00AE2196" w:rsidP="00AE2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предоставлении этих сведений общероссийским, региональным и местным средствам массовой информации для опубликования</w:t>
      </w:r>
    </w:p>
    <w:p w:rsidR="00AE2196" w:rsidRDefault="00AE2196" w:rsidP="00AE2196">
      <w:pPr>
        <w:jc w:val="center"/>
        <w:rPr>
          <w:b/>
          <w:sz w:val="28"/>
          <w:szCs w:val="28"/>
        </w:rPr>
      </w:pPr>
    </w:p>
    <w:p w:rsidR="00AE2196" w:rsidRDefault="00AE2196" w:rsidP="00AE2196">
      <w:pPr>
        <w:jc w:val="center"/>
        <w:rPr>
          <w:b/>
          <w:sz w:val="28"/>
          <w:szCs w:val="28"/>
        </w:rPr>
      </w:pPr>
    </w:p>
    <w:p w:rsidR="00AE2196" w:rsidRDefault="00AE2196" w:rsidP="00AE2196">
      <w:pPr>
        <w:jc w:val="center"/>
        <w:rPr>
          <w:b/>
          <w:sz w:val="28"/>
          <w:szCs w:val="28"/>
        </w:rPr>
      </w:pPr>
    </w:p>
    <w:p w:rsidR="00AE2196" w:rsidRDefault="00AE2196" w:rsidP="00AE2196">
      <w:pPr>
        <w:jc w:val="center"/>
        <w:rPr>
          <w:b/>
          <w:sz w:val="28"/>
          <w:szCs w:val="28"/>
        </w:rPr>
      </w:pPr>
    </w:p>
    <w:p w:rsidR="00AE2196" w:rsidRDefault="00AE2196" w:rsidP="00AE219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проведения мероприятий по реализации федеральных законов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Закона Самарской области от 05.03.2013 г. № 15-ГД «Об обеспечении контроля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AE2196" w:rsidRDefault="00AE2196" w:rsidP="00AE219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</w:t>
      </w: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опубликования.</w:t>
      </w:r>
    </w:p>
    <w:p w:rsidR="00AE2196" w:rsidRDefault="00AE2196" w:rsidP="00AE21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</w:t>
      </w:r>
      <w:r w:rsidR="006756AF">
        <w:rPr>
          <w:sz w:val="28"/>
          <w:szCs w:val="28"/>
        </w:rPr>
        <w:t>икования в газете «Вестник  сельского поселения Рамено</w:t>
      </w:r>
      <w:r>
        <w:rPr>
          <w:sz w:val="28"/>
          <w:szCs w:val="28"/>
        </w:rPr>
        <w:t>».</w:t>
      </w: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AE2196" w:rsidRDefault="00AE2196" w:rsidP="00AE2196">
      <w:pPr>
        <w:widowControl w:val="0"/>
        <w:tabs>
          <w:tab w:val="left" w:pos="3686"/>
        </w:tabs>
        <w:autoSpaceDE w:val="0"/>
        <w:autoSpaceDN w:val="0"/>
        <w:adjustRightInd w:val="0"/>
        <w:ind w:left="3686"/>
        <w:jc w:val="center"/>
      </w:pPr>
    </w:p>
    <w:p w:rsidR="00AE2196" w:rsidRDefault="00AE2196" w:rsidP="00AE219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 Рамено</w:t>
      </w:r>
    </w:p>
    <w:p w:rsidR="00AE2196" w:rsidRDefault="00AE2196" w:rsidP="00AE219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AE2196" w:rsidRDefault="00AE2196" w:rsidP="00AE219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Самарской области                                                                  Н.А.Дудин</w:t>
      </w: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rPr>
          <w:sz w:val="28"/>
          <w:szCs w:val="28"/>
        </w:rPr>
      </w:pPr>
    </w:p>
    <w:p w:rsidR="00AE2196" w:rsidRDefault="00AE2196" w:rsidP="00AE219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1958"/>
        <w:gridCol w:w="4423"/>
      </w:tblGrid>
      <w:tr w:rsidR="00AE2196" w:rsidTr="00AE2196">
        <w:tc>
          <w:tcPr>
            <w:tcW w:w="3189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23" w:type="dxa"/>
            <w:vMerge w:val="restart"/>
          </w:tcPr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</w:t>
            </w:r>
            <w:proofErr w:type="gramEnd"/>
            <w:r>
              <w:rPr>
                <w:lang w:eastAsia="en-US"/>
              </w:rPr>
              <w:t xml:space="preserve"> Постановлением</w:t>
            </w: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сельского поселения</w:t>
            </w: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Рамено м.р. Сызранский </w:t>
            </w: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24 декабря 2014 г. №</w:t>
            </w:r>
            <w:r w:rsidR="006756AF">
              <w:rPr>
                <w:lang w:eastAsia="en-US"/>
              </w:rPr>
              <w:t>1</w:t>
            </w:r>
            <w:r>
              <w:rPr>
                <w:lang w:eastAsia="en-US"/>
              </w:rPr>
              <w:t>30</w:t>
            </w:r>
          </w:p>
          <w:p w:rsidR="00AE2196" w:rsidRDefault="00AE2196">
            <w:pPr>
              <w:spacing w:line="276" w:lineRule="auto"/>
              <w:rPr>
                <w:lang w:eastAsia="en-US"/>
              </w:rPr>
            </w:pPr>
          </w:p>
        </w:tc>
      </w:tr>
      <w:tr w:rsidR="00AE2196" w:rsidTr="00AE2196">
        <w:tc>
          <w:tcPr>
            <w:tcW w:w="3189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</w:tr>
      <w:tr w:rsidR="00AE2196" w:rsidTr="00AE2196">
        <w:tc>
          <w:tcPr>
            <w:tcW w:w="3189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</w:tr>
    </w:tbl>
    <w:p w:rsidR="00AE2196" w:rsidRDefault="00AE2196" w:rsidP="00AE2196">
      <w:pPr>
        <w:rPr>
          <w:sz w:val="28"/>
          <w:szCs w:val="28"/>
        </w:rPr>
      </w:pPr>
    </w:p>
    <w:p w:rsidR="00AE2196" w:rsidRDefault="00AE2196" w:rsidP="00AE21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:rsidR="00AE2196" w:rsidRDefault="00AE2196" w:rsidP="00AE2196">
      <w:pPr>
        <w:jc w:val="center"/>
        <w:rPr>
          <w:sz w:val="28"/>
          <w:szCs w:val="28"/>
        </w:rPr>
      </w:pPr>
    </w:p>
    <w:p w:rsidR="00AE2196" w:rsidRDefault="00AE2196" w:rsidP="00AE219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 (далее - Порядок) устанавливаются обязанности:</w:t>
      </w:r>
    </w:p>
    <w:p w:rsidR="00AE2196" w:rsidRDefault="00AE2196" w:rsidP="00AE219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сельского поселения Рамено муниципального района Сызранский Самарской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Рамено муниципального района Сызранский Самарской области, включенные в перечень, установленный муниципальным правовым актом Администрации сельского поселения Рамено муниципального района Сызранский Самарской области в соответствии со статьей 8 Федерального закона от 25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 2008 года № 273-ФЗ «О противодействии коррупции» (далее – лица, замещающие муниципальные должности, служащие), и сведений о доходах, расходах,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 на официальном сайте муниципального района Сызранский Самарской области (далее – официальный сайт), а также по предоставлению этих сведений общероссийским, региональным и местным средствам массовой информации для</w:t>
      </w:r>
      <w:proofErr w:type="gramEnd"/>
      <w:r>
        <w:rPr>
          <w:sz w:val="28"/>
          <w:szCs w:val="28"/>
        </w:rPr>
        <w:t xml:space="preserve"> опубликования в связи с их запросами.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4"/>
      <w:bookmarkEnd w:id="0"/>
      <w:r>
        <w:rPr>
          <w:sz w:val="28"/>
          <w:szCs w:val="28"/>
        </w:rPr>
        <w:t>2. На официальном сайте размещаются и общероссийским,  региональным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служащему, его супруге (супругу) и несовершеннолетним детям на праве собственности или </w:t>
      </w:r>
      <w:r>
        <w:rPr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служащему, его супруге (супругу) и несовершеннолетним детям;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служащего, его супруги (супруга) и несовершеннолетних детей;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служащего и его супруги (супруга) за три последних года, предшествующих совершению сделки.</w:t>
      </w:r>
      <w:proofErr w:type="gramEnd"/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общероссийским, региональным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5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муниципальную должность,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служащего;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служащего;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служащему, его супруге (супругу), детям, иным членам семьи на праве собственности или находящихся в их пользовании;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rPr>
          <w:sz w:val="28"/>
          <w:szCs w:val="28"/>
        </w:rPr>
        <w:t xml:space="preserve">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Размещение на официальном сайте сведений о доходах, расходах, об </w:t>
      </w:r>
      <w:r>
        <w:rPr>
          <w:sz w:val="28"/>
          <w:szCs w:val="28"/>
        </w:rPr>
        <w:lastRenderedPageBreak/>
        <w:t xml:space="preserve">имуществе и обязательствах имущественного характера, указанных в </w:t>
      </w:r>
      <w:hyperlink r:id="rId7" w:anchor="Par47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представленных: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лицами, замещающими должности муниципальной службы, обеспечивается Главой Администрации сельского поселения Рамено муниципального района Сызранский Самарской области  по форме согласно приложению 1 к настоящему Порядку.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сельского поселения Рамено муниципального района Сызранский Самарской области: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общероссийского, регионального, местного средства массовой информации сообщают о нем лицу, замещающему муниципальную должность, служащему, в отношении которого поступил запрос;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общероссийского, регионального, местного средства массовой информации обеспечивают предоставление ему сведений, указанных в </w:t>
      </w:r>
      <w:hyperlink r:id="rId8" w:anchor="Par84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сайте, либо не опубликованы в средствах массовой информации.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размещении запрашиваемых сведений о доходах, расходах, об имуществе и обязательствах имущественного характера на официальном сайте либо опубликованных в средствах массовой информации, в ответе на запрос Администрации сельского поселения Рамено муниципального района Сызранский Самарской может ограничиться указанием электронного адреса официального сайта и (или) указанием названия, даты выхода и номера средства массовой информации, в котором опубликована  запрашиваемая информация. </w:t>
      </w:r>
      <w:proofErr w:type="gramEnd"/>
    </w:p>
    <w:p w:rsidR="00AE2196" w:rsidRDefault="00AE2196" w:rsidP="00AE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Глава Администрации сельского поселения Рамено муниципального района Сызранский Самарской области,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общероссийским, региональным, местным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2196" w:rsidRDefault="00AE2196" w:rsidP="00AE2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196" w:rsidRDefault="00AE2196" w:rsidP="00AE2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2196" w:rsidRDefault="00AE2196" w:rsidP="00AE2196">
      <w:pPr>
        <w:rPr>
          <w:sz w:val="28"/>
          <w:szCs w:val="28"/>
        </w:rPr>
        <w:sectPr w:rsidR="00AE2196">
          <w:pgSz w:w="11906" w:h="16838"/>
          <w:pgMar w:top="426" w:right="851" w:bottom="1276" w:left="1701" w:header="709" w:footer="709" w:gutter="0"/>
          <w:cols w:space="720"/>
        </w:sectPr>
      </w:pPr>
    </w:p>
    <w:p w:rsidR="00AE2196" w:rsidRDefault="00AE2196" w:rsidP="00AE2196">
      <w:pPr>
        <w:ind w:left="8647"/>
        <w:rPr>
          <w:sz w:val="28"/>
          <w:szCs w:val="28"/>
        </w:rPr>
      </w:pPr>
      <w:r>
        <w:lastRenderedPageBreak/>
        <w:t xml:space="preserve">Приложение 1к </w:t>
      </w:r>
      <w:r>
        <w:rPr>
          <w:sz w:val="28"/>
          <w:szCs w:val="28"/>
        </w:rPr>
        <w:t>Порядку</w:t>
      </w:r>
      <w:r>
        <w:t xml:space="preserve">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Сызранский Самарской области в информационно-телекоммуникационной сети Интернет и предоставления этих сведений общероссийским, региональным и местным средствам массовой информации для опубликования</w:t>
      </w:r>
    </w:p>
    <w:p w:rsidR="00AE2196" w:rsidRDefault="00AE2196" w:rsidP="00AE2196">
      <w:pPr>
        <w:ind w:left="8931"/>
      </w:pP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 Администрации сельского поселения Рамено </w:t>
      </w: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Самарской области  ______________________________________________________________________________________________ </w:t>
      </w: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органа местного самоуправления,  далее - орган)</w:t>
      </w:r>
      <w:r>
        <w:rPr>
          <w:sz w:val="28"/>
          <w:szCs w:val="28"/>
        </w:rPr>
        <w:t xml:space="preserve"> </w:t>
      </w: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20__ года по 31 декабря 20__ года </w:t>
      </w:r>
    </w:p>
    <w:p w:rsidR="00AE2196" w:rsidRDefault="00AE2196" w:rsidP="00AE2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8"/>
        <w:gridCol w:w="875"/>
        <w:gridCol w:w="831"/>
        <w:gridCol w:w="987"/>
        <w:gridCol w:w="851"/>
        <w:gridCol w:w="1416"/>
        <w:gridCol w:w="1180"/>
        <w:gridCol w:w="901"/>
        <w:gridCol w:w="1337"/>
        <w:gridCol w:w="1350"/>
        <w:gridCol w:w="1466"/>
        <w:gridCol w:w="2126"/>
      </w:tblGrid>
      <w:tr w:rsidR="00AE2196" w:rsidTr="00AE2196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AE2196" w:rsidTr="00AE2196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sz w:val="20"/>
                <w:szCs w:val="20"/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Несовершен-</w:t>
            </w:r>
            <w:r>
              <w:rPr>
                <w:sz w:val="20"/>
                <w:szCs w:val="20"/>
                <w:lang w:eastAsia="en-US"/>
              </w:rPr>
              <w:lastRenderedPageBreak/>
              <w:t>нолетний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E2196" w:rsidTr="00AE219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Default="00AE219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Несовершен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AE2196" w:rsidRDefault="00AE219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нолетний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Default="00AE21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E2196" w:rsidRDefault="00AE2196" w:rsidP="00AE2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        __________________</w:t>
      </w:r>
    </w:p>
    <w:p w:rsidR="00AE2196" w:rsidRDefault="00AE2196" w:rsidP="00AE21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(подпись)                    (Ф.И.О. руководителя органа)                                              (дата)</w:t>
      </w:r>
    </w:p>
    <w:p w:rsidR="00AE2196" w:rsidRDefault="00AE2196" w:rsidP="00AE2196">
      <w:pPr>
        <w:ind w:firstLine="547"/>
        <w:jc w:val="both"/>
      </w:pPr>
    </w:p>
    <w:p w:rsidR="00AE2196" w:rsidRDefault="00AE2196" w:rsidP="00AE2196">
      <w:pPr>
        <w:ind w:firstLine="547"/>
        <w:jc w:val="both"/>
      </w:pPr>
      <w:r>
        <w:t>--------------------------------</w:t>
      </w:r>
    </w:p>
    <w:p w:rsidR="00AE2196" w:rsidRDefault="00AE2196" w:rsidP="00AE219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 в отчетном периоде лицу, замещающему должности муниципальной службы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E2196" w:rsidRDefault="00AE2196" w:rsidP="00AE2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Сведения указываются,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превышает общий доход лица, замещающего должности муниципальной службы и его супруги (супруга) за три последних года, предшествующих совершению сделки, и представленные в соответствии с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 декабря 2012 года № 230-ФЗ «О контроле</w:t>
      </w:r>
      <w:proofErr w:type="gramEnd"/>
      <w:r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доходам.</w:t>
      </w:r>
    </w:p>
    <w:p w:rsidR="00AE2196" w:rsidRDefault="00AE2196" w:rsidP="00AE219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196" w:rsidRDefault="00AE2196" w:rsidP="00AE2196">
      <w:pPr>
        <w:ind w:left="8647"/>
      </w:pPr>
    </w:p>
    <w:p w:rsidR="00AE2196" w:rsidRDefault="00AE2196" w:rsidP="00AE2196">
      <w:pPr>
        <w:ind w:left="8647"/>
      </w:pPr>
    </w:p>
    <w:p w:rsidR="00AE2196" w:rsidRDefault="00AE2196" w:rsidP="00AE2196">
      <w:pPr>
        <w:ind w:left="8647"/>
      </w:pPr>
    </w:p>
    <w:p w:rsidR="00AE2196" w:rsidRDefault="00AE2196" w:rsidP="00AE2196">
      <w:pPr>
        <w:ind w:left="8647"/>
      </w:pPr>
    </w:p>
    <w:p w:rsidR="00AE2196" w:rsidRDefault="00AE2196" w:rsidP="00AE2196">
      <w:pPr>
        <w:ind w:left="8647"/>
      </w:pPr>
    </w:p>
    <w:p w:rsidR="00AE2196" w:rsidRDefault="00AE2196" w:rsidP="00AE2196"/>
    <w:p w:rsidR="001B673E" w:rsidRDefault="001B673E"/>
    <w:sectPr w:rsidR="001B673E" w:rsidSect="00AE21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5FEC"/>
    <w:multiLevelType w:val="hybridMultilevel"/>
    <w:tmpl w:val="7854B304"/>
    <w:lvl w:ilvl="0" w:tplc="A46A107A">
      <w:start w:val="1"/>
      <w:numFmt w:val="decimal"/>
      <w:lvlText w:val="%1."/>
      <w:lvlJc w:val="left"/>
      <w:pPr>
        <w:ind w:left="395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96"/>
    <w:rsid w:val="001B673E"/>
    <w:rsid w:val="006756AF"/>
    <w:rsid w:val="00761BCD"/>
    <w:rsid w:val="00A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4\Desktop-226\&#1087;&#1088;&#1080;&#1083;&#1086;&#1078;&#1077;&#1085;&#1080;&#1077;%2022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2014\Desktop-226\&#1087;&#1088;&#1080;&#1083;&#1086;&#1078;&#1077;&#1085;&#1080;&#1077;%2022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2014\Desktop-226\&#1087;&#1088;&#1080;&#1083;&#1086;&#1078;&#1077;&#1085;&#1080;&#1077;%2022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2014\Desktop-226\&#1087;&#1088;&#1080;&#1083;&#1086;&#1078;&#1077;&#1085;&#1080;&#1077;%20226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018AA061D82F77E5AEE98E09D16A1CBACF6E5C29BDECEF667FC3973D68DD850E2439C89073AC3xC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dcterms:created xsi:type="dcterms:W3CDTF">2014-12-24T09:24:00Z</dcterms:created>
  <dcterms:modified xsi:type="dcterms:W3CDTF">2014-12-26T07:56:00Z</dcterms:modified>
</cp:coreProperties>
</file>