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8E" w:rsidRDefault="0016438E" w:rsidP="0016438E">
      <w:pPr>
        <w:autoSpaceDE w:val="0"/>
        <w:autoSpaceDN w:val="0"/>
        <w:adjustRightInd w:val="0"/>
        <w:jc w:val="center"/>
        <w:rPr>
          <w:b/>
        </w:rPr>
      </w:pPr>
      <w:r>
        <w:rPr>
          <w:b/>
        </w:rPr>
        <w:t>РОССИЙСКАЯ ФЕДЕРАЦИЯ</w:t>
      </w:r>
    </w:p>
    <w:p w:rsidR="0016438E" w:rsidRDefault="0016438E" w:rsidP="0016438E">
      <w:pPr>
        <w:autoSpaceDE w:val="0"/>
        <w:autoSpaceDN w:val="0"/>
        <w:adjustRightInd w:val="0"/>
        <w:jc w:val="center"/>
        <w:rPr>
          <w:b/>
        </w:rPr>
      </w:pPr>
      <w:r>
        <w:rPr>
          <w:b/>
        </w:rPr>
        <w:t>САМАРСКАЯ ОБЛАСТЬ</w:t>
      </w:r>
    </w:p>
    <w:p w:rsidR="0016438E" w:rsidRDefault="0016438E" w:rsidP="0016438E">
      <w:pPr>
        <w:autoSpaceDE w:val="0"/>
        <w:autoSpaceDN w:val="0"/>
        <w:adjustRightInd w:val="0"/>
        <w:jc w:val="center"/>
        <w:rPr>
          <w:b/>
        </w:rPr>
      </w:pPr>
      <w:r>
        <w:rPr>
          <w:b/>
        </w:rPr>
        <w:t>МУНИЦИПАЛЬНЫЙ РАЙОН СЫЗРАНСКИЙ</w:t>
      </w:r>
    </w:p>
    <w:p w:rsidR="0016438E" w:rsidRDefault="0016438E" w:rsidP="0016438E">
      <w:pPr>
        <w:jc w:val="center"/>
        <w:rPr>
          <w:b/>
          <w:caps/>
          <w:sz w:val="32"/>
          <w:szCs w:val="32"/>
        </w:rPr>
      </w:pPr>
    </w:p>
    <w:p w:rsidR="0016438E" w:rsidRDefault="0016438E" w:rsidP="0016438E">
      <w:pPr>
        <w:jc w:val="center"/>
        <w:rPr>
          <w:b/>
          <w:caps/>
          <w:sz w:val="36"/>
          <w:szCs w:val="36"/>
        </w:rPr>
      </w:pPr>
      <w:r>
        <w:rPr>
          <w:b/>
          <w:caps/>
          <w:sz w:val="36"/>
          <w:szCs w:val="36"/>
        </w:rPr>
        <w:t>АДМИНИСТРАЦИЯ</w:t>
      </w:r>
    </w:p>
    <w:p w:rsidR="0016438E" w:rsidRDefault="0016438E" w:rsidP="0016438E">
      <w:pPr>
        <w:autoSpaceDE w:val="0"/>
        <w:autoSpaceDN w:val="0"/>
        <w:adjustRightInd w:val="0"/>
        <w:jc w:val="center"/>
        <w:rPr>
          <w:b/>
          <w:sz w:val="36"/>
          <w:szCs w:val="36"/>
        </w:rPr>
      </w:pPr>
      <w:r>
        <w:rPr>
          <w:b/>
          <w:sz w:val="36"/>
          <w:szCs w:val="36"/>
        </w:rPr>
        <w:t>сельского поселения Заборовка</w:t>
      </w:r>
    </w:p>
    <w:p w:rsidR="0016438E" w:rsidRDefault="0016438E" w:rsidP="0016438E">
      <w:pPr>
        <w:jc w:val="center"/>
        <w:rPr>
          <w:b/>
          <w:caps/>
          <w:sz w:val="32"/>
          <w:szCs w:val="32"/>
        </w:rPr>
      </w:pPr>
    </w:p>
    <w:p w:rsidR="0016438E" w:rsidRDefault="0016438E" w:rsidP="0016438E">
      <w:pPr>
        <w:autoSpaceDE w:val="0"/>
        <w:autoSpaceDN w:val="0"/>
        <w:adjustRightInd w:val="0"/>
        <w:jc w:val="center"/>
        <w:rPr>
          <w:b/>
          <w:sz w:val="40"/>
          <w:szCs w:val="40"/>
        </w:rPr>
      </w:pPr>
      <w:r>
        <w:rPr>
          <w:b/>
          <w:sz w:val="40"/>
          <w:szCs w:val="40"/>
        </w:rPr>
        <w:t xml:space="preserve">ПОСТАНОВЛЕНИЕ </w:t>
      </w:r>
    </w:p>
    <w:p w:rsidR="0016438E" w:rsidRDefault="0016438E" w:rsidP="0016438E">
      <w:pPr>
        <w:jc w:val="center"/>
        <w:rPr>
          <w:b/>
          <w:caps/>
          <w:sz w:val="28"/>
          <w:szCs w:val="28"/>
        </w:rPr>
      </w:pPr>
    </w:p>
    <w:p w:rsidR="007D7C23" w:rsidRDefault="007D7C23" w:rsidP="0016438E">
      <w:pPr>
        <w:jc w:val="center"/>
        <w:rPr>
          <w:b/>
          <w:caps/>
          <w:sz w:val="28"/>
          <w:szCs w:val="28"/>
        </w:rPr>
      </w:pPr>
    </w:p>
    <w:p w:rsidR="0016438E" w:rsidRDefault="003A2F2E" w:rsidP="0016438E">
      <w:pPr>
        <w:tabs>
          <w:tab w:val="left" w:pos="709"/>
        </w:tabs>
        <w:rPr>
          <w:sz w:val="28"/>
          <w:szCs w:val="28"/>
        </w:rPr>
      </w:pPr>
      <w:r>
        <w:rPr>
          <w:sz w:val="28"/>
          <w:szCs w:val="28"/>
        </w:rPr>
        <w:t xml:space="preserve">   «</w:t>
      </w:r>
      <w:r w:rsidR="00055570">
        <w:rPr>
          <w:sz w:val="28"/>
          <w:szCs w:val="28"/>
        </w:rPr>
        <w:t>02</w:t>
      </w:r>
      <w:r w:rsidR="007D7C23">
        <w:rPr>
          <w:sz w:val="28"/>
          <w:szCs w:val="28"/>
        </w:rPr>
        <w:t>»</w:t>
      </w:r>
      <w:r w:rsidR="00055570">
        <w:rPr>
          <w:sz w:val="28"/>
          <w:szCs w:val="28"/>
        </w:rPr>
        <w:t xml:space="preserve">   ноября  </w:t>
      </w:r>
      <w:r w:rsidR="0016438E">
        <w:rPr>
          <w:sz w:val="28"/>
          <w:szCs w:val="28"/>
        </w:rPr>
        <w:t>2017 г.</w:t>
      </w:r>
      <w:r w:rsidR="0016438E">
        <w:rPr>
          <w:sz w:val="28"/>
          <w:szCs w:val="28"/>
        </w:rPr>
        <w:tab/>
        <w:t xml:space="preserve">                      </w:t>
      </w:r>
      <w:r>
        <w:rPr>
          <w:sz w:val="28"/>
          <w:szCs w:val="28"/>
        </w:rPr>
        <w:t xml:space="preserve">                            </w:t>
      </w:r>
      <w:r w:rsidR="007D7C23">
        <w:rPr>
          <w:sz w:val="28"/>
          <w:szCs w:val="28"/>
        </w:rPr>
        <w:t xml:space="preserve">  №</w:t>
      </w:r>
      <w:r w:rsidR="00055570">
        <w:rPr>
          <w:sz w:val="28"/>
          <w:szCs w:val="28"/>
        </w:rPr>
        <w:t xml:space="preserve">  67</w:t>
      </w:r>
    </w:p>
    <w:p w:rsidR="0016438E" w:rsidRDefault="0016438E" w:rsidP="00470BCF">
      <w:pPr>
        <w:pStyle w:val="a3"/>
        <w:spacing w:line="240" w:lineRule="auto"/>
        <w:jc w:val="center"/>
        <w:rPr>
          <w:b/>
        </w:rPr>
      </w:pPr>
    </w:p>
    <w:p w:rsidR="007D7C23" w:rsidRPr="0094660B" w:rsidRDefault="007D7C23" w:rsidP="007D7C23">
      <w:pPr>
        <w:jc w:val="center"/>
        <w:rPr>
          <w:b/>
          <w:sz w:val="28"/>
          <w:szCs w:val="28"/>
        </w:rPr>
      </w:pPr>
      <w:r w:rsidRPr="0094660B">
        <w:rPr>
          <w:b/>
          <w:sz w:val="28"/>
          <w:szCs w:val="28"/>
        </w:rPr>
        <w:t xml:space="preserve">Об определении порядка выбора хозяйствующего субъекта для присвоения статуса специализированной службы по вопросам похоронного дела и порядка деятельности специализированных служб     </w:t>
      </w:r>
      <w:r w:rsidRPr="005A28EA">
        <w:rPr>
          <w:b/>
          <w:sz w:val="28"/>
          <w:szCs w:val="28"/>
        </w:rPr>
        <w:t xml:space="preserve">по вопросам похоронного дела </w:t>
      </w:r>
      <w:r w:rsidRPr="0094660B">
        <w:rPr>
          <w:b/>
          <w:sz w:val="28"/>
          <w:szCs w:val="28"/>
        </w:rPr>
        <w:t xml:space="preserve">на территории  сельского  поселения </w:t>
      </w:r>
      <w:r>
        <w:rPr>
          <w:b/>
          <w:sz w:val="28"/>
          <w:szCs w:val="28"/>
        </w:rPr>
        <w:t>Заборовка.</w:t>
      </w:r>
    </w:p>
    <w:p w:rsidR="007D7C23" w:rsidRDefault="007D7C23" w:rsidP="007D7C23">
      <w:pPr>
        <w:jc w:val="both"/>
        <w:rPr>
          <w:sz w:val="28"/>
          <w:szCs w:val="28"/>
        </w:rPr>
      </w:pPr>
    </w:p>
    <w:p w:rsidR="007D7C23" w:rsidRPr="008C42C8" w:rsidRDefault="007D7C23" w:rsidP="007D7C23">
      <w:pPr>
        <w:ind w:firstLine="709"/>
        <w:jc w:val="both"/>
        <w:rPr>
          <w:sz w:val="28"/>
          <w:szCs w:val="28"/>
        </w:rPr>
      </w:pPr>
      <w:r w:rsidRPr="008C42C8">
        <w:rPr>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w:t>
      </w:r>
      <w:r>
        <w:rPr>
          <w:sz w:val="28"/>
          <w:szCs w:val="28"/>
        </w:rPr>
        <w:t>,</w:t>
      </w:r>
      <w:r w:rsidRPr="008C42C8">
        <w:rPr>
          <w:sz w:val="28"/>
          <w:szCs w:val="28"/>
        </w:rPr>
        <w:t xml:space="preserve">  администрация сельского  поселения </w:t>
      </w:r>
      <w:r>
        <w:rPr>
          <w:sz w:val="28"/>
          <w:szCs w:val="28"/>
        </w:rPr>
        <w:t xml:space="preserve">Заборовка </w:t>
      </w:r>
      <w:r w:rsidRPr="008C42C8">
        <w:rPr>
          <w:sz w:val="28"/>
          <w:szCs w:val="28"/>
        </w:rPr>
        <w:t xml:space="preserve">постановляет: </w:t>
      </w:r>
    </w:p>
    <w:p w:rsidR="007D7C23" w:rsidRPr="008C42C8" w:rsidRDefault="007D7C23" w:rsidP="007D7C23">
      <w:pPr>
        <w:tabs>
          <w:tab w:val="left" w:pos="993"/>
        </w:tabs>
        <w:ind w:firstLine="709"/>
        <w:jc w:val="both"/>
        <w:rPr>
          <w:sz w:val="28"/>
          <w:szCs w:val="28"/>
        </w:rPr>
      </w:pPr>
      <w:r w:rsidRPr="008C42C8">
        <w:rPr>
          <w:sz w:val="28"/>
          <w:szCs w:val="28"/>
        </w:rPr>
        <w:t>1.</w:t>
      </w:r>
      <w:r w:rsidRPr="008C42C8">
        <w:rPr>
          <w:sz w:val="28"/>
          <w:szCs w:val="28"/>
        </w:rPr>
        <w:tab/>
        <w:t xml:space="preserve">Утвердить положение </w:t>
      </w:r>
      <w:r>
        <w:rPr>
          <w:sz w:val="28"/>
          <w:szCs w:val="28"/>
        </w:rPr>
        <w:t>о</w:t>
      </w:r>
      <w:r w:rsidRPr="008C42C8">
        <w:rPr>
          <w:sz w:val="28"/>
          <w:szCs w:val="28"/>
        </w:rPr>
        <w:t xml:space="preserve">б определении порядка выбора хозяйствующего субъекта для присвоения статуса специализированной службы по вопросам похоронного дела и порядка деятельности специализированных служб </w:t>
      </w:r>
      <w:r w:rsidRPr="005A28EA">
        <w:rPr>
          <w:sz w:val="28"/>
          <w:szCs w:val="28"/>
        </w:rPr>
        <w:t xml:space="preserve">по вопросам похоронного дела </w:t>
      </w:r>
      <w:r w:rsidRPr="008C42C8">
        <w:rPr>
          <w:sz w:val="28"/>
          <w:szCs w:val="28"/>
        </w:rPr>
        <w:t xml:space="preserve">на территории  сельского  поселения </w:t>
      </w:r>
      <w:r>
        <w:rPr>
          <w:sz w:val="28"/>
          <w:szCs w:val="28"/>
        </w:rPr>
        <w:t xml:space="preserve">Заборовка </w:t>
      </w:r>
      <w:r w:rsidRPr="008C42C8">
        <w:rPr>
          <w:sz w:val="28"/>
          <w:szCs w:val="28"/>
        </w:rPr>
        <w:t xml:space="preserve">(прилагается). </w:t>
      </w:r>
    </w:p>
    <w:p w:rsidR="007D7C23" w:rsidRPr="008C42C8" w:rsidRDefault="007D7C23" w:rsidP="007D7C23">
      <w:pPr>
        <w:tabs>
          <w:tab w:val="left" w:pos="993"/>
        </w:tabs>
        <w:ind w:firstLine="709"/>
        <w:jc w:val="both"/>
        <w:rPr>
          <w:sz w:val="28"/>
          <w:szCs w:val="28"/>
        </w:rPr>
      </w:pPr>
      <w:r w:rsidRPr="008C42C8">
        <w:rPr>
          <w:sz w:val="28"/>
          <w:szCs w:val="28"/>
        </w:rPr>
        <w:t>2.</w:t>
      </w:r>
      <w:r w:rsidRPr="008C42C8">
        <w:rPr>
          <w:sz w:val="28"/>
          <w:szCs w:val="28"/>
        </w:rPr>
        <w:tab/>
        <w:t xml:space="preserve">Обнародовать настоящее постановление. </w:t>
      </w:r>
    </w:p>
    <w:p w:rsidR="007D7C23" w:rsidRDefault="007D7C23" w:rsidP="007D7C23">
      <w:pPr>
        <w:tabs>
          <w:tab w:val="left" w:pos="993"/>
        </w:tabs>
        <w:ind w:firstLine="709"/>
        <w:jc w:val="both"/>
        <w:rPr>
          <w:sz w:val="28"/>
          <w:szCs w:val="28"/>
        </w:rPr>
      </w:pPr>
      <w:r w:rsidRPr="008C42C8">
        <w:rPr>
          <w:sz w:val="28"/>
          <w:szCs w:val="28"/>
        </w:rPr>
        <w:t>3.</w:t>
      </w:r>
      <w:r w:rsidRPr="008C42C8">
        <w:rPr>
          <w:sz w:val="28"/>
          <w:szCs w:val="28"/>
        </w:rPr>
        <w:tab/>
      </w:r>
      <w:proofErr w:type="gramStart"/>
      <w:r w:rsidRPr="008C42C8">
        <w:rPr>
          <w:sz w:val="28"/>
          <w:szCs w:val="28"/>
        </w:rPr>
        <w:t>Контроль за</w:t>
      </w:r>
      <w:proofErr w:type="gramEnd"/>
      <w:r w:rsidRPr="008C42C8">
        <w:rPr>
          <w:sz w:val="28"/>
          <w:szCs w:val="28"/>
        </w:rPr>
        <w:t xml:space="preserve"> исполнением настоящего</w:t>
      </w:r>
      <w:r>
        <w:rPr>
          <w:sz w:val="28"/>
          <w:szCs w:val="28"/>
        </w:rPr>
        <w:t xml:space="preserve"> постановления оставляю за собой.</w:t>
      </w:r>
    </w:p>
    <w:p w:rsidR="007D7C23" w:rsidRDefault="007D7C23" w:rsidP="007D7C23">
      <w:pPr>
        <w:jc w:val="both"/>
        <w:rPr>
          <w:sz w:val="28"/>
          <w:szCs w:val="28"/>
        </w:rPr>
      </w:pPr>
    </w:p>
    <w:p w:rsidR="007D7C23" w:rsidRDefault="007D7C23" w:rsidP="007D7C23">
      <w:pPr>
        <w:jc w:val="both"/>
        <w:rPr>
          <w:sz w:val="28"/>
          <w:szCs w:val="28"/>
        </w:rPr>
      </w:pPr>
    </w:p>
    <w:p w:rsidR="00B7240F" w:rsidRDefault="00B7240F" w:rsidP="00470BCF">
      <w:pPr>
        <w:tabs>
          <w:tab w:val="left" w:pos="720"/>
        </w:tabs>
        <w:rPr>
          <w:sz w:val="28"/>
          <w:szCs w:val="28"/>
        </w:rPr>
      </w:pPr>
    </w:p>
    <w:p w:rsidR="00055570" w:rsidRDefault="00055570" w:rsidP="00470BCF">
      <w:pPr>
        <w:tabs>
          <w:tab w:val="left" w:pos="720"/>
        </w:tabs>
        <w:rPr>
          <w:sz w:val="28"/>
          <w:szCs w:val="28"/>
        </w:rPr>
      </w:pPr>
    </w:p>
    <w:p w:rsidR="00055570" w:rsidRDefault="00055570" w:rsidP="00470BCF">
      <w:pPr>
        <w:tabs>
          <w:tab w:val="left" w:pos="720"/>
        </w:tabs>
        <w:rPr>
          <w:sz w:val="28"/>
          <w:szCs w:val="28"/>
        </w:rPr>
      </w:pPr>
    </w:p>
    <w:p w:rsidR="007B3090" w:rsidRDefault="007B3090" w:rsidP="00470BCF">
      <w:pPr>
        <w:tabs>
          <w:tab w:val="left" w:pos="720"/>
        </w:tabs>
        <w:rPr>
          <w:sz w:val="28"/>
          <w:szCs w:val="28"/>
        </w:rPr>
      </w:pPr>
    </w:p>
    <w:p w:rsidR="0016438E" w:rsidRDefault="0016438E" w:rsidP="0016438E">
      <w:pPr>
        <w:tabs>
          <w:tab w:val="center" w:pos="4677"/>
        </w:tabs>
        <w:rPr>
          <w:b/>
          <w:sz w:val="28"/>
          <w:szCs w:val="28"/>
        </w:rPr>
      </w:pPr>
      <w:r>
        <w:rPr>
          <w:b/>
          <w:sz w:val="28"/>
          <w:szCs w:val="28"/>
        </w:rPr>
        <w:t>Глава сельского поселения Заборовка</w:t>
      </w:r>
    </w:p>
    <w:p w:rsidR="0016438E" w:rsidRDefault="0016438E" w:rsidP="0016438E">
      <w:pPr>
        <w:tabs>
          <w:tab w:val="center" w:pos="4677"/>
        </w:tabs>
        <w:rPr>
          <w:b/>
          <w:sz w:val="28"/>
          <w:szCs w:val="28"/>
        </w:rPr>
      </w:pPr>
      <w:r>
        <w:rPr>
          <w:b/>
          <w:sz w:val="28"/>
          <w:szCs w:val="28"/>
        </w:rPr>
        <w:t xml:space="preserve">муниципального района Сызранский </w:t>
      </w:r>
    </w:p>
    <w:p w:rsidR="007B3090" w:rsidRDefault="0016438E" w:rsidP="0016438E">
      <w:pPr>
        <w:tabs>
          <w:tab w:val="center" w:pos="4677"/>
        </w:tabs>
        <w:rPr>
          <w:b/>
          <w:sz w:val="28"/>
          <w:szCs w:val="28"/>
        </w:rPr>
      </w:pPr>
      <w:r>
        <w:rPr>
          <w:b/>
          <w:sz w:val="28"/>
          <w:szCs w:val="28"/>
        </w:rPr>
        <w:t>Самарской области                                                             И.В. Беленовская</w:t>
      </w:r>
    </w:p>
    <w:p w:rsidR="007D7C23" w:rsidRDefault="007D7C23" w:rsidP="0016438E">
      <w:pPr>
        <w:tabs>
          <w:tab w:val="center" w:pos="4677"/>
        </w:tabs>
        <w:rPr>
          <w:b/>
          <w:sz w:val="28"/>
          <w:szCs w:val="28"/>
        </w:rPr>
      </w:pPr>
    </w:p>
    <w:p w:rsidR="007D7C23" w:rsidRDefault="007D7C23" w:rsidP="0016438E">
      <w:pPr>
        <w:tabs>
          <w:tab w:val="center" w:pos="4677"/>
        </w:tabs>
        <w:rPr>
          <w:b/>
          <w:sz w:val="28"/>
          <w:szCs w:val="28"/>
        </w:rPr>
      </w:pPr>
    </w:p>
    <w:p w:rsidR="007D7C23" w:rsidRDefault="007D7C23" w:rsidP="0016438E">
      <w:pPr>
        <w:tabs>
          <w:tab w:val="center" w:pos="4677"/>
        </w:tabs>
        <w:rPr>
          <w:b/>
          <w:sz w:val="28"/>
          <w:szCs w:val="28"/>
        </w:rPr>
      </w:pPr>
    </w:p>
    <w:p w:rsidR="007D7C23" w:rsidRDefault="007D7C23" w:rsidP="0016438E">
      <w:pPr>
        <w:tabs>
          <w:tab w:val="center" w:pos="4677"/>
        </w:tabs>
        <w:rPr>
          <w:b/>
          <w:sz w:val="28"/>
          <w:szCs w:val="28"/>
        </w:rPr>
      </w:pPr>
    </w:p>
    <w:p w:rsidR="007D7C23" w:rsidRPr="00055570" w:rsidRDefault="007D7C23" w:rsidP="007D7C23">
      <w:pPr>
        <w:jc w:val="right"/>
        <w:rPr>
          <w:rFonts w:eastAsia="Calibri"/>
          <w:lang w:eastAsia="en-US"/>
        </w:rPr>
      </w:pPr>
      <w:r w:rsidRPr="007D7C23">
        <w:rPr>
          <w:rFonts w:eastAsia="Calibri"/>
          <w:sz w:val="28"/>
          <w:szCs w:val="28"/>
          <w:lang w:eastAsia="en-US"/>
        </w:rPr>
        <w:lastRenderedPageBreak/>
        <w:t xml:space="preserve">                                                                                                               </w:t>
      </w:r>
      <w:r w:rsidRPr="00055570">
        <w:rPr>
          <w:rFonts w:eastAsia="Calibri"/>
          <w:lang w:eastAsia="en-US"/>
        </w:rPr>
        <w:t xml:space="preserve">Приложение к постановлению администрации </w:t>
      </w:r>
    </w:p>
    <w:p w:rsidR="007D7C23" w:rsidRPr="007D7C23" w:rsidRDefault="007D7C23" w:rsidP="007D7C23">
      <w:pPr>
        <w:jc w:val="right"/>
        <w:rPr>
          <w:rFonts w:eastAsia="Calibri"/>
          <w:sz w:val="28"/>
          <w:szCs w:val="28"/>
          <w:lang w:eastAsia="en-US"/>
        </w:rPr>
      </w:pPr>
      <w:r w:rsidRPr="00055570">
        <w:rPr>
          <w:rFonts w:eastAsia="Calibri"/>
          <w:lang w:eastAsia="en-US"/>
        </w:rPr>
        <w:t>сельского поселения Заборовка                                                                                                                           от  «</w:t>
      </w:r>
      <w:r w:rsidR="00055570" w:rsidRPr="00055570">
        <w:rPr>
          <w:rFonts w:eastAsia="Calibri"/>
          <w:lang w:eastAsia="en-US"/>
        </w:rPr>
        <w:t>02</w:t>
      </w:r>
      <w:r w:rsidRPr="00055570">
        <w:rPr>
          <w:rFonts w:eastAsia="Calibri"/>
          <w:lang w:eastAsia="en-US"/>
        </w:rPr>
        <w:t>»</w:t>
      </w:r>
      <w:r w:rsidR="00055570" w:rsidRPr="00055570">
        <w:rPr>
          <w:rFonts w:eastAsia="Calibri"/>
          <w:lang w:eastAsia="en-US"/>
        </w:rPr>
        <w:t xml:space="preserve">  ноября </w:t>
      </w:r>
      <w:r w:rsidRPr="00055570">
        <w:rPr>
          <w:rFonts w:eastAsia="Calibri"/>
          <w:lang w:eastAsia="en-US"/>
        </w:rPr>
        <w:t xml:space="preserve">2017 года   № </w:t>
      </w:r>
      <w:r w:rsidR="00055570" w:rsidRPr="00055570">
        <w:rPr>
          <w:rFonts w:eastAsia="Calibri"/>
          <w:lang w:eastAsia="en-US"/>
        </w:rPr>
        <w:t>67</w:t>
      </w:r>
    </w:p>
    <w:p w:rsidR="007D7C23" w:rsidRPr="007D7C23" w:rsidRDefault="007D7C23" w:rsidP="007D7C23">
      <w:pPr>
        <w:jc w:val="both"/>
        <w:rPr>
          <w:rFonts w:eastAsia="Calibri"/>
          <w:sz w:val="28"/>
          <w:szCs w:val="28"/>
          <w:lang w:eastAsia="en-US"/>
        </w:rPr>
      </w:pPr>
    </w:p>
    <w:p w:rsidR="007D7C23" w:rsidRPr="007D7C23" w:rsidRDefault="007D7C23" w:rsidP="007D7C23">
      <w:pPr>
        <w:jc w:val="center"/>
        <w:rPr>
          <w:rFonts w:eastAsia="Calibri"/>
          <w:sz w:val="28"/>
          <w:szCs w:val="28"/>
          <w:lang w:eastAsia="en-US"/>
        </w:rPr>
      </w:pPr>
    </w:p>
    <w:p w:rsidR="005C0C33" w:rsidRDefault="005C0C33" w:rsidP="007D7C23">
      <w:pPr>
        <w:jc w:val="center"/>
        <w:rPr>
          <w:rFonts w:eastAsia="Calibri"/>
          <w:b/>
          <w:sz w:val="28"/>
          <w:szCs w:val="28"/>
          <w:lang w:eastAsia="en-US"/>
        </w:rPr>
      </w:pPr>
      <w:bookmarkStart w:id="0" w:name="_GoBack"/>
      <w:bookmarkEnd w:id="0"/>
    </w:p>
    <w:p w:rsidR="007D7C23" w:rsidRPr="007D7C23" w:rsidRDefault="007D7C23" w:rsidP="007D7C23">
      <w:pPr>
        <w:jc w:val="center"/>
        <w:rPr>
          <w:rFonts w:eastAsia="Calibri"/>
          <w:b/>
          <w:sz w:val="28"/>
          <w:szCs w:val="28"/>
          <w:lang w:eastAsia="en-US"/>
        </w:rPr>
      </w:pPr>
      <w:r w:rsidRPr="007D7C23">
        <w:rPr>
          <w:rFonts w:eastAsia="Calibri"/>
          <w:b/>
          <w:sz w:val="28"/>
          <w:szCs w:val="28"/>
          <w:lang w:eastAsia="en-US"/>
        </w:rPr>
        <w:t xml:space="preserve">Положение </w:t>
      </w:r>
    </w:p>
    <w:p w:rsidR="007D7C23" w:rsidRPr="007D7C23" w:rsidRDefault="007D7C23" w:rsidP="007D7C23">
      <w:pPr>
        <w:jc w:val="center"/>
        <w:rPr>
          <w:rFonts w:eastAsia="Calibri"/>
          <w:b/>
          <w:sz w:val="28"/>
          <w:szCs w:val="28"/>
          <w:lang w:eastAsia="en-US"/>
        </w:rPr>
      </w:pPr>
      <w:r w:rsidRPr="007D7C23">
        <w:rPr>
          <w:rFonts w:eastAsia="Calibri"/>
          <w:b/>
          <w:sz w:val="28"/>
          <w:szCs w:val="28"/>
          <w:lang w:eastAsia="en-US"/>
        </w:rPr>
        <w:t>об определении порядка выбора хозяйствующего субъекта для присвоения статуса специализированной службы по вопросам похоронного дела и порядка деятельности специализированных служб по вопросам похоронного дела на территории  сельского  поселения Заборовка.</w:t>
      </w:r>
    </w:p>
    <w:p w:rsidR="007D7C23" w:rsidRDefault="007D7C23" w:rsidP="007D7C23">
      <w:pPr>
        <w:ind w:firstLine="709"/>
        <w:jc w:val="center"/>
        <w:rPr>
          <w:rFonts w:eastAsia="Calibri"/>
          <w:sz w:val="32"/>
          <w:szCs w:val="28"/>
          <w:lang w:eastAsia="en-US"/>
        </w:rPr>
      </w:pPr>
    </w:p>
    <w:p w:rsidR="005C0C33" w:rsidRPr="007D7C23" w:rsidRDefault="005C0C33" w:rsidP="007D7C23">
      <w:pPr>
        <w:ind w:firstLine="709"/>
        <w:jc w:val="center"/>
        <w:rPr>
          <w:rFonts w:eastAsia="Calibri"/>
          <w:sz w:val="32"/>
          <w:szCs w:val="28"/>
          <w:lang w:eastAsia="en-US"/>
        </w:rPr>
      </w:pPr>
    </w:p>
    <w:p w:rsidR="007D7C23" w:rsidRDefault="007D7C23" w:rsidP="007D7C23">
      <w:pPr>
        <w:autoSpaceDE w:val="0"/>
        <w:autoSpaceDN w:val="0"/>
        <w:adjustRightInd w:val="0"/>
        <w:ind w:firstLine="709"/>
        <w:jc w:val="center"/>
        <w:outlineLvl w:val="1"/>
        <w:rPr>
          <w:b/>
          <w:sz w:val="28"/>
        </w:rPr>
      </w:pPr>
      <w:r w:rsidRPr="007D7C23">
        <w:rPr>
          <w:b/>
          <w:sz w:val="28"/>
        </w:rPr>
        <w:t>1. ОБЩИЕ ПОЛОЖЕНИЯ</w:t>
      </w:r>
      <w:r w:rsidR="006E0ED6">
        <w:rPr>
          <w:b/>
          <w:sz w:val="28"/>
        </w:rPr>
        <w:t>.</w:t>
      </w:r>
    </w:p>
    <w:p w:rsidR="007D7C23" w:rsidRDefault="007D7C23" w:rsidP="007D7C23">
      <w:pPr>
        <w:autoSpaceDE w:val="0"/>
        <w:autoSpaceDN w:val="0"/>
        <w:adjustRightInd w:val="0"/>
        <w:ind w:firstLine="709"/>
        <w:jc w:val="center"/>
        <w:outlineLvl w:val="1"/>
        <w:rPr>
          <w:b/>
          <w:sz w:val="28"/>
        </w:rPr>
      </w:pPr>
    </w:p>
    <w:p w:rsidR="007D7C23" w:rsidRPr="007D7C23" w:rsidRDefault="007D7C23" w:rsidP="007D7C23">
      <w:pPr>
        <w:tabs>
          <w:tab w:val="left" w:pos="284"/>
        </w:tabs>
        <w:autoSpaceDE w:val="0"/>
        <w:autoSpaceDN w:val="0"/>
        <w:adjustRightInd w:val="0"/>
        <w:ind w:firstLine="709"/>
        <w:jc w:val="both"/>
        <w:outlineLvl w:val="1"/>
        <w:rPr>
          <w:sz w:val="28"/>
        </w:rPr>
      </w:pPr>
      <w:r w:rsidRPr="007D7C23">
        <w:rPr>
          <w:sz w:val="28"/>
        </w:rPr>
        <w:t>1.</w:t>
      </w:r>
      <w:r>
        <w:rPr>
          <w:sz w:val="28"/>
        </w:rPr>
        <w:t>1.</w:t>
      </w:r>
      <w:r w:rsidRPr="007D7C23">
        <w:rPr>
          <w:sz w:val="28"/>
        </w:rPr>
        <w:t xml:space="preserve"> Настоящее Положение разработано в соответствии с Федеральным законом от 12.01.1996 № 8-ФЗ "О погребении и похоронном деле", в целях создания и осуществления деятельности специализированной службы по вопросам похоронного дела в сельском поселении </w:t>
      </w:r>
      <w:r>
        <w:rPr>
          <w:sz w:val="28"/>
        </w:rPr>
        <w:t>Заборовка</w:t>
      </w:r>
      <w:r w:rsidRPr="007D7C23">
        <w:rPr>
          <w:sz w:val="28"/>
        </w:rPr>
        <w:t xml:space="preserve"> муниципального района Сызранский Самарской области.</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1.2. </w:t>
      </w:r>
      <w:proofErr w:type="gramStart"/>
      <w:r w:rsidRPr="007D7C23">
        <w:rPr>
          <w:sz w:val="28"/>
        </w:rPr>
        <w:t>Выбор специализированной службы по вопросам похоронного дела (далее - специализированная служба) определяется в порядке, установленном разделом 3 настоящего Положения, и основывается на письме ФАС РФ от 30.09.2009 г. № АК/34001 "О разъяснении применения антимонопольного законодательства"</w:t>
      </w:r>
      <w:r w:rsidRPr="007D7C23">
        <w:rPr>
          <w:rFonts w:ascii="Calibri" w:eastAsia="Calibri" w:hAnsi="Calibri"/>
          <w:sz w:val="22"/>
          <w:szCs w:val="22"/>
          <w:lang w:eastAsia="en-US"/>
        </w:rPr>
        <w:t xml:space="preserve"> </w:t>
      </w:r>
      <w:r w:rsidRPr="007D7C23">
        <w:rPr>
          <w:sz w:val="28"/>
        </w:rPr>
        <w:t>по вопросам деятельности организаций на рынке ритуальных услуг, в том числе о специфике деятельности специализированной службы по вопросам похоронного дела.</w:t>
      </w:r>
      <w:proofErr w:type="gramEnd"/>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1.3. Порядок деятельности специализированных служб по вопросам похоронного дела на территории  сельского  поселения </w:t>
      </w:r>
      <w:r>
        <w:rPr>
          <w:sz w:val="28"/>
        </w:rPr>
        <w:t>Заборовка</w:t>
      </w:r>
      <w:r w:rsidRPr="007D7C23">
        <w:rPr>
          <w:sz w:val="28"/>
        </w:rPr>
        <w:t xml:space="preserve"> установлен разделом 4 настоящего Положения.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1.4. </w:t>
      </w:r>
      <w:proofErr w:type="gramStart"/>
      <w:r w:rsidRPr="007D7C23">
        <w:rPr>
          <w:sz w:val="28"/>
        </w:rPr>
        <w:t xml:space="preserve">Гарантированный перечень услуг по погребению, который должен оказываться специализированной службы по вопросам похоронного дела на территории сельского поселения </w:t>
      </w:r>
      <w:r>
        <w:rPr>
          <w:sz w:val="28"/>
        </w:rPr>
        <w:t>Заборовка</w:t>
      </w:r>
      <w:r w:rsidRPr="007D7C23">
        <w:rPr>
          <w:sz w:val="28"/>
        </w:rPr>
        <w:t xml:space="preserve"> муниципального района Сызранский Самарской области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ст.9 ФЗ "О погребении и похоронном деле" от 12.01.1996 N 8-ФЗ (в ред. от 03.07.2016, с изм</w:t>
      </w:r>
      <w:proofErr w:type="gramEnd"/>
      <w:r w:rsidRPr="007D7C23">
        <w:rPr>
          <w:sz w:val="28"/>
        </w:rPr>
        <w:t xml:space="preserve">. </w:t>
      </w:r>
      <w:proofErr w:type="gramStart"/>
      <w:r w:rsidRPr="007D7C23">
        <w:rPr>
          <w:sz w:val="28"/>
        </w:rPr>
        <w:t>от 19.12.2016)):</w:t>
      </w:r>
      <w:proofErr w:type="gramEnd"/>
    </w:p>
    <w:p w:rsidR="007D7C23" w:rsidRPr="007D7C23" w:rsidRDefault="007D7C23" w:rsidP="007D7C23">
      <w:pPr>
        <w:tabs>
          <w:tab w:val="left" w:pos="700"/>
        </w:tabs>
        <w:autoSpaceDE w:val="0"/>
        <w:autoSpaceDN w:val="0"/>
        <w:adjustRightInd w:val="0"/>
        <w:ind w:firstLine="709"/>
        <w:jc w:val="both"/>
        <w:rPr>
          <w:sz w:val="28"/>
        </w:rPr>
      </w:pPr>
      <w:r w:rsidRPr="007D7C23">
        <w:rPr>
          <w:sz w:val="28"/>
        </w:rPr>
        <w:t>1) оформление документов, необходимых для погребения;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2) предоставление и доставка гроба и других предметов, необходимых для погребения;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3) перевозка тела (останков) умершего на кладбище (в крематорий);</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4) погребение (кремация с последующей выдачей урны с прахом).</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lastRenderedPageBreak/>
        <w:t>1.5 Настоящее положение не ограничивает права граждан на самостоятельное погребение умерших родственников и близких.</w:t>
      </w:r>
    </w:p>
    <w:p w:rsidR="007D7C23" w:rsidRPr="007D7C23" w:rsidRDefault="007D7C23" w:rsidP="007D7C23">
      <w:pPr>
        <w:tabs>
          <w:tab w:val="left" w:pos="700"/>
        </w:tabs>
        <w:autoSpaceDE w:val="0"/>
        <w:autoSpaceDN w:val="0"/>
        <w:adjustRightInd w:val="0"/>
        <w:ind w:firstLine="709"/>
        <w:jc w:val="both"/>
        <w:rPr>
          <w:sz w:val="28"/>
        </w:rPr>
      </w:pPr>
    </w:p>
    <w:p w:rsidR="007D7C23" w:rsidRDefault="007D7C23" w:rsidP="007D7C23">
      <w:pPr>
        <w:tabs>
          <w:tab w:val="left" w:pos="700"/>
        </w:tabs>
        <w:autoSpaceDE w:val="0"/>
        <w:autoSpaceDN w:val="0"/>
        <w:adjustRightInd w:val="0"/>
        <w:ind w:firstLine="709"/>
        <w:jc w:val="center"/>
        <w:rPr>
          <w:b/>
          <w:sz w:val="28"/>
        </w:rPr>
      </w:pPr>
      <w:r w:rsidRPr="007D7C23">
        <w:rPr>
          <w:b/>
          <w:sz w:val="28"/>
        </w:rPr>
        <w:t>2. СТОИМОСТЬ УСЛУГ И ПОРЯДОК ОПЛАТЫ</w:t>
      </w:r>
      <w:r w:rsidR="006E0ED6">
        <w:rPr>
          <w:b/>
          <w:sz w:val="28"/>
        </w:rPr>
        <w:t>.</w:t>
      </w:r>
    </w:p>
    <w:p w:rsidR="007D7C23" w:rsidRPr="007D7C23" w:rsidRDefault="007D7C23" w:rsidP="007D7C23">
      <w:pPr>
        <w:tabs>
          <w:tab w:val="left" w:pos="700"/>
        </w:tabs>
        <w:autoSpaceDE w:val="0"/>
        <w:autoSpaceDN w:val="0"/>
        <w:adjustRightInd w:val="0"/>
        <w:ind w:firstLine="709"/>
        <w:jc w:val="center"/>
        <w:rPr>
          <w:b/>
          <w:sz w:val="28"/>
        </w:rPr>
      </w:pP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2.1.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сельского поселения </w:t>
      </w:r>
      <w:r>
        <w:rPr>
          <w:sz w:val="28"/>
        </w:rPr>
        <w:t xml:space="preserve">Заборовка </w:t>
      </w:r>
      <w:r w:rsidRPr="007D7C23">
        <w:rPr>
          <w:sz w:val="28"/>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 xml:space="preserve">2.2. Стоимость </w:t>
      </w:r>
      <w:proofErr w:type="gramStart"/>
      <w:r w:rsidRPr="007D7C23">
        <w:rPr>
          <w:sz w:val="28"/>
        </w:rPr>
        <w:t>услуг, предоставляемых согласно гарантированному перечню услуг возмещается</w:t>
      </w:r>
      <w:proofErr w:type="gramEnd"/>
      <w:r w:rsidRPr="007D7C23">
        <w:rPr>
          <w:sz w:val="28"/>
        </w:rPr>
        <w:t xml:space="preserve"> специализированной службе по вопросам похоронного дела в десятидневный срок со дня обращения этой службы за счет средств:</w:t>
      </w:r>
    </w:p>
    <w:p w:rsidR="007D7C23" w:rsidRDefault="007D7C23" w:rsidP="007D7C23">
      <w:pPr>
        <w:tabs>
          <w:tab w:val="left" w:pos="700"/>
          <w:tab w:val="left" w:pos="1134"/>
          <w:tab w:val="left" w:pos="1560"/>
        </w:tabs>
        <w:autoSpaceDE w:val="0"/>
        <w:autoSpaceDN w:val="0"/>
        <w:adjustRightInd w:val="0"/>
        <w:spacing w:after="160" w:line="259" w:lineRule="auto"/>
        <w:ind w:firstLine="709"/>
        <w:jc w:val="both"/>
        <w:rPr>
          <w:sz w:val="28"/>
        </w:rPr>
      </w:pPr>
      <w:r>
        <w:rPr>
          <w:sz w:val="28"/>
        </w:rPr>
        <w:t xml:space="preserve">- </w:t>
      </w:r>
      <w:r w:rsidRPr="007D7C23">
        <w:rPr>
          <w:sz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D7C23" w:rsidRPr="007D7C23" w:rsidRDefault="007D7C23" w:rsidP="007D7C23">
      <w:pPr>
        <w:tabs>
          <w:tab w:val="left" w:pos="700"/>
          <w:tab w:val="left" w:pos="1134"/>
          <w:tab w:val="left" w:pos="1560"/>
        </w:tabs>
        <w:autoSpaceDE w:val="0"/>
        <w:autoSpaceDN w:val="0"/>
        <w:adjustRightInd w:val="0"/>
        <w:spacing w:after="160" w:line="259" w:lineRule="auto"/>
        <w:ind w:firstLine="709"/>
        <w:jc w:val="both"/>
        <w:rPr>
          <w:sz w:val="28"/>
        </w:rPr>
      </w:pPr>
      <w:proofErr w:type="gramStart"/>
      <w:r>
        <w:rPr>
          <w:sz w:val="28"/>
        </w:rPr>
        <w:t xml:space="preserve">- </w:t>
      </w:r>
      <w:r w:rsidRPr="007D7C23">
        <w:rPr>
          <w:sz w:val="28"/>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7D7C23">
        <w:rPr>
          <w:sz w:val="28"/>
        </w:rPr>
        <w:t xml:space="preserve"> </w:t>
      </w:r>
      <w:proofErr w:type="gramStart"/>
      <w:r w:rsidRPr="007D7C23">
        <w:rPr>
          <w:sz w:val="28"/>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roofErr w:type="gramEnd"/>
    </w:p>
    <w:p w:rsidR="007D7C23" w:rsidRPr="007D7C23" w:rsidRDefault="00F77BB4" w:rsidP="00F77BB4">
      <w:pPr>
        <w:tabs>
          <w:tab w:val="left" w:pos="700"/>
          <w:tab w:val="left" w:pos="1134"/>
          <w:tab w:val="left" w:pos="1560"/>
        </w:tabs>
        <w:autoSpaceDE w:val="0"/>
        <w:autoSpaceDN w:val="0"/>
        <w:adjustRightInd w:val="0"/>
        <w:spacing w:after="160" w:line="259" w:lineRule="auto"/>
        <w:jc w:val="both"/>
        <w:rPr>
          <w:sz w:val="28"/>
        </w:rPr>
      </w:pPr>
      <w:r>
        <w:rPr>
          <w:sz w:val="28"/>
        </w:rPr>
        <w:t xml:space="preserve">           - </w:t>
      </w:r>
      <w:r w:rsidR="007D7C23" w:rsidRPr="007D7C23">
        <w:rPr>
          <w:sz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D7C23" w:rsidRPr="007D7C23" w:rsidRDefault="00F77BB4" w:rsidP="00F77BB4">
      <w:pPr>
        <w:tabs>
          <w:tab w:val="left" w:pos="700"/>
          <w:tab w:val="left" w:pos="1134"/>
          <w:tab w:val="left" w:pos="1560"/>
        </w:tabs>
        <w:autoSpaceDE w:val="0"/>
        <w:autoSpaceDN w:val="0"/>
        <w:adjustRightInd w:val="0"/>
        <w:spacing w:after="160" w:line="259" w:lineRule="auto"/>
        <w:jc w:val="both"/>
        <w:rPr>
          <w:sz w:val="28"/>
        </w:rPr>
      </w:pPr>
      <w:r>
        <w:rPr>
          <w:sz w:val="28"/>
        </w:rPr>
        <w:lastRenderedPageBreak/>
        <w:t xml:space="preserve">           </w:t>
      </w:r>
      <w:proofErr w:type="gramStart"/>
      <w:r>
        <w:rPr>
          <w:sz w:val="28"/>
        </w:rPr>
        <w:t xml:space="preserve">- </w:t>
      </w:r>
      <w:r w:rsidR="007D7C23" w:rsidRPr="007D7C23">
        <w:rPr>
          <w:sz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7D7C23" w:rsidRPr="007D7C23" w:rsidRDefault="007D7C23" w:rsidP="007D7C23">
      <w:pPr>
        <w:tabs>
          <w:tab w:val="left" w:pos="700"/>
        </w:tabs>
        <w:autoSpaceDE w:val="0"/>
        <w:autoSpaceDN w:val="0"/>
        <w:adjustRightInd w:val="0"/>
        <w:ind w:firstLine="709"/>
        <w:jc w:val="both"/>
        <w:rPr>
          <w:sz w:val="28"/>
        </w:rPr>
      </w:pPr>
      <w:r w:rsidRPr="007D7C23">
        <w:rPr>
          <w:sz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D7C23" w:rsidRPr="007D7C23" w:rsidRDefault="007D7C23" w:rsidP="007D7C23">
      <w:pPr>
        <w:tabs>
          <w:tab w:val="left" w:pos="700"/>
        </w:tabs>
        <w:autoSpaceDE w:val="0"/>
        <w:autoSpaceDN w:val="0"/>
        <w:adjustRightInd w:val="0"/>
        <w:ind w:firstLine="709"/>
        <w:jc w:val="both"/>
        <w:rPr>
          <w:sz w:val="28"/>
        </w:rPr>
      </w:pPr>
    </w:p>
    <w:p w:rsidR="007D7C23" w:rsidRPr="007D7C23" w:rsidRDefault="007D7C23" w:rsidP="007D7C23">
      <w:pPr>
        <w:tabs>
          <w:tab w:val="left" w:pos="700"/>
        </w:tabs>
        <w:autoSpaceDE w:val="0"/>
        <w:autoSpaceDN w:val="0"/>
        <w:adjustRightInd w:val="0"/>
        <w:ind w:firstLine="709"/>
        <w:jc w:val="center"/>
        <w:rPr>
          <w:b/>
          <w:sz w:val="28"/>
        </w:rPr>
      </w:pPr>
      <w:r w:rsidRPr="007D7C23">
        <w:rPr>
          <w:b/>
          <w:sz w:val="28"/>
        </w:rPr>
        <w:t>3. ПОРЯДОК ВЫБОРА ХОЗЯЙСТВУЮЩЕГО СУБЪЕКТА</w:t>
      </w:r>
    </w:p>
    <w:p w:rsidR="007D7C23" w:rsidRDefault="007D7C23" w:rsidP="007D7C23">
      <w:pPr>
        <w:tabs>
          <w:tab w:val="left" w:pos="700"/>
        </w:tabs>
        <w:autoSpaceDE w:val="0"/>
        <w:autoSpaceDN w:val="0"/>
        <w:adjustRightInd w:val="0"/>
        <w:ind w:firstLine="709"/>
        <w:jc w:val="center"/>
        <w:rPr>
          <w:b/>
          <w:sz w:val="28"/>
        </w:rPr>
      </w:pPr>
      <w:r w:rsidRPr="007D7C23">
        <w:rPr>
          <w:b/>
          <w:sz w:val="28"/>
        </w:rPr>
        <w:t xml:space="preserve">ДЛЯ ПРИСВОЕНИЯ СТАТУСА СПЕЦИАЛИЗИРОВАННОЙ </w:t>
      </w:r>
      <w:r w:rsidR="00F77BB4">
        <w:rPr>
          <w:b/>
          <w:sz w:val="28"/>
        </w:rPr>
        <w:t>С</w:t>
      </w:r>
      <w:r w:rsidRPr="007D7C23">
        <w:rPr>
          <w:b/>
          <w:sz w:val="28"/>
        </w:rPr>
        <w:t>ЛУЖБЫ</w:t>
      </w:r>
      <w:r w:rsidR="006E0ED6">
        <w:rPr>
          <w:b/>
          <w:sz w:val="28"/>
        </w:rPr>
        <w:t>.</w:t>
      </w:r>
    </w:p>
    <w:p w:rsidR="006E0ED6" w:rsidRPr="007D7C23" w:rsidRDefault="006E0ED6" w:rsidP="007D7C23">
      <w:pPr>
        <w:tabs>
          <w:tab w:val="left" w:pos="700"/>
        </w:tabs>
        <w:autoSpaceDE w:val="0"/>
        <w:autoSpaceDN w:val="0"/>
        <w:adjustRightInd w:val="0"/>
        <w:ind w:firstLine="709"/>
        <w:jc w:val="center"/>
        <w:rPr>
          <w:b/>
          <w:sz w:val="28"/>
        </w:rPr>
      </w:pP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.1. В целях выбора специализированной службы по вопросам похоронного дела Администрация сельского поселения </w:t>
      </w:r>
      <w:r w:rsidR="00F77BB4">
        <w:rPr>
          <w:sz w:val="28"/>
        </w:rPr>
        <w:t>Заборовка</w:t>
      </w:r>
      <w:r w:rsidR="007D7C23" w:rsidRPr="007D7C23">
        <w:rPr>
          <w:sz w:val="28"/>
        </w:rPr>
        <w:t xml:space="preserve"> проводит открытый конкурсный отбор (далее - конкурс) среди организаций любых организационно-правовых форм и индивидуальных предпринимателей (далее - хозяйствующий субъект), подавших заявки на участие в конкурсе.</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.2. Для участия в конкурсе допускаются хозяйствующие субъекты, оказывающие населению сельского поселения </w:t>
      </w:r>
      <w:r w:rsidR="00F77BB4">
        <w:rPr>
          <w:sz w:val="28"/>
        </w:rPr>
        <w:t>Заборовка</w:t>
      </w:r>
      <w:r w:rsidR="007D7C23" w:rsidRPr="007D7C23">
        <w:rPr>
          <w:sz w:val="28"/>
        </w:rPr>
        <w:t xml:space="preserve"> муниципального района Сызранский Самарской области услуги по погребению умерших граждан и зарегистрированные на территории Самарской области в установленном порядке.</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.3. На проведение открытого конкурса наделить полномочиями комиссию по размещению заказов для нужд муниципальных заказчиков сельского поселения </w:t>
      </w:r>
      <w:r w:rsidR="00F77BB4">
        <w:rPr>
          <w:sz w:val="28"/>
        </w:rPr>
        <w:t>Заборовка</w:t>
      </w:r>
      <w:r w:rsidR="007D7C23" w:rsidRPr="007D7C23">
        <w:rPr>
          <w:sz w:val="28"/>
        </w:rPr>
        <w:t xml:space="preserve"> муниципального района Сызранский Самарской области</w:t>
      </w:r>
      <w:r w:rsidR="005C0C33">
        <w:rPr>
          <w:sz w:val="28"/>
        </w:rPr>
        <w:t>.</w:t>
      </w:r>
      <w:r w:rsidR="007D7C23" w:rsidRPr="007D7C23">
        <w:rPr>
          <w:sz w:val="28"/>
        </w:rPr>
        <w:t xml:space="preserve"> Руководство работой комиссии осуществляет председатель комиссии, а в его отсутствие - его заместитель. При отсутствии на заседании члена комиссии по уважительным причинам (командировка, отпуск, болезнь) обязанности члена комиссии возлагаются на заместителя члена комиссии по должности. Комиссия правомочна, если на заседании присутствуют более 50 (пятидесяти) процентов от общего числа ее членов.</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.4. Заказчиком конкурса является Администрация сельского поселения </w:t>
      </w:r>
      <w:r>
        <w:rPr>
          <w:sz w:val="28"/>
        </w:rPr>
        <w:t>Заборовка</w:t>
      </w:r>
      <w:r w:rsidR="007D7C23" w:rsidRPr="007D7C23">
        <w:rPr>
          <w:sz w:val="28"/>
        </w:rPr>
        <w:t xml:space="preserve"> муниципального района Сызранский Самарской области.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.5. Организатором конкурса является Администрация сельского поселения </w:t>
      </w:r>
      <w:r>
        <w:rPr>
          <w:sz w:val="28"/>
        </w:rPr>
        <w:t>Заборовка</w:t>
      </w:r>
      <w:r w:rsidR="007D7C23" w:rsidRPr="007D7C23">
        <w:rPr>
          <w:sz w:val="28"/>
        </w:rPr>
        <w:t xml:space="preserve"> муниципального района Сызранский Самарской области. В функции организатора конкурса входит объявление в средствах </w:t>
      </w:r>
      <w:r w:rsidR="007D7C23" w:rsidRPr="007D7C23">
        <w:rPr>
          <w:sz w:val="28"/>
        </w:rPr>
        <w:lastRenderedPageBreak/>
        <w:t>массовой информации о сроках и условиях проведения конкурса в соответствии с законодательством Российской Федерации, подготовка конкурсной документации, включая информацию о порядке и сроках предоставления заявок на участие в конкурсе, условиях присвоения статуса специализированной службы по вопросам похоронного дела. Организатор конкурса знакомит претендентов с настоящим Положением, принимает документацию претендентов, необходимую для представления в конкурсную комиссию, при необходимости проверяет достоверность представленной претендентами информации.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.6. Решение о проведении конкурса принимается Главой сельского поселения </w:t>
      </w:r>
      <w:r>
        <w:rPr>
          <w:sz w:val="28"/>
        </w:rPr>
        <w:t>Заборовка</w:t>
      </w:r>
      <w:r w:rsidR="007D7C23" w:rsidRPr="007D7C23">
        <w:rPr>
          <w:sz w:val="28"/>
        </w:rPr>
        <w:t xml:space="preserve"> муниципального района Сызранский Самарской области, и конкурсная документация утверждается также Главой поселения. </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.7. Для организации и проведения конкурса организатор не менее чем за тридцать календарных дней до даты вскрытия конвертов размещает извещение в официальном издании: газете «Вестник </w:t>
      </w:r>
      <w:r>
        <w:rPr>
          <w:sz w:val="28"/>
        </w:rPr>
        <w:t>Заборовки</w:t>
      </w:r>
      <w:r w:rsidR="007D7C23" w:rsidRPr="007D7C23">
        <w:rPr>
          <w:sz w:val="28"/>
        </w:rPr>
        <w:t xml:space="preserve">» и на официальном сайте </w:t>
      </w:r>
      <w:r w:rsidR="005C0C33">
        <w:rPr>
          <w:sz w:val="28"/>
        </w:rPr>
        <w:t>Администрации Сызранского района</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.8. Заявки на участие в конкурсе представляются хозяйствующими субъектами в соответствии с требованиями конкурсной документации.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.9. Каждый из документов конкурсной документации заполняется в печатном виде и заверяется подписью руководителя либо лица, обладающего правом подписи.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.10. Исправления в конкурсной заявке не допускаются. Заявки на участие в конкурсе, полученные после окончательной даты их представления, комиссией не вскрываются, не рассматриваются и возвращаются хозяйствующим субъектам.</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.11. Хозяйствующий субъе</w:t>
      </w:r>
      <w:proofErr w:type="gramStart"/>
      <w:r w:rsidR="007D7C23" w:rsidRPr="007D7C23">
        <w:rPr>
          <w:sz w:val="28"/>
        </w:rPr>
        <w:t>кт впр</w:t>
      </w:r>
      <w:proofErr w:type="gramEnd"/>
      <w:r w:rsidR="007D7C23" w:rsidRPr="007D7C23">
        <w:rPr>
          <w:sz w:val="28"/>
        </w:rPr>
        <w:t>аве отозвать свою заявку после ее подачи при условии, что комиссия получит письменное уведомление об этом до истечения срока подачи заявок. Хозяйствующий субъект, отозвавший свою заявку, вправе подать новую заявку до истечения срока подачи заявок.</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.12. Документы, представленные на конкурс, возврату не подлежат.</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.13. К участию в конкурсе не допускаются хозяйствующие субъекты, на имущество которых наложен арест и (</w:t>
      </w:r>
      <w:proofErr w:type="gramStart"/>
      <w:r w:rsidR="007D7C23" w:rsidRPr="007D7C23">
        <w:rPr>
          <w:sz w:val="28"/>
        </w:rPr>
        <w:t xml:space="preserve">или) </w:t>
      </w:r>
      <w:proofErr w:type="gramEnd"/>
      <w:r w:rsidR="007D7C23" w:rsidRPr="007D7C23">
        <w:rPr>
          <w:sz w:val="28"/>
        </w:rPr>
        <w:t>их экономическая деятельность приостановлена, имеющим задолженность по налогам и сборам в бюджеты всех уровней, по неналоговым платежам в местный бюджет.</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.14. Неполное предоставление информации, требующейся в конкурсной документации, а также подача конкурсной заявки, по существу не отвечающей требованиям конкурсной документации, дают право на отклонение конкурсной заявки.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.15. Вскрытие конвертов с заявками хозяйствующих субъектов происходит в день заседания комиссии. При вскрытии конвертов объявляются все представленные в нем документы и заносятся в протокол вскрытия конвертов. Протокол вскрытия конвертов ведется комиссией и подписывается всеми присутствующими членами комиссии непосредственно после вскрытия конвертов с заявками. Хозяйствующие субъекты, подавшие заявки на участие в конкурсе в установленные сроки и прошедшие </w:t>
      </w:r>
      <w:r w:rsidR="007D7C23" w:rsidRPr="007D7C23">
        <w:rPr>
          <w:sz w:val="28"/>
        </w:rPr>
        <w:lastRenderedPageBreak/>
        <w:t>первичный отбор, становятся участниками конкурса и приглашаются на открытое заседание комиссии.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 xml:space="preserve">.16. </w:t>
      </w:r>
      <w:r>
        <w:rPr>
          <w:sz w:val="28"/>
        </w:rPr>
        <w:t xml:space="preserve"> </w:t>
      </w:r>
      <w:r w:rsidR="007D7C23" w:rsidRPr="007D7C23">
        <w:rPr>
          <w:sz w:val="28"/>
        </w:rPr>
        <w:t>Проведение первичного отбора и допуск претендентов до участия в конкурсе осуществляются комиссией исходя из требований к хозяйствующему субъекту:</w:t>
      </w:r>
    </w:p>
    <w:p w:rsidR="007D7C23" w:rsidRPr="007D7C23" w:rsidRDefault="007D7C23"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наличие производственной базы, расположенной на территории Самарской области;</w:t>
      </w:r>
    </w:p>
    <w:p w:rsidR="007D7C23" w:rsidRPr="007D7C23" w:rsidRDefault="007D7C23"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 xml:space="preserve">наличие и техническое состояние специализированного автотранспорта, в </w:t>
      </w:r>
      <w:proofErr w:type="spellStart"/>
      <w:r w:rsidRPr="007D7C23">
        <w:rPr>
          <w:sz w:val="28"/>
        </w:rPr>
        <w:t>т.ч</w:t>
      </w:r>
      <w:proofErr w:type="spellEnd"/>
      <w:r w:rsidRPr="007D7C23">
        <w:rPr>
          <w:sz w:val="28"/>
        </w:rPr>
        <w:t>. наличие катафалка или транспорта его заменяющего;</w:t>
      </w:r>
    </w:p>
    <w:p w:rsidR="007D7C23" w:rsidRPr="007D7C23" w:rsidRDefault="007D7C23"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предоставление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D7C23" w:rsidRPr="007D7C23" w:rsidRDefault="006E0ED6" w:rsidP="00484E1C">
      <w:pPr>
        <w:numPr>
          <w:ilvl w:val="0"/>
          <w:numId w:val="3"/>
        </w:numPr>
        <w:tabs>
          <w:tab w:val="left" w:pos="700"/>
          <w:tab w:val="left" w:pos="1701"/>
        </w:tabs>
        <w:autoSpaceDE w:val="0"/>
        <w:autoSpaceDN w:val="0"/>
        <w:adjustRightInd w:val="0"/>
        <w:spacing w:after="160" w:line="259" w:lineRule="auto"/>
        <w:ind w:left="284" w:hanging="284"/>
        <w:jc w:val="both"/>
        <w:rPr>
          <w:sz w:val="28"/>
        </w:rPr>
      </w:pPr>
      <w:r w:rsidRPr="007D7C23">
        <w:rPr>
          <w:sz w:val="28"/>
        </w:rPr>
        <w:t>не превышение</w:t>
      </w:r>
      <w:r w:rsidR="007D7C23" w:rsidRPr="007D7C23">
        <w:rPr>
          <w:sz w:val="28"/>
        </w:rPr>
        <w:t xml:space="preserve"> стоимости услуг, предоставляемых в соответствии с гарантированным перечнем услуг по погребению, утверждаемым Администрацией сельского поселения </w:t>
      </w:r>
      <w:r w:rsidR="00484E1C">
        <w:rPr>
          <w:sz w:val="28"/>
        </w:rPr>
        <w:t>Заборовка</w:t>
      </w:r>
      <w:r w:rsidR="007D7C23" w:rsidRPr="007D7C23">
        <w:rPr>
          <w:sz w:val="28"/>
        </w:rPr>
        <w:t xml:space="preserve"> муниципального района Сызранский Самарской области.</w:t>
      </w:r>
    </w:p>
    <w:p w:rsidR="007D7C23" w:rsidRPr="007D7C23" w:rsidRDefault="00484E1C" w:rsidP="007D7C23">
      <w:pPr>
        <w:tabs>
          <w:tab w:val="left" w:pos="700"/>
        </w:tabs>
        <w:autoSpaceDE w:val="0"/>
        <w:autoSpaceDN w:val="0"/>
        <w:adjustRightInd w:val="0"/>
        <w:ind w:firstLine="709"/>
        <w:jc w:val="both"/>
        <w:rPr>
          <w:sz w:val="28"/>
        </w:rPr>
      </w:pPr>
      <w:r>
        <w:rPr>
          <w:sz w:val="28"/>
        </w:rPr>
        <w:t>3</w:t>
      </w:r>
      <w:r w:rsidR="007D7C23" w:rsidRPr="007D7C23">
        <w:rPr>
          <w:sz w:val="28"/>
        </w:rPr>
        <w:t>.17. Конкурс признается несостоявшимся, если:</w:t>
      </w:r>
    </w:p>
    <w:p w:rsidR="007D7C23" w:rsidRPr="007D7C23" w:rsidRDefault="007D7C23" w:rsidP="006E0ED6">
      <w:pPr>
        <w:numPr>
          <w:ilvl w:val="0"/>
          <w:numId w:val="4"/>
        </w:numPr>
        <w:tabs>
          <w:tab w:val="left" w:pos="700"/>
          <w:tab w:val="left" w:pos="1701"/>
        </w:tabs>
        <w:autoSpaceDE w:val="0"/>
        <w:autoSpaceDN w:val="0"/>
        <w:adjustRightInd w:val="0"/>
        <w:spacing w:after="160" w:line="259" w:lineRule="auto"/>
        <w:ind w:hanging="1429"/>
        <w:jc w:val="both"/>
        <w:rPr>
          <w:sz w:val="28"/>
        </w:rPr>
      </w:pPr>
      <w:r w:rsidRPr="007D7C23">
        <w:rPr>
          <w:sz w:val="28"/>
        </w:rPr>
        <w:t>не подано ни одной заявки;</w:t>
      </w:r>
    </w:p>
    <w:p w:rsidR="007D7C23" w:rsidRPr="007D7C23" w:rsidRDefault="007D7C23" w:rsidP="006E0ED6">
      <w:pPr>
        <w:numPr>
          <w:ilvl w:val="0"/>
          <w:numId w:val="4"/>
        </w:numPr>
        <w:tabs>
          <w:tab w:val="left" w:pos="700"/>
          <w:tab w:val="left" w:pos="1701"/>
        </w:tabs>
        <w:autoSpaceDE w:val="0"/>
        <w:autoSpaceDN w:val="0"/>
        <w:adjustRightInd w:val="0"/>
        <w:spacing w:after="160" w:line="259" w:lineRule="auto"/>
        <w:ind w:hanging="1429"/>
        <w:jc w:val="both"/>
        <w:rPr>
          <w:sz w:val="28"/>
        </w:rPr>
      </w:pPr>
      <w:r w:rsidRPr="007D7C23">
        <w:rPr>
          <w:sz w:val="28"/>
        </w:rPr>
        <w:t>все хозяйствующие субъекты не получили допуска к конкурсу.</w:t>
      </w:r>
    </w:p>
    <w:p w:rsidR="007D7C23" w:rsidRPr="007D7C23" w:rsidRDefault="007D7C23" w:rsidP="007D7C23">
      <w:pPr>
        <w:tabs>
          <w:tab w:val="left" w:pos="700"/>
        </w:tabs>
        <w:autoSpaceDE w:val="0"/>
        <w:autoSpaceDN w:val="0"/>
        <w:adjustRightInd w:val="0"/>
        <w:ind w:firstLine="709"/>
        <w:jc w:val="both"/>
        <w:rPr>
          <w:sz w:val="28"/>
        </w:rPr>
      </w:pPr>
      <w:r w:rsidRPr="007D7C23">
        <w:rPr>
          <w:sz w:val="28"/>
        </w:rPr>
        <w:t>В таком случае заказчик объявляет о проведении повторного конкурса в течение одного месяца с момента подписания итогового протокола комиссии.</w:t>
      </w:r>
    </w:p>
    <w:p w:rsidR="007D7C23" w:rsidRPr="007D7C23" w:rsidRDefault="00484E1C" w:rsidP="007D7C23">
      <w:pPr>
        <w:tabs>
          <w:tab w:val="left" w:pos="700"/>
        </w:tabs>
        <w:autoSpaceDE w:val="0"/>
        <w:autoSpaceDN w:val="0"/>
        <w:adjustRightInd w:val="0"/>
        <w:ind w:firstLine="709"/>
        <w:jc w:val="both"/>
        <w:rPr>
          <w:sz w:val="28"/>
        </w:rPr>
      </w:pPr>
      <w:r>
        <w:rPr>
          <w:sz w:val="28"/>
        </w:rPr>
        <w:t xml:space="preserve">   3</w:t>
      </w:r>
      <w:r w:rsidR="007D7C23" w:rsidRPr="007D7C23">
        <w:rPr>
          <w:sz w:val="28"/>
        </w:rPr>
        <w:t>.18. Победителем конкурса признается участник конкурса, в заявке которого по экспертной оценке комиссии предложены наилучшие условия оказания ритуальных услуг, отвечающих требованиям, предъявляемым к специализированным службам. В случае если на конкурс подана только одна заявка, которая допущена к участию в конкурсе, или к конкурсу допущен только один участник, то такой участник признается победителем.</w:t>
      </w:r>
    </w:p>
    <w:p w:rsidR="007D7C23" w:rsidRPr="007D7C23" w:rsidRDefault="00484E1C" w:rsidP="007D7C23">
      <w:pPr>
        <w:tabs>
          <w:tab w:val="left" w:pos="700"/>
        </w:tabs>
        <w:autoSpaceDE w:val="0"/>
        <w:autoSpaceDN w:val="0"/>
        <w:adjustRightInd w:val="0"/>
        <w:ind w:firstLine="709"/>
        <w:jc w:val="both"/>
        <w:rPr>
          <w:sz w:val="28"/>
        </w:rPr>
      </w:pPr>
      <w:r>
        <w:rPr>
          <w:sz w:val="28"/>
        </w:rPr>
        <w:t xml:space="preserve">   3</w:t>
      </w:r>
      <w:r w:rsidR="007D7C23" w:rsidRPr="007D7C23">
        <w:rPr>
          <w:sz w:val="28"/>
        </w:rPr>
        <w:t>.19. В процессе работы комиссия ведет протокол оценки и сопоставления заявок с указанием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комиссии в день проведения оценки и сопоставления заявок. Протокол составляется в двух экземплярах, один из которых хранится у организатора, второй - передается победителю в течение трех дней с момента принятия решения.</w:t>
      </w:r>
    </w:p>
    <w:p w:rsidR="007D7C23" w:rsidRPr="007D7C23" w:rsidRDefault="00484E1C" w:rsidP="007D7C23">
      <w:pPr>
        <w:tabs>
          <w:tab w:val="left" w:pos="700"/>
        </w:tabs>
        <w:autoSpaceDE w:val="0"/>
        <w:autoSpaceDN w:val="0"/>
        <w:adjustRightInd w:val="0"/>
        <w:ind w:firstLine="709"/>
        <w:jc w:val="both"/>
        <w:rPr>
          <w:sz w:val="28"/>
        </w:rPr>
      </w:pPr>
      <w:r>
        <w:rPr>
          <w:sz w:val="28"/>
        </w:rPr>
        <w:t xml:space="preserve">   3</w:t>
      </w:r>
      <w:r w:rsidR="007D7C23" w:rsidRPr="007D7C23">
        <w:rPr>
          <w:sz w:val="28"/>
        </w:rPr>
        <w:t xml:space="preserve">.20. Организатор конкурса обязан опубликовать информацию о результатах конкурса в  официальном издании: газете «Вестник </w:t>
      </w:r>
      <w:r>
        <w:rPr>
          <w:sz w:val="28"/>
        </w:rPr>
        <w:t>Заборовки</w:t>
      </w:r>
      <w:r w:rsidR="007D7C23" w:rsidRPr="007D7C23">
        <w:rPr>
          <w:sz w:val="28"/>
        </w:rPr>
        <w:t xml:space="preserve">» и на официальном сайте </w:t>
      </w:r>
      <w:r w:rsidR="005C0C33">
        <w:rPr>
          <w:sz w:val="28"/>
        </w:rPr>
        <w:t>Администрации Сызранского района.</w:t>
      </w:r>
    </w:p>
    <w:p w:rsidR="007D7C23" w:rsidRPr="007D7C23" w:rsidRDefault="007D7C23" w:rsidP="007D7C23">
      <w:pPr>
        <w:ind w:firstLine="709"/>
        <w:jc w:val="center"/>
        <w:rPr>
          <w:rFonts w:eastAsia="Calibri"/>
          <w:sz w:val="32"/>
          <w:szCs w:val="28"/>
          <w:lang w:eastAsia="en-US"/>
        </w:rPr>
      </w:pPr>
    </w:p>
    <w:p w:rsidR="007D7C23" w:rsidRPr="007D7C23" w:rsidRDefault="007D7C23" w:rsidP="007D7C23">
      <w:pPr>
        <w:jc w:val="center"/>
        <w:rPr>
          <w:rFonts w:eastAsia="Calibri"/>
          <w:b/>
          <w:sz w:val="28"/>
          <w:szCs w:val="28"/>
          <w:lang w:eastAsia="en-US"/>
        </w:rPr>
      </w:pPr>
      <w:r w:rsidRPr="007D7C23">
        <w:rPr>
          <w:rFonts w:eastAsia="Calibri"/>
          <w:b/>
          <w:sz w:val="28"/>
          <w:szCs w:val="28"/>
          <w:lang w:eastAsia="en-US"/>
        </w:rPr>
        <w:lastRenderedPageBreak/>
        <w:t>4.ПОРЯДОК ДЕЯТЕЛЬНОСТИ СПЕЦИАЛИЗИРОВАННЫХ СЛУЖБ ПО ВОПРОСАМ ПОХОРОННОГО ДЕЛА</w:t>
      </w:r>
      <w:r w:rsidR="00484E1C">
        <w:rPr>
          <w:rFonts w:eastAsia="Calibri"/>
          <w:b/>
          <w:sz w:val="28"/>
          <w:szCs w:val="28"/>
          <w:lang w:eastAsia="en-US"/>
        </w:rPr>
        <w:t>.</w:t>
      </w:r>
    </w:p>
    <w:p w:rsidR="007D7C23" w:rsidRPr="007D7C23" w:rsidRDefault="007D7C23" w:rsidP="007D7C23">
      <w:pPr>
        <w:jc w:val="center"/>
        <w:rPr>
          <w:rFonts w:eastAsia="Calibri"/>
          <w:sz w:val="28"/>
          <w:szCs w:val="28"/>
          <w:lang w:eastAsia="en-US"/>
        </w:rPr>
      </w:pPr>
    </w:p>
    <w:p w:rsidR="007D7C23" w:rsidRPr="007D7C23" w:rsidRDefault="00484E1C" w:rsidP="00484E1C">
      <w:pPr>
        <w:tabs>
          <w:tab w:val="left" w:pos="1276"/>
        </w:tabs>
        <w:spacing w:after="160" w:line="259" w:lineRule="auto"/>
        <w:jc w:val="both"/>
        <w:rPr>
          <w:rFonts w:eastAsia="Calibri"/>
          <w:sz w:val="28"/>
          <w:szCs w:val="28"/>
          <w:lang w:eastAsia="en-US"/>
        </w:rPr>
      </w:pPr>
      <w:r>
        <w:rPr>
          <w:rFonts w:eastAsia="Calibri"/>
          <w:sz w:val="28"/>
          <w:szCs w:val="28"/>
          <w:lang w:eastAsia="en-US"/>
        </w:rPr>
        <w:t xml:space="preserve">             </w:t>
      </w:r>
      <w:r w:rsidR="007D7C23" w:rsidRPr="007D7C23">
        <w:rPr>
          <w:rFonts w:eastAsia="Calibri"/>
          <w:sz w:val="28"/>
          <w:szCs w:val="28"/>
          <w:lang w:eastAsia="en-US"/>
        </w:rPr>
        <w:t>Оказание услуг по погребению является обязательным и основным видом деятельности специализированных служб по вопросам похоронного дела.</w:t>
      </w:r>
    </w:p>
    <w:p w:rsidR="007D7C23" w:rsidRPr="007D7C23" w:rsidRDefault="00484E1C" w:rsidP="00484E1C">
      <w:pPr>
        <w:tabs>
          <w:tab w:val="left" w:pos="1276"/>
        </w:tabs>
        <w:spacing w:after="160" w:line="259" w:lineRule="auto"/>
        <w:ind w:firstLine="284"/>
        <w:jc w:val="both"/>
        <w:rPr>
          <w:rFonts w:eastAsia="Calibri"/>
          <w:sz w:val="28"/>
          <w:szCs w:val="28"/>
          <w:lang w:eastAsia="en-US"/>
        </w:rPr>
      </w:pPr>
      <w:r>
        <w:rPr>
          <w:rFonts w:eastAsia="Calibri"/>
          <w:sz w:val="28"/>
          <w:szCs w:val="28"/>
          <w:lang w:eastAsia="en-US"/>
        </w:rPr>
        <w:t xml:space="preserve">  4.1.  </w:t>
      </w:r>
      <w:r w:rsidR="007D7C23" w:rsidRPr="007D7C23">
        <w:rPr>
          <w:rFonts w:eastAsia="Calibri"/>
          <w:sz w:val="28"/>
          <w:szCs w:val="28"/>
          <w:lang w:eastAsia="en-US"/>
        </w:rPr>
        <w:t xml:space="preserve">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 </w:t>
      </w:r>
    </w:p>
    <w:p w:rsidR="007D7C23" w:rsidRPr="007D7C23" w:rsidRDefault="006E0ED6" w:rsidP="006E0ED6">
      <w:pPr>
        <w:tabs>
          <w:tab w:val="left" w:pos="1276"/>
        </w:tabs>
        <w:spacing w:after="160" w:line="259" w:lineRule="auto"/>
        <w:jc w:val="both"/>
        <w:rPr>
          <w:rFonts w:eastAsia="Calibri"/>
          <w:sz w:val="28"/>
          <w:szCs w:val="28"/>
          <w:lang w:eastAsia="en-US"/>
        </w:rPr>
      </w:pPr>
      <w:r>
        <w:rPr>
          <w:rFonts w:eastAsia="Calibri"/>
          <w:sz w:val="28"/>
          <w:szCs w:val="28"/>
          <w:lang w:eastAsia="en-US"/>
        </w:rPr>
        <w:t xml:space="preserve">    </w:t>
      </w:r>
      <w:r w:rsidR="00484E1C">
        <w:rPr>
          <w:rFonts w:eastAsia="Calibri"/>
          <w:sz w:val="28"/>
          <w:szCs w:val="28"/>
          <w:lang w:eastAsia="en-US"/>
        </w:rPr>
        <w:t xml:space="preserve">  4.2.  </w:t>
      </w:r>
      <w:r w:rsidR="007D7C23" w:rsidRPr="007D7C23">
        <w:rPr>
          <w:rFonts w:eastAsia="Calibri"/>
          <w:sz w:val="28"/>
          <w:szCs w:val="28"/>
          <w:lang w:eastAsia="en-US"/>
        </w:rPr>
        <w:t>Специализированные служб</w:t>
      </w:r>
      <w:r>
        <w:rPr>
          <w:rFonts w:eastAsia="Calibri"/>
          <w:sz w:val="28"/>
          <w:szCs w:val="28"/>
          <w:lang w:eastAsia="en-US"/>
        </w:rPr>
        <w:t xml:space="preserve">ы по вопросам похоронного дела </w:t>
      </w:r>
      <w:r w:rsidR="007D7C23" w:rsidRPr="007D7C23">
        <w:rPr>
          <w:rFonts w:eastAsia="Calibri"/>
          <w:sz w:val="28"/>
          <w:szCs w:val="28"/>
          <w:lang w:eastAsia="en-US"/>
        </w:rPr>
        <w:t xml:space="preserve">обязаны обеспечить прием заказов и заключение договоров на </w:t>
      </w:r>
      <w:proofErr w:type="gramStart"/>
      <w:r w:rsidR="007D7C23" w:rsidRPr="007D7C23">
        <w:rPr>
          <w:rFonts w:eastAsia="Calibri"/>
          <w:sz w:val="28"/>
          <w:szCs w:val="28"/>
          <w:lang w:eastAsia="en-US"/>
        </w:rPr>
        <w:t>организацию</w:t>
      </w:r>
      <w:proofErr w:type="gramEnd"/>
      <w:r w:rsidR="007D7C23" w:rsidRPr="007D7C23">
        <w:rPr>
          <w:rFonts w:eastAsia="Calibri"/>
          <w:sz w:val="28"/>
          <w:szCs w:val="28"/>
          <w:lang w:eastAsia="en-US"/>
        </w:rPr>
        <w:t xml:space="preserve"> и проведение похорон</w:t>
      </w:r>
    </w:p>
    <w:p w:rsidR="007D7C23" w:rsidRPr="007D7C23" w:rsidRDefault="00484E1C" w:rsidP="006E0ED6">
      <w:pPr>
        <w:tabs>
          <w:tab w:val="left" w:pos="1276"/>
        </w:tabs>
        <w:spacing w:after="160" w:line="259" w:lineRule="auto"/>
        <w:ind w:firstLine="284"/>
        <w:jc w:val="both"/>
        <w:rPr>
          <w:rFonts w:eastAsia="Calibri"/>
          <w:sz w:val="28"/>
          <w:szCs w:val="28"/>
          <w:lang w:eastAsia="en-US"/>
        </w:rPr>
      </w:pPr>
      <w:r>
        <w:rPr>
          <w:rFonts w:eastAsia="Calibri"/>
          <w:sz w:val="28"/>
          <w:szCs w:val="28"/>
          <w:lang w:eastAsia="en-US"/>
        </w:rPr>
        <w:t xml:space="preserve">   4.3.  </w:t>
      </w:r>
      <w:r w:rsidR="007D7C23" w:rsidRPr="007D7C23">
        <w:rPr>
          <w:rFonts w:eastAsia="Calibri"/>
          <w:sz w:val="28"/>
          <w:szCs w:val="28"/>
          <w:lang w:eastAsia="en-US"/>
        </w:rPr>
        <w:t>Оформление заказа на погребение при предъявлении заказчиком паспорта или иного документа, удостоверяющего его личность,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w:t>
      </w:r>
      <w:r w:rsidR="006E0ED6">
        <w:rPr>
          <w:rFonts w:eastAsia="Calibri"/>
          <w:sz w:val="28"/>
          <w:szCs w:val="28"/>
          <w:lang w:eastAsia="en-US"/>
        </w:rPr>
        <w:t xml:space="preserve"> </w:t>
      </w:r>
      <w:r w:rsidR="007D7C23" w:rsidRPr="007D7C23">
        <w:rPr>
          <w:rFonts w:eastAsia="Calibri"/>
          <w:sz w:val="28"/>
          <w:szCs w:val="28"/>
          <w:lang w:eastAsia="en-US"/>
        </w:rPr>
        <w:t>Заказ может быть оформлен при наличии:</w:t>
      </w:r>
    </w:p>
    <w:p w:rsidR="007D7C23" w:rsidRPr="007D7C23" w:rsidRDefault="007D7C23" w:rsidP="00484E1C">
      <w:pPr>
        <w:numPr>
          <w:ilvl w:val="0"/>
          <w:numId w:val="6"/>
        </w:numPr>
        <w:tabs>
          <w:tab w:val="left" w:pos="1276"/>
        </w:tabs>
        <w:spacing w:after="160" w:line="259" w:lineRule="auto"/>
        <w:ind w:left="284" w:hanging="284"/>
        <w:jc w:val="both"/>
        <w:rPr>
          <w:rFonts w:eastAsia="Calibri"/>
          <w:sz w:val="28"/>
          <w:szCs w:val="28"/>
          <w:lang w:eastAsia="en-US"/>
        </w:rPr>
      </w:pPr>
      <w:r w:rsidRPr="007D7C23">
        <w:rPr>
          <w:rFonts w:eastAsia="Calibri"/>
          <w:sz w:val="28"/>
          <w:szCs w:val="28"/>
          <w:lang w:eastAsia="en-US"/>
        </w:rPr>
        <w:t>медицинской справки о смерти (свидетельства о смерти), паспорта, трудовой книжки, пенсионного удостоверения, если на момент смерти умерший не работал;</w:t>
      </w:r>
    </w:p>
    <w:p w:rsidR="007D7C23" w:rsidRPr="007D7C23" w:rsidRDefault="007D7C23" w:rsidP="00484E1C">
      <w:pPr>
        <w:numPr>
          <w:ilvl w:val="0"/>
          <w:numId w:val="6"/>
        </w:numPr>
        <w:tabs>
          <w:tab w:val="left" w:pos="1276"/>
        </w:tabs>
        <w:spacing w:after="160" w:line="259" w:lineRule="auto"/>
        <w:ind w:left="284" w:hanging="284"/>
        <w:jc w:val="both"/>
        <w:rPr>
          <w:rFonts w:eastAsia="Calibri"/>
          <w:sz w:val="28"/>
          <w:szCs w:val="28"/>
          <w:lang w:eastAsia="en-US"/>
        </w:rPr>
      </w:pPr>
      <w:r w:rsidRPr="007D7C23">
        <w:rPr>
          <w:rFonts w:eastAsia="Calibri"/>
          <w:sz w:val="28"/>
          <w:szCs w:val="28"/>
          <w:lang w:eastAsia="en-US"/>
        </w:rPr>
        <w:t>медицинской справки о смерти (свидетельства о смерти), паспорта, копии трудовой книжки, если на момент смерти умерший работал;</w:t>
      </w:r>
    </w:p>
    <w:p w:rsidR="007D7C23" w:rsidRPr="007D7C23" w:rsidRDefault="007D7C23" w:rsidP="00484E1C">
      <w:pPr>
        <w:numPr>
          <w:ilvl w:val="0"/>
          <w:numId w:val="6"/>
        </w:numPr>
        <w:tabs>
          <w:tab w:val="left" w:pos="1276"/>
        </w:tabs>
        <w:spacing w:after="160" w:line="259" w:lineRule="auto"/>
        <w:ind w:left="284" w:hanging="284"/>
        <w:jc w:val="both"/>
        <w:rPr>
          <w:rFonts w:eastAsia="Calibri"/>
          <w:sz w:val="28"/>
          <w:szCs w:val="28"/>
          <w:lang w:eastAsia="en-US"/>
        </w:rPr>
      </w:pPr>
      <w:r w:rsidRPr="007D7C23">
        <w:rPr>
          <w:rFonts w:eastAsia="Calibri"/>
          <w:sz w:val="28"/>
          <w:szCs w:val="28"/>
          <w:lang w:eastAsia="en-US"/>
        </w:rPr>
        <w:t>медицинской справки о смерти (свидетельства о смерти), свидетельства о рождении, если на момент смерти умерший был несовершеннолетним.</w:t>
      </w:r>
    </w:p>
    <w:p w:rsidR="007D7C23" w:rsidRPr="007D7C23" w:rsidRDefault="006E0ED6" w:rsidP="007D7C23">
      <w:pPr>
        <w:tabs>
          <w:tab w:val="left" w:pos="1276"/>
        </w:tabs>
        <w:ind w:firstLine="709"/>
        <w:jc w:val="both"/>
        <w:rPr>
          <w:rFonts w:eastAsia="Calibri"/>
          <w:sz w:val="28"/>
          <w:szCs w:val="28"/>
          <w:lang w:eastAsia="en-US"/>
        </w:rPr>
      </w:pPr>
      <w:r>
        <w:rPr>
          <w:rFonts w:eastAsia="Calibri"/>
          <w:sz w:val="28"/>
          <w:szCs w:val="28"/>
          <w:lang w:eastAsia="en-US"/>
        </w:rPr>
        <w:t>4</w:t>
      </w:r>
      <w:r w:rsidR="007D7C23" w:rsidRPr="007D7C23">
        <w:rPr>
          <w:rFonts w:eastAsia="Calibri"/>
          <w:sz w:val="28"/>
          <w:szCs w:val="28"/>
          <w:lang w:eastAsia="en-US"/>
        </w:rPr>
        <w:t>.</w:t>
      </w:r>
      <w:r>
        <w:rPr>
          <w:rFonts w:eastAsia="Calibri"/>
          <w:sz w:val="28"/>
          <w:szCs w:val="28"/>
          <w:lang w:eastAsia="en-US"/>
        </w:rPr>
        <w:t>4.</w:t>
      </w:r>
      <w:r w:rsidR="007D7C23" w:rsidRPr="007D7C23">
        <w:rPr>
          <w:rFonts w:eastAsia="Calibri"/>
          <w:sz w:val="28"/>
          <w:szCs w:val="28"/>
          <w:lang w:eastAsia="en-US"/>
        </w:rPr>
        <w:t xml:space="preserve"> </w:t>
      </w:r>
      <w:proofErr w:type="gramStart"/>
      <w:r w:rsidR="007D7C23" w:rsidRPr="007D7C23">
        <w:rPr>
          <w:rFonts w:eastAsia="Calibri"/>
          <w:sz w:val="28"/>
          <w:szCs w:val="28"/>
          <w:lang w:eastAsia="en-US"/>
        </w:rPr>
        <w:t>Специализированные службы по вопросам похоронного дела обязаны гарантировать лицам, взявшим на себя обязанности по погребению умерших,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Закона РФ «О погребении и похоронном деле».</w:t>
      </w:r>
      <w:proofErr w:type="gramEnd"/>
    </w:p>
    <w:p w:rsidR="007D7C23" w:rsidRPr="007D7C23" w:rsidRDefault="007D7C23" w:rsidP="007D7C23">
      <w:pPr>
        <w:tabs>
          <w:tab w:val="left" w:pos="1276"/>
        </w:tabs>
        <w:ind w:firstLine="709"/>
        <w:jc w:val="both"/>
        <w:rPr>
          <w:rFonts w:eastAsia="Calibri"/>
          <w:sz w:val="28"/>
          <w:szCs w:val="28"/>
          <w:lang w:eastAsia="en-US"/>
        </w:rPr>
      </w:pPr>
      <w:r w:rsidRPr="007D7C23">
        <w:rPr>
          <w:rFonts w:eastAsia="Calibri"/>
          <w:sz w:val="28"/>
          <w:szCs w:val="28"/>
          <w:lang w:eastAsia="en-US"/>
        </w:rPr>
        <w:t>4.</w:t>
      </w:r>
      <w:r w:rsidR="006E0ED6">
        <w:rPr>
          <w:rFonts w:eastAsia="Calibri"/>
          <w:sz w:val="28"/>
          <w:szCs w:val="28"/>
          <w:lang w:eastAsia="en-US"/>
        </w:rPr>
        <w:t>5.</w:t>
      </w:r>
      <w:r w:rsidRPr="007D7C23">
        <w:rPr>
          <w:rFonts w:eastAsia="Calibri"/>
          <w:sz w:val="28"/>
          <w:szCs w:val="28"/>
          <w:lang w:eastAsia="en-US"/>
        </w:rPr>
        <w:t xml:space="preserve"> Специализированные службы по вопросам похоронного дела должны разместить на доступном месте или предоставить для заказчика следующую информацию:</w:t>
      </w:r>
    </w:p>
    <w:p w:rsidR="007D7C23" w:rsidRPr="007D7C23" w:rsidRDefault="007D7C23" w:rsidP="006E0ED6">
      <w:pPr>
        <w:numPr>
          <w:ilvl w:val="0"/>
          <w:numId w:val="5"/>
        </w:numPr>
        <w:tabs>
          <w:tab w:val="left" w:pos="426"/>
        </w:tabs>
        <w:spacing w:after="160" w:line="259" w:lineRule="auto"/>
        <w:ind w:left="0" w:firstLine="0"/>
        <w:jc w:val="both"/>
        <w:rPr>
          <w:rFonts w:eastAsia="Calibri"/>
          <w:sz w:val="28"/>
          <w:szCs w:val="28"/>
          <w:lang w:eastAsia="en-US"/>
        </w:rPr>
      </w:pPr>
      <w:r w:rsidRPr="007D7C23">
        <w:rPr>
          <w:rFonts w:eastAsia="Calibri"/>
          <w:sz w:val="28"/>
          <w:szCs w:val="28"/>
          <w:lang w:eastAsia="en-US"/>
        </w:rPr>
        <w:t>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 места ее нахождения (адреса) и режимы работы;</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lastRenderedPageBreak/>
        <w:t>место нахождения (адрес) пунктов приема заказов;</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образцы типовых документов, квитанций, удостоверяющих прием заказа исполнителем и оплату услуг потребителем; </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гарантированный перечень услуг по погребению на безвозмездной основе для всех категорий граждан; </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дополнительный перечень услуг, предоставляемых за дополнительную плату; </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прейскурант цен на ритуальные услуги и предметы ритуального назначения;</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сведения о предоставляемых льготах и преимуществах для отдельных категорий граждан;</w:t>
      </w:r>
    </w:p>
    <w:p w:rsidR="007D7C23" w:rsidRPr="007D7C23" w:rsidRDefault="007D7C23" w:rsidP="005C0C33">
      <w:pPr>
        <w:numPr>
          <w:ilvl w:val="0"/>
          <w:numId w:val="5"/>
        </w:numPr>
        <w:tabs>
          <w:tab w:val="left" w:pos="426"/>
          <w:tab w:val="left" w:pos="1418"/>
        </w:tabs>
        <w:spacing w:after="160"/>
        <w:ind w:left="0" w:firstLine="0"/>
        <w:jc w:val="both"/>
        <w:rPr>
          <w:rFonts w:eastAsia="Calibri"/>
          <w:sz w:val="28"/>
          <w:szCs w:val="28"/>
          <w:lang w:eastAsia="en-US"/>
        </w:rPr>
      </w:pPr>
      <w:r w:rsidRPr="007D7C23">
        <w:rPr>
          <w:rFonts w:eastAsia="Calibri"/>
          <w:sz w:val="28"/>
          <w:szCs w:val="28"/>
          <w:lang w:eastAsia="en-US"/>
        </w:rPr>
        <w:t>извлечение (выписки) из Закона РФ «О защите прав потребителей;</w:t>
      </w:r>
    </w:p>
    <w:p w:rsidR="007D7C23" w:rsidRPr="007D7C23" w:rsidRDefault="007D7C23" w:rsidP="005C0C33">
      <w:pPr>
        <w:numPr>
          <w:ilvl w:val="0"/>
          <w:numId w:val="5"/>
        </w:numPr>
        <w:tabs>
          <w:tab w:val="left" w:pos="567"/>
          <w:tab w:val="left" w:pos="1418"/>
        </w:tabs>
        <w:spacing w:after="160"/>
        <w:ind w:left="0" w:firstLine="0"/>
        <w:jc w:val="both"/>
        <w:rPr>
          <w:rFonts w:eastAsia="Calibri"/>
          <w:sz w:val="28"/>
          <w:szCs w:val="28"/>
          <w:lang w:eastAsia="en-US"/>
        </w:rPr>
      </w:pPr>
      <w:r w:rsidRPr="007D7C23">
        <w:rPr>
          <w:rFonts w:eastAsia="Calibri"/>
          <w:sz w:val="28"/>
          <w:szCs w:val="28"/>
          <w:lang w:eastAsia="en-US"/>
        </w:rPr>
        <w:t xml:space="preserve">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7D7C23" w:rsidRPr="007D7C23" w:rsidRDefault="007D7C23" w:rsidP="006E0ED6">
      <w:pPr>
        <w:numPr>
          <w:ilvl w:val="0"/>
          <w:numId w:val="5"/>
        </w:numPr>
        <w:tabs>
          <w:tab w:val="left" w:pos="567"/>
          <w:tab w:val="left" w:pos="1418"/>
        </w:tabs>
        <w:spacing w:after="160" w:line="259" w:lineRule="auto"/>
        <w:ind w:left="0" w:firstLine="0"/>
        <w:jc w:val="both"/>
        <w:rPr>
          <w:rFonts w:eastAsia="Calibri"/>
          <w:sz w:val="28"/>
          <w:szCs w:val="28"/>
          <w:lang w:eastAsia="en-US"/>
        </w:rPr>
      </w:pPr>
      <w:r w:rsidRPr="007D7C23">
        <w:rPr>
          <w:rFonts w:eastAsia="Calibri"/>
          <w:sz w:val="28"/>
          <w:szCs w:val="28"/>
          <w:lang w:eastAsia="en-US"/>
        </w:rPr>
        <w:t>фамилии и телефоны должностных лиц, отвечающих за качество и сроки предоставляемых услуг;</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Эта же информация предоставляется в Администрацию сельского поселения </w:t>
      </w:r>
      <w:r w:rsidR="00484E1C">
        <w:rPr>
          <w:rFonts w:eastAsia="Calibri"/>
          <w:sz w:val="28"/>
          <w:szCs w:val="28"/>
          <w:lang w:eastAsia="en-US"/>
        </w:rPr>
        <w:t>Заборовка</w:t>
      </w:r>
      <w:r w:rsidRPr="007D7C23">
        <w:rPr>
          <w:rFonts w:eastAsia="Calibri"/>
          <w:sz w:val="28"/>
          <w:szCs w:val="28"/>
          <w:lang w:eastAsia="en-US"/>
        </w:rPr>
        <w:t xml:space="preserve"> муниципального района Сызранский Самарской области.</w:t>
      </w:r>
    </w:p>
    <w:p w:rsidR="007D7C23" w:rsidRPr="007D7C23" w:rsidRDefault="007D7C23" w:rsidP="006E0ED6">
      <w:pPr>
        <w:tabs>
          <w:tab w:val="left" w:pos="1701"/>
        </w:tabs>
        <w:ind w:firstLine="709"/>
        <w:jc w:val="both"/>
        <w:rPr>
          <w:rFonts w:eastAsia="Calibri"/>
          <w:sz w:val="28"/>
          <w:szCs w:val="28"/>
          <w:lang w:eastAsia="en-US"/>
        </w:rPr>
      </w:pPr>
      <w:r w:rsidRPr="007D7C23">
        <w:rPr>
          <w:rFonts w:eastAsia="Calibri"/>
          <w:sz w:val="28"/>
          <w:szCs w:val="28"/>
          <w:lang w:eastAsia="en-US"/>
        </w:rPr>
        <w:t>4.</w:t>
      </w:r>
      <w:r w:rsidR="006E0ED6">
        <w:rPr>
          <w:rFonts w:eastAsia="Calibri"/>
          <w:sz w:val="28"/>
          <w:szCs w:val="28"/>
          <w:lang w:eastAsia="en-US"/>
        </w:rPr>
        <w:t xml:space="preserve">6. </w:t>
      </w:r>
      <w:r w:rsidRPr="007D7C23">
        <w:rPr>
          <w:rFonts w:eastAsia="Calibri"/>
          <w:sz w:val="28"/>
          <w:szCs w:val="28"/>
          <w:lang w:eastAsia="en-US"/>
        </w:rPr>
        <w:t>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4.</w:t>
      </w:r>
      <w:r w:rsidR="006E0ED6">
        <w:rPr>
          <w:rFonts w:eastAsia="Calibri"/>
          <w:sz w:val="28"/>
          <w:szCs w:val="28"/>
          <w:lang w:eastAsia="en-US"/>
        </w:rPr>
        <w:t>7.</w:t>
      </w:r>
      <w:r w:rsidRPr="007D7C23">
        <w:rPr>
          <w:rFonts w:eastAsia="Calibri"/>
          <w:sz w:val="28"/>
          <w:szCs w:val="28"/>
          <w:lang w:eastAsia="en-US"/>
        </w:rPr>
        <w:t xml:space="preserve"> 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w:t>
      </w:r>
    </w:p>
    <w:p w:rsidR="007D7C23" w:rsidRPr="007D7C23" w:rsidRDefault="007D7C23" w:rsidP="007D7C23">
      <w:pPr>
        <w:jc w:val="center"/>
        <w:rPr>
          <w:rFonts w:eastAsia="Calibri"/>
          <w:sz w:val="28"/>
          <w:szCs w:val="28"/>
          <w:lang w:eastAsia="en-US"/>
        </w:rPr>
      </w:pPr>
    </w:p>
    <w:p w:rsidR="007D7C23" w:rsidRDefault="006E0ED6" w:rsidP="006E0ED6">
      <w:pPr>
        <w:spacing w:after="160" w:line="259" w:lineRule="auto"/>
        <w:ind w:left="1069"/>
        <w:jc w:val="center"/>
        <w:rPr>
          <w:rFonts w:eastAsia="Calibri"/>
          <w:b/>
          <w:sz w:val="28"/>
          <w:szCs w:val="28"/>
          <w:lang w:eastAsia="en-US"/>
        </w:rPr>
      </w:pPr>
      <w:r>
        <w:rPr>
          <w:rFonts w:eastAsia="Calibri"/>
          <w:b/>
          <w:sz w:val="28"/>
          <w:szCs w:val="28"/>
          <w:lang w:eastAsia="en-US"/>
        </w:rPr>
        <w:t xml:space="preserve">5. </w:t>
      </w:r>
      <w:r w:rsidR="007D7C23" w:rsidRPr="007D7C23">
        <w:rPr>
          <w:rFonts w:eastAsia="Calibri"/>
          <w:b/>
          <w:sz w:val="28"/>
          <w:szCs w:val="28"/>
          <w:lang w:eastAsia="en-US"/>
        </w:rPr>
        <w:t>ОТВЕТСТВЕННОСТЬ И ГАРАНТИИ СПЕЦИАЛИЗИРОВАННЫХ СЛУЖБ ПО ВОПРОСАМ ПОХОРОННОГО ДЕЛА</w:t>
      </w:r>
      <w:r>
        <w:rPr>
          <w:rFonts w:eastAsia="Calibri"/>
          <w:b/>
          <w:sz w:val="28"/>
          <w:szCs w:val="28"/>
          <w:lang w:eastAsia="en-US"/>
        </w:rPr>
        <w:t>.</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5.1. Специализированные службы по вопросам похоронного дела обязаны обеспечивать соответствующее качество выполняемых работ и культуру обслуживания.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5.2. Специализированные службы по вопросам похоронного дела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lastRenderedPageBreak/>
        <w:t xml:space="preserve">5.3. Специализированные службы по вопросам похоронного дела обеспечивают гарантии исполнения волеизъявления умерших граждан в соответствии с традициями, обычаями на </w:t>
      </w:r>
      <w:proofErr w:type="spellStart"/>
      <w:r w:rsidRPr="007D7C23">
        <w:rPr>
          <w:rFonts w:eastAsia="Calibri"/>
          <w:sz w:val="28"/>
          <w:szCs w:val="28"/>
          <w:lang w:eastAsia="en-US"/>
        </w:rPr>
        <w:t>вероисповедальных</w:t>
      </w:r>
      <w:proofErr w:type="spellEnd"/>
      <w:r w:rsidRPr="007D7C23">
        <w:rPr>
          <w:rFonts w:eastAsia="Calibri"/>
          <w:sz w:val="28"/>
          <w:szCs w:val="28"/>
          <w:lang w:eastAsia="en-US"/>
        </w:rPr>
        <w:t xml:space="preserve">, воинских кладбищах, в семейных (родовых) захоронениях.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5.4. 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5.5. Деятельность специализированных служб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 </w:t>
      </w:r>
    </w:p>
    <w:p w:rsidR="007D7C23" w:rsidRPr="007D7C23" w:rsidRDefault="007D7C23" w:rsidP="007D7C23">
      <w:pPr>
        <w:ind w:firstLine="709"/>
        <w:jc w:val="both"/>
        <w:rPr>
          <w:rFonts w:eastAsia="Calibri"/>
          <w:sz w:val="28"/>
          <w:szCs w:val="28"/>
          <w:lang w:eastAsia="en-US"/>
        </w:rPr>
      </w:pPr>
      <w:r w:rsidRPr="007D7C23">
        <w:rPr>
          <w:rFonts w:eastAsia="Calibri"/>
          <w:sz w:val="28"/>
          <w:szCs w:val="28"/>
          <w:lang w:eastAsia="en-US"/>
        </w:rPr>
        <w:t xml:space="preserve">5.6. Деятельность специализированных служб по вопросам похоронного дела может быть приостановлена администрацией сельского поселения </w:t>
      </w:r>
      <w:r w:rsidR="006E0ED6">
        <w:rPr>
          <w:rFonts w:eastAsia="Calibri"/>
          <w:sz w:val="28"/>
          <w:szCs w:val="28"/>
          <w:lang w:eastAsia="en-US"/>
        </w:rPr>
        <w:t>Заборовка</w:t>
      </w:r>
      <w:r w:rsidRPr="007D7C23">
        <w:rPr>
          <w:rFonts w:eastAsia="Calibri"/>
          <w:sz w:val="28"/>
          <w:szCs w:val="28"/>
          <w:lang w:eastAsia="en-US"/>
        </w:rPr>
        <w:t xml:space="preserve"> муниципального района Сызранский Самарской области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w:t>
      </w:r>
      <w:proofErr w:type="gramStart"/>
      <w:r w:rsidRPr="007D7C23">
        <w:rPr>
          <w:rFonts w:eastAsia="Calibri"/>
          <w:sz w:val="28"/>
          <w:szCs w:val="28"/>
          <w:lang w:eastAsia="en-US"/>
        </w:rPr>
        <w:t>на</w:t>
      </w:r>
      <w:proofErr w:type="gramEnd"/>
      <w:r w:rsidRPr="007D7C23">
        <w:rPr>
          <w:rFonts w:eastAsia="Calibri"/>
          <w:sz w:val="28"/>
          <w:szCs w:val="28"/>
          <w:lang w:eastAsia="en-US"/>
        </w:rPr>
        <w:t xml:space="preserve"> </w:t>
      </w:r>
      <w:proofErr w:type="gramStart"/>
      <w:r w:rsidRPr="007D7C23">
        <w:rPr>
          <w:rFonts w:eastAsia="Calibri"/>
          <w:sz w:val="28"/>
          <w:szCs w:val="28"/>
          <w:lang w:eastAsia="en-US"/>
        </w:rPr>
        <w:t>стоящим</w:t>
      </w:r>
      <w:proofErr w:type="gramEnd"/>
      <w:r w:rsidRPr="007D7C23">
        <w:rPr>
          <w:rFonts w:eastAsia="Calibri"/>
          <w:sz w:val="28"/>
          <w:szCs w:val="28"/>
          <w:lang w:eastAsia="en-US"/>
        </w:rPr>
        <w:t xml:space="preserve"> Положением, до устранения допущенных ошибок и возмещения нанесенного ущерба.</w:t>
      </w:r>
    </w:p>
    <w:p w:rsidR="007D7C23" w:rsidRDefault="007D7C23" w:rsidP="0016438E">
      <w:pPr>
        <w:tabs>
          <w:tab w:val="center" w:pos="4677"/>
        </w:tabs>
        <w:rPr>
          <w:sz w:val="28"/>
          <w:szCs w:val="28"/>
        </w:rPr>
      </w:pPr>
    </w:p>
    <w:sectPr w:rsidR="007D7C23" w:rsidSect="002537D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422"/>
    <w:multiLevelType w:val="hybridMultilevel"/>
    <w:tmpl w:val="786C4C36"/>
    <w:lvl w:ilvl="0" w:tplc="1868C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19648F"/>
    <w:multiLevelType w:val="hybridMultilevel"/>
    <w:tmpl w:val="FAC4F6B8"/>
    <w:lvl w:ilvl="0" w:tplc="1868C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B29AC"/>
    <w:multiLevelType w:val="multilevel"/>
    <w:tmpl w:val="EDEE42B4"/>
    <w:lvl w:ilvl="0">
      <w:start w:val="1"/>
      <w:numFmt w:val="decimal"/>
      <w:lvlText w:val="%1."/>
      <w:lvlJc w:val="left"/>
      <w:pPr>
        <w:ind w:left="1002" w:hanging="360"/>
      </w:pPr>
      <w:rPr>
        <w:rFonts w:cs="Times New Roman"/>
        <w:color w:val="auto"/>
      </w:rPr>
    </w:lvl>
    <w:lvl w:ilvl="1">
      <w:start w:val="1"/>
      <w:numFmt w:val="decimal"/>
      <w:isLgl/>
      <w:lvlText w:val="%1.%2."/>
      <w:lvlJc w:val="left"/>
      <w:pPr>
        <w:ind w:left="1722" w:hanging="720"/>
      </w:pPr>
      <w:rPr>
        <w:rFonts w:cs="Times New Roman"/>
        <w:color w:val="auto"/>
      </w:rPr>
    </w:lvl>
    <w:lvl w:ilvl="2">
      <w:start w:val="1"/>
      <w:numFmt w:val="decimal"/>
      <w:isLgl/>
      <w:lvlText w:val="%1.%2.%3."/>
      <w:lvlJc w:val="left"/>
      <w:pPr>
        <w:ind w:left="2082" w:hanging="720"/>
      </w:pPr>
      <w:rPr>
        <w:rFonts w:cs="Times New Roman"/>
        <w:color w:val="auto"/>
      </w:rPr>
    </w:lvl>
    <w:lvl w:ilvl="3">
      <w:start w:val="1"/>
      <w:numFmt w:val="decimal"/>
      <w:isLgl/>
      <w:lvlText w:val="%1.%2.%3.%4."/>
      <w:lvlJc w:val="left"/>
      <w:pPr>
        <w:ind w:left="2802" w:hanging="1080"/>
      </w:pPr>
      <w:rPr>
        <w:rFonts w:cs="Times New Roman"/>
        <w:color w:val="auto"/>
      </w:rPr>
    </w:lvl>
    <w:lvl w:ilvl="4">
      <w:start w:val="1"/>
      <w:numFmt w:val="decimal"/>
      <w:isLgl/>
      <w:lvlText w:val="%1.%2.%3.%4.%5."/>
      <w:lvlJc w:val="left"/>
      <w:pPr>
        <w:ind w:left="3162" w:hanging="1080"/>
      </w:pPr>
      <w:rPr>
        <w:rFonts w:cs="Times New Roman"/>
        <w:color w:val="auto"/>
      </w:rPr>
    </w:lvl>
    <w:lvl w:ilvl="5">
      <w:start w:val="1"/>
      <w:numFmt w:val="decimal"/>
      <w:isLgl/>
      <w:lvlText w:val="%1.%2.%3.%4.%5.%6."/>
      <w:lvlJc w:val="left"/>
      <w:pPr>
        <w:ind w:left="3882" w:hanging="1440"/>
      </w:pPr>
      <w:rPr>
        <w:rFonts w:cs="Times New Roman"/>
        <w:color w:val="auto"/>
      </w:rPr>
    </w:lvl>
    <w:lvl w:ilvl="6">
      <w:start w:val="1"/>
      <w:numFmt w:val="decimal"/>
      <w:isLgl/>
      <w:lvlText w:val="%1.%2.%3.%4.%5.%6.%7."/>
      <w:lvlJc w:val="left"/>
      <w:pPr>
        <w:ind w:left="4602" w:hanging="1800"/>
      </w:pPr>
      <w:rPr>
        <w:rFonts w:cs="Times New Roman"/>
        <w:color w:val="auto"/>
      </w:rPr>
    </w:lvl>
    <w:lvl w:ilvl="7">
      <w:start w:val="1"/>
      <w:numFmt w:val="decimal"/>
      <w:isLgl/>
      <w:lvlText w:val="%1.%2.%3.%4.%5.%6.%7.%8."/>
      <w:lvlJc w:val="left"/>
      <w:pPr>
        <w:ind w:left="4962" w:hanging="1800"/>
      </w:pPr>
      <w:rPr>
        <w:rFonts w:cs="Times New Roman"/>
        <w:color w:val="auto"/>
      </w:rPr>
    </w:lvl>
    <w:lvl w:ilvl="8">
      <w:start w:val="1"/>
      <w:numFmt w:val="decimal"/>
      <w:isLgl/>
      <w:lvlText w:val="%1.%2.%3.%4.%5.%6.%7.%8.%9."/>
      <w:lvlJc w:val="left"/>
      <w:pPr>
        <w:ind w:left="5682" w:hanging="2160"/>
      </w:pPr>
      <w:rPr>
        <w:rFonts w:cs="Times New Roman"/>
        <w:color w:val="auto"/>
      </w:rPr>
    </w:lvl>
  </w:abstractNum>
  <w:abstractNum w:abstractNumId="3">
    <w:nsid w:val="55D337A1"/>
    <w:multiLevelType w:val="multilevel"/>
    <w:tmpl w:val="C084FD9E"/>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638E7BC6"/>
    <w:multiLevelType w:val="hybridMultilevel"/>
    <w:tmpl w:val="82B60C6A"/>
    <w:lvl w:ilvl="0" w:tplc="1868CA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C6546D"/>
    <w:multiLevelType w:val="hybridMultilevel"/>
    <w:tmpl w:val="27F66558"/>
    <w:lvl w:ilvl="0" w:tplc="1868CA34">
      <w:start w:val="1"/>
      <w:numFmt w:val="bullet"/>
      <w:lvlText w:val=""/>
      <w:lvlJc w:val="left"/>
      <w:pPr>
        <w:ind w:left="2164" w:hanging="360"/>
      </w:pPr>
      <w:rPr>
        <w:rFonts w:ascii="Symbol" w:hAnsi="Symbol" w:hint="default"/>
      </w:rPr>
    </w:lvl>
    <w:lvl w:ilvl="1" w:tplc="04190003" w:tentative="1">
      <w:start w:val="1"/>
      <w:numFmt w:val="bullet"/>
      <w:lvlText w:val="o"/>
      <w:lvlJc w:val="left"/>
      <w:pPr>
        <w:ind w:left="2884" w:hanging="360"/>
      </w:pPr>
      <w:rPr>
        <w:rFonts w:ascii="Courier New" w:hAnsi="Courier New" w:cs="Courier New" w:hint="default"/>
      </w:rPr>
    </w:lvl>
    <w:lvl w:ilvl="2" w:tplc="04190005" w:tentative="1">
      <w:start w:val="1"/>
      <w:numFmt w:val="bullet"/>
      <w:lvlText w:val=""/>
      <w:lvlJc w:val="left"/>
      <w:pPr>
        <w:ind w:left="3604" w:hanging="360"/>
      </w:pPr>
      <w:rPr>
        <w:rFonts w:ascii="Wingdings" w:hAnsi="Wingdings" w:hint="default"/>
      </w:rPr>
    </w:lvl>
    <w:lvl w:ilvl="3" w:tplc="04190001" w:tentative="1">
      <w:start w:val="1"/>
      <w:numFmt w:val="bullet"/>
      <w:lvlText w:val=""/>
      <w:lvlJc w:val="left"/>
      <w:pPr>
        <w:ind w:left="4324" w:hanging="360"/>
      </w:pPr>
      <w:rPr>
        <w:rFonts w:ascii="Symbol" w:hAnsi="Symbol" w:hint="default"/>
      </w:rPr>
    </w:lvl>
    <w:lvl w:ilvl="4" w:tplc="04190003" w:tentative="1">
      <w:start w:val="1"/>
      <w:numFmt w:val="bullet"/>
      <w:lvlText w:val="o"/>
      <w:lvlJc w:val="left"/>
      <w:pPr>
        <w:ind w:left="5044" w:hanging="360"/>
      </w:pPr>
      <w:rPr>
        <w:rFonts w:ascii="Courier New" w:hAnsi="Courier New" w:cs="Courier New" w:hint="default"/>
      </w:rPr>
    </w:lvl>
    <w:lvl w:ilvl="5" w:tplc="04190005" w:tentative="1">
      <w:start w:val="1"/>
      <w:numFmt w:val="bullet"/>
      <w:lvlText w:val=""/>
      <w:lvlJc w:val="left"/>
      <w:pPr>
        <w:ind w:left="5764" w:hanging="360"/>
      </w:pPr>
      <w:rPr>
        <w:rFonts w:ascii="Wingdings" w:hAnsi="Wingdings" w:hint="default"/>
      </w:rPr>
    </w:lvl>
    <w:lvl w:ilvl="6" w:tplc="04190001" w:tentative="1">
      <w:start w:val="1"/>
      <w:numFmt w:val="bullet"/>
      <w:lvlText w:val=""/>
      <w:lvlJc w:val="left"/>
      <w:pPr>
        <w:ind w:left="6484" w:hanging="360"/>
      </w:pPr>
      <w:rPr>
        <w:rFonts w:ascii="Symbol" w:hAnsi="Symbol" w:hint="default"/>
      </w:rPr>
    </w:lvl>
    <w:lvl w:ilvl="7" w:tplc="04190003" w:tentative="1">
      <w:start w:val="1"/>
      <w:numFmt w:val="bullet"/>
      <w:lvlText w:val="o"/>
      <w:lvlJc w:val="left"/>
      <w:pPr>
        <w:ind w:left="7204" w:hanging="360"/>
      </w:pPr>
      <w:rPr>
        <w:rFonts w:ascii="Courier New" w:hAnsi="Courier New" w:cs="Courier New" w:hint="default"/>
      </w:rPr>
    </w:lvl>
    <w:lvl w:ilvl="8" w:tplc="04190005" w:tentative="1">
      <w:start w:val="1"/>
      <w:numFmt w:val="bullet"/>
      <w:lvlText w:val=""/>
      <w:lvlJc w:val="left"/>
      <w:pPr>
        <w:ind w:left="792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CF"/>
    <w:rsid w:val="00055570"/>
    <w:rsid w:val="000B4994"/>
    <w:rsid w:val="00135E3E"/>
    <w:rsid w:val="0016438E"/>
    <w:rsid w:val="001A7666"/>
    <w:rsid w:val="001B5477"/>
    <w:rsid w:val="002B0CD0"/>
    <w:rsid w:val="00372F64"/>
    <w:rsid w:val="00392CC2"/>
    <w:rsid w:val="003A2F2E"/>
    <w:rsid w:val="00470BCF"/>
    <w:rsid w:val="004807B2"/>
    <w:rsid w:val="00484E1C"/>
    <w:rsid w:val="004B1CFA"/>
    <w:rsid w:val="004C292F"/>
    <w:rsid w:val="005822ED"/>
    <w:rsid w:val="005C0C33"/>
    <w:rsid w:val="00684E22"/>
    <w:rsid w:val="006E0ED6"/>
    <w:rsid w:val="006F4B35"/>
    <w:rsid w:val="00740C6B"/>
    <w:rsid w:val="007B3090"/>
    <w:rsid w:val="007D7C23"/>
    <w:rsid w:val="008625C8"/>
    <w:rsid w:val="008A5BB9"/>
    <w:rsid w:val="008C16B5"/>
    <w:rsid w:val="00936E8E"/>
    <w:rsid w:val="00942FEF"/>
    <w:rsid w:val="009913E7"/>
    <w:rsid w:val="009F47E7"/>
    <w:rsid w:val="00B54923"/>
    <w:rsid w:val="00B7240F"/>
    <w:rsid w:val="00B9101D"/>
    <w:rsid w:val="00CC1E09"/>
    <w:rsid w:val="00DC7436"/>
    <w:rsid w:val="00E92522"/>
    <w:rsid w:val="00ED117E"/>
    <w:rsid w:val="00F7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70B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70BCF"/>
    <w:rPr>
      <w:rFonts w:ascii="Arial" w:eastAsia="Times New Roman" w:hAnsi="Arial" w:cs="Arial"/>
      <w:b/>
      <w:bCs/>
      <w:sz w:val="26"/>
      <w:szCs w:val="26"/>
      <w:lang w:eastAsia="ru-RU"/>
    </w:rPr>
  </w:style>
  <w:style w:type="paragraph" w:styleId="a3">
    <w:name w:val="Body Text"/>
    <w:basedOn w:val="a"/>
    <w:link w:val="a4"/>
    <w:uiPriority w:val="99"/>
    <w:semiHidden/>
    <w:rsid w:val="00470BCF"/>
    <w:pPr>
      <w:spacing w:line="360" w:lineRule="auto"/>
    </w:pPr>
    <w:rPr>
      <w:sz w:val="28"/>
    </w:rPr>
  </w:style>
  <w:style w:type="character" w:customStyle="1" w:styleId="a4">
    <w:name w:val="Основной текст Знак"/>
    <w:basedOn w:val="a0"/>
    <w:link w:val="a3"/>
    <w:uiPriority w:val="99"/>
    <w:semiHidden/>
    <w:rsid w:val="00470BCF"/>
    <w:rPr>
      <w:rFonts w:ascii="Times New Roman" w:eastAsia="Times New Roman" w:hAnsi="Times New Roman" w:cs="Times New Roman"/>
      <w:sz w:val="28"/>
      <w:szCs w:val="24"/>
      <w:lang w:eastAsia="ru-RU"/>
    </w:rPr>
  </w:style>
  <w:style w:type="paragraph" w:customStyle="1" w:styleId="ConsPlusNormal">
    <w:name w:val="ConsPlusNormal"/>
    <w:uiPriority w:val="99"/>
    <w:rsid w:val="00470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70B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70BCF"/>
    <w:rPr>
      <w:rFonts w:ascii="Arial" w:eastAsia="Times New Roman" w:hAnsi="Arial" w:cs="Arial"/>
      <w:b/>
      <w:bCs/>
      <w:sz w:val="26"/>
      <w:szCs w:val="26"/>
      <w:lang w:eastAsia="ru-RU"/>
    </w:rPr>
  </w:style>
  <w:style w:type="paragraph" w:styleId="a3">
    <w:name w:val="Body Text"/>
    <w:basedOn w:val="a"/>
    <w:link w:val="a4"/>
    <w:uiPriority w:val="99"/>
    <w:semiHidden/>
    <w:rsid w:val="00470BCF"/>
    <w:pPr>
      <w:spacing w:line="360" w:lineRule="auto"/>
    </w:pPr>
    <w:rPr>
      <w:sz w:val="28"/>
    </w:rPr>
  </w:style>
  <w:style w:type="character" w:customStyle="1" w:styleId="a4">
    <w:name w:val="Основной текст Знак"/>
    <w:basedOn w:val="a0"/>
    <w:link w:val="a3"/>
    <w:uiPriority w:val="99"/>
    <w:semiHidden/>
    <w:rsid w:val="00470BCF"/>
    <w:rPr>
      <w:rFonts w:ascii="Times New Roman" w:eastAsia="Times New Roman" w:hAnsi="Times New Roman" w:cs="Times New Roman"/>
      <w:sz w:val="28"/>
      <w:szCs w:val="24"/>
      <w:lang w:eastAsia="ru-RU"/>
    </w:rPr>
  </w:style>
  <w:style w:type="paragraph" w:customStyle="1" w:styleId="ConsPlusNormal">
    <w:name w:val="ConsPlusNormal"/>
    <w:uiPriority w:val="99"/>
    <w:rsid w:val="00470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F391-8F9A-4ABA-9CDA-4D7A4A65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38</cp:revision>
  <cp:lastPrinted>2017-11-02T08:56:00Z</cp:lastPrinted>
  <dcterms:created xsi:type="dcterms:W3CDTF">2015-12-30T06:26:00Z</dcterms:created>
  <dcterms:modified xsi:type="dcterms:W3CDTF">2017-11-02T09:00:00Z</dcterms:modified>
</cp:coreProperties>
</file>