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55D" w:rsidRDefault="006D655D" w:rsidP="006D655D">
      <w:pPr>
        <w:autoSpaceDE w:val="0"/>
        <w:autoSpaceDN w:val="0"/>
        <w:adjustRightInd w:val="0"/>
        <w:jc w:val="right"/>
        <w:rPr>
          <w:b/>
        </w:rPr>
      </w:pPr>
      <w:r>
        <w:rPr>
          <w:b/>
        </w:rPr>
        <w:t>ПРОЕКТ</w:t>
      </w:r>
    </w:p>
    <w:p w:rsidR="0016438E" w:rsidRDefault="0016438E" w:rsidP="0016438E">
      <w:pPr>
        <w:autoSpaceDE w:val="0"/>
        <w:autoSpaceDN w:val="0"/>
        <w:adjustRightInd w:val="0"/>
        <w:jc w:val="center"/>
        <w:rPr>
          <w:b/>
        </w:rPr>
      </w:pPr>
      <w:r>
        <w:rPr>
          <w:b/>
        </w:rPr>
        <w:t>РОССИЙСКАЯ ФЕДЕРАЦИЯ</w:t>
      </w:r>
    </w:p>
    <w:p w:rsidR="0016438E" w:rsidRDefault="0016438E" w:rsidP="0016438E">
      <w:pPr>
        <w:autoSpaceDE w:val="0"/>
        <w:autoSpaceDN w:val="0"/>
        <w:adjustRightInd w:val="0"/>
        <w:jc w:val="center"/>
        <w:rPr>
          <w:b/>
        </w:rPr>
      </w:pPr>
      <w:r>
        <w:rPr>
          <w:b/>
        </w:rPr>
        <w:t>САМАРСКАЯ ОБЛАСТЬ</w:t>
      </w:r>
    </w:p>
    <w:p w:rsidR="0016438E" w:rsidRDefault="0016438E" w:rsidP="0016438E">
      <w:pPr>
        <w:autoSpaceDE w:val="0"/>
        <w:autoSpaceDN w:val="0"/>
        <w:adjustRightInd w:val="0"/>
        <w:jc w:val="center"/>
        <w:rPr>
          <w:b/>
        </w:rPr>
      </w:pPr>
      <w:r>
        <w:rPr>
          <w:b/>
        </w:rPr>
        <w:t>МУНИЦИПАЛЬНЫЙ РАЙОН СЫЗРАНСКИЙ</w:t>
      </w:r>
    </w:p>
    <w:p w:rsidR="0016438E" w:rsidRDefault="0016438E" w:rsidP="0016438E">
      <w:pPr>
        <w:jc w:val="center"/>
        <w:rPr>
          <w:b/>
          <w:caps/>
          <w:sz w:val="32"/>
          <w:szCs w:val="32"/>
        </w:rPr>
      </w:pPr>
    </w:p>
    <w:p w:rsidR="0016438E" w:rsidRDefault="0016438E" w:rsidP="0016438E">
      <w:pPr>
        <w:jc w:val="center"/>
        <w:rPr>
          <w:b/>
          <w:caps/>
          <w:sz w:val="36"/>
          <w:szCs w:val="36"/>
        </w:rPr>
      </w:pPr>
      <w:r>
        <w:rPr>
          <w:b/>
          <w:caps/>
          <w:sz w:val="36"/>
          <w:szCs w:val="36"/>
        </w:rPr>
        <w:t>АДМИНИСТРАЦИЯ</w:t>
      </w:r>
    </w:p>
    <w:p w:rsidR="0016438E" w:rsidRDefault="0016438E" w:rsidP="0016438E">
      <w:pPr>
        <w:autoSpaceDE w:val="0"/>
        <w:autoSpaceDN w:val="0"/>
        <w:adjustRightInd w:val="0"/>
        <w:jc w:val="center"/>
        <w:rPr>
          <w:b/>
          <w:sz w:val="36"/>
          <w:szCs w:val="36"/>
        </w:rPr>
      </w:pPr>
      <w:r>
        <w:rPr>
          <w:b/>
          <w:sz w:val="36"/>
          <w:szCs w:val="36"/>
        </w:rPr>
        <w:t>сельского поселения Заборовка</w:t>
      </w:r>
    </w:p>
    <w:p w:rsidR="0016438E" w:rsidRDefault="0016438E" w:rsidP="0016438E">
      <w:pPr>
        <w:jc w:val="center"/>
        <w:rPr>
          <w:b/>
          <w:caps/>
          <w:sz w:val="32"/>
          <w:szCs w:val="32"/>
        </w:rPr>
      </w:pPr>
    </w:p>
    <w:p w:rsidR="0016438E" w:rsidRDefault="0016438E" w:rsidP="0016438E">
      <w:pPr>
        <w:autoSpaceDE w:val="0"/>
        <w:autoSpaceDN w:val="0"/>
        <w:adjustRightInd w:val="0"/>
        <w:jc w:val="center"/>
        <w:rPr>
          <w:b/>
          <w:sz w:val="40"/>
          <w:szCs w:val="40"/>
        </w:rPr>
      </w:pPr>
      <w:r>
        <w:rPr>
          <w:b/>
          <w:sz w:val="40"/>
          <w:szCs w:val="40"/>
        </w:rPr>
        <w:t xml:space="preserve">ПОСТАНОВЛЕНИЕ </w:t>
      </w:r>
    </w:p>
    <w:p w:rsidR="0016438E" w:rsidRDefault="0016438E" w:rsidP="0016438E">
      <w:pPr>
        <w:jc w:val="center"/>
        <w:rPr>
          <w:b/>
          <w:caps/>
          <w:sz w:val="28"/>
          <w:szCs w:val="28"/>
        </w:rPr>
      </w:pPr>
    </w:p>
    <w:p w:rsidR="007D7C23" w:rsidRDefault="007D7C23" w:rsidP="0016438E">
      <w:pPr>
        <w:jc w:val="center"/>
        <w:rPr>
          <w:b/>
          <w:caps/>
          <w:sz w:val="28"/>
          <w:szCs w:val="28"/>
        </w:rPr>
      </w:pPr>
    </w:p>
    <w:p w:rsidR="0016438E" w:rsidRDefault="003A2F2E" w:rsidP="006D655D">
      <w:pPr>
        <w:tabs>
          <w:tab w:val="left" w:pos="709"/>
        </w:tabs>
        <w:rPr>
          <w:b/>
        </w:rPr>
      </w:pPr>
      <w:r>
        <w:rPr>
          <w:sz w:val="28"/>
          <w:szCs w:val="28"/>
        </w:rPr>
        <w:t xml:space="preserve">   </w:t>
      </w:r>
    </w:p>
    <w:p w:rsidR="007D7C23" w:rsidRPr="0094660B" w:rsidRDefault="007D7C23" w:rsidP="007D7C23">
      <w:pPr>
        <w:jc w:val="center"/>
        <w:rPr>
          <w:b/>
          <w:sz w:val="28"/>
          <w:szCs w:val="28"/>
        </w:rPr>
      </w:pPr>
      <w:r w:rsidRPr="0094660B">
        <w:rPr>
          <w:b/>
          <w:sz w:val="28"/>
          <w:szCs w:val="28"/>
        </w:rPr>
        <w:t xml:space="preserve">Об определении порядка выбора хозяйствующего субъекта для присвоения статуса специализированной службы по вопросам похоронного дела и порядка деятельности специализированных служб     </w:t>
      </w:r>
      <w:r w:rsidRPr="005A28EA">
        <w:rPr>
          <w:b/>
          <w:sz w:val="28"/>
          <w:szCs w:val="28"/>
        </w:rPr>
        <w:t xml:space="preserve">по вопросам похоронного дела </w:t>
      </w:r>
      <w:r w:rsidRPr="0094660B">
        <w:rPr>
          <w:b/>
          <w:sz w:val="28"/>
          <w:szCs w:val="28"/>
        </w:rPr>
        <w:t xml:space="preserve">на территории  сельского  поселения </w:t>
      </w:r>
      <w:r>
        <w:rPr>
          <w:b/>
          <w:sz w:val="28"/>
          <w:szCs w:val="28"/>
        </w:rPr>
        <w:t>Заборовка.</w:t>
      </w:r>
    </w:p>
    <w:p w:rsidR="007D7C23" w:rsidRDefault="007D7C23" w:rsidP="007D7C23">
      <w:pPr>
        <w:jc w:val="both"/>
        <w:rPr>
          <w:sz w:val="28"/>
          <w:szCs w:val="28"/>
        </w:rPr>
      </w:pPr>
    </w:p>
    <w:p w:rsidR="007D7C23" w:rsidRPr="008C42C8" w:rsidRDefault="007D7C23" w:rsidP="007D7C23">
      <w:pPr>
        <w:ind w:firstLine="709"/>
        <w:jc w:val="both"/>
        <w:rPr>
          <w:sz w:val="28"/>
          <w:szCs w:val="28"/>
        </w:rPr>
      </w:pPr>
      <w:r w:rsidRPr="008C42C8">
        <w:rPr>
          <w:sz w:val="28"/>
          <w:szCs w:val="28"/>
        </w:rPr>
        <w:t>В соответствии с Федеральными законами от 06.10.2003 г. № 131-ФЗ «Об общих принципах организации местного самоуправления в Российской Федерации», от 12 января 1996 года № 8-ФЗ «О погребении и похоронном деле», Указом Президента Российской Федерации от 29 июня 1996 года № 1001 «О гарантиях прав граждан на предоставление услуг по погребению умерших»</w:t>
      </w:r>
      <w:r>
        <w:rPr>
          <w:sz w:val="28"/>
          <w:szCs w:val="28"/>
        </w:rPr>
        <w:t>,</w:t>
      </w:r>
      <w:r w:rsidRPr="008C42C8">
        <w:rPr>
          <w:sz w:val="28"/>
          <w:szCs w:val="28"/>
        </w:rPr>
        <w:t xml:space="preserve">  администрация сельского  поселения </w:t>
      </w:r>
      <w:r>
        <w:rPr>
          <w:sz w:val="28"/>
          <w:szCs w:val="28"/>
        </w:rPr>
        <w:t xml:space="preserve">Заборовка </w:t>
      </w:r>
      <w:r w:rsidRPr="008C42C8">
        <w:rPr>
          <w:sz w:val="28"/>
          <w:szCs w:val="28"/>
        </w:rPr>
        <w:t xml:space="preserve">постановляет: </w:t>
      </w:r>
    </w:p>
    <w:p w:rsidR="007D7C23" w:rsidRPr="008C42C8" w:rsidRDefault="007D7C23" w:rsidP="007D7C23">
      <w:pPr>
        <w:tabs>
          <w:tab w:val="left" w:pos="993"/>
        </w:tabs>
        <w:ind w:firstLine="709"/>
        <w:jc w:val="both"/>
        <w:rPr>
          <w:sz w:val="28"/>
          <w:szCs w:val="28"/>
        </w:rPr>
      </w:pPr>
      <w:r w:rsidRPr="008C42C8">
        <w:rPr>
          <w:sz w:val="28"/>
          <w:szCs w:val="28"/>
        </w:rPr>
        <w:t>1.</w:t>
      </w:r>
      <w:r w:rsidRPr="008C42C8">
        <w:rPr>
          <w:sz w:val="28"/>
          <w:szCs w:val="28"/>
        </w:rPr>
        <w:tab/>
        <w:t xml:space="preserve">Утвердить положение </w:t>
      </w:r>
      <w:r>
        <w:rPr>
          <w:sz w:val="28"/>
          <w:szCs w:val="28"/>
        </w:rPr>
        <w:t>о</w:t>
      </w:r>
      <w:r w:rsidRPr="008C42C8">
        <w:rPr>
          <w:sz w:val="28"/>
          <w:szCs w:val="28"/>
        </w:rPr>
        <w:t xml:space="preserve">б определении порядка выбора хозяйствующего субъекта для присвоения статуса специализированной службы по вопросам похоронного дела и порядка деятельности специализированных служб </w:t>
      </w:r>
      <w:r w:rsidRPr="005A28EA">
        <w:rPr>
          <w:sz w:val="28"/>
          <w:szCs w:val="28"/>
        </w:rPr>
        <w:t xml:space="preserve">по вопросам похоронного дела </w:t>
      </w:r>
      <w:r w:rsidRPr="008C42C8">
        <w:rPr>
          <w:sz w:val="28"/>
          <w:szCs w:val="28"/>
        </w:rPr>
        <w:t xml:space="preserve">на территории  сельского  поселения </w:t>
      </w:r>
      <w:r>
        <w:rPr>
          <w:sz w:val="28"/>
          <w:szCs w:val="28"/>
        </w:rPr>
        <w:t xml:space="preserve">Заборовка </w:t>
      </w:r>
      <w:r w:rsidRPr="008C42C8">
        <w:rPr>
          <w:sz w:val="28"/>
          <w:szCs w:val="28"/>
        </w:rPr>
        <w:t xml:space="preserve">(прилагается). </w:t>
      </w:r>
    </w:p>
    <w:p w:rsidR="007D7C23" w:rsidRPr="008C42C8" w:rsidRDefault="007D7C23" w:rsidP="007D7C23">
      <w:pPr>
        <w:tabs>
          <w:tab w:val="left" w:pos="993"/>
        </w:tabs>
        <w:ind w:firstLine="709"/>
        <w:jc w:val="both"/>
        <w:rPr>
          <w:sz w:val="28"/>
          <w:szCs w:val="28"/>
        </w:rPr>
      </w:pPr>
      <w:r w:rsidRPr="008C42C8">
        <w:rPr>
          <w:sz w:val="28"/>
          <w:szCs w:val="28"/>
        </w:rPr>
        <w:t>2.</w:t>
      </w:r>
      <w:r w:rsidRPr="008C42C8">
        <w:rPr>
          <w:sz w:val="28"/>
          <w:szCs w:val="28"/>
        </w:rPr>
        <w:tab/>
        <w:t xml:space="preserve">Обнародовать настоящее постановление. </w:t>
      </w:r>
    </w:p>
    <w:p w:rsidR="007D7C23" w:rsidRDefault="007D7C23" w:rsidP="007D7C23">
      <w:pPr>
        <w:tabs>
          <w:tab w:val="left" w:pos="993"/>
        </w:tabs>
        <w:ind w:firstLine="709"/>
        <w:jc w:val="both"/>
        <w:rPr>
          <w:sz w:val="28"/>
          <w:szCs w:val="28"/>
        </w:rPr>
      </w:pPr>
      <w:r w:rsidRPr="008C42C8">
        <w:rPr>
          <w:sz w:val="28"/>
          <w:szCs w:val="28"/>
        </w:rPr>
        <w:t>3.</w:t>
      </w:r>
      <w:r w:rsidRPr="008C42C8">
        <w:rPr>
          <w:sz w:val="28"/>
          <w:szCs w:val="28"/>
        </w:rPr>
        <w:tab/>
      </w:r>
      <w:proofErr w:type="gramStart"/>
      <w:r w:rsidRPr="008C42C8">
        <w:rPr>
          <w:sz w:val="28"/>
          <w:szCs w:val="28"/>
        </w:rPr>
        <w:t>Контроль за</w:t>
      </w:r>
      <w:proofErr w:type="gramEnd"/>
      <w:r w:rsidRPr="008C42C8">
        <w:rPr>
          <w:sz w:val="28"/>
          <w:szCs w:val="28"/>
        </w:rPr>
        <w:t xml:space="preserve"> исполнением настоящего</w:t>
      </w:r>
      <w:r>
        <w:rPr>
          <w:sz w:val="28"/>
          <w:szCs w:val="28"/>
        </w:rPr>
        <w:t xml:space="preserve"> постановления оставляю за собой.</w:t>
      </w:r>
    </w:p>
    <w:p w:rsidR="007D7C23" w:rsidRDefault="007D7C23" w:rsidP="007D7C23">
      <w:pPr>
        <w:jc w:val="both"/>
        <w:rPr>
          <w:sz w:val="28"/>
          <w:szCs w:val="28"/>
        </w:rPr>
      </w:pPr>
    </w:p>
    <w:p w:rsidR="007D7C23" w:rsidRDefault="007D7C23" w:rsidP="007D7C23">
      <w:pPr>
        <w:jc w:val="both"/>
        <w:rPr>
          <w:sz w:val="28"/>
          <w:szCs w:val="28"/>
        </w:rPr>
      </w:pPr>
    </w:p>
    <w:p w:rsidR="00B7240F" w:rsidRDefault="00B7240F" w:rsidP="00470BCF">
      <w:pPr>
        <w:tabs>
          <w:tab w:val="left" w:pos="720"/>
        </w:tabs>
        <w:rPr>
          <w:sz w:val="28"/>
          <w:szCs w:val="28"/>
        </w:rPr>
      </w:pPr>
    </w:p>
    <w:p w:rsidR="00055570" w:rsidRDefault="00055570" w:rsidP="00470BCF">
      <w:pPr>
        <w:tabs>
          <w:tab w:val="left" w:pos="720"/>
        </w:tabs>
        <w:rPr>
          <w:sz w:val="28"/>
          <w:szCs w:val="28"/>
        </w:rPr>
      </w:pPr>
    </w:p>
    <w:p w:rsidR="00055570" w:rsidRDefault="00055570" w:rsidP="00470BCF">
      <w:pPr>
        <w:tabs>
          <w:tab w:val="left" w:pos="720"/>
        </w:tabs>
        <w:rPr>
          <w:sz w:val="28"/>
          <w:szCs w:val="28"/>
        </w:rPr>
      </w:pPr>
    </w:p>
    <w:p w:rsidR="007B3090" w:rsidRDefault="007B3090" w:rsidP="00470BCF">
      <w:pPr>
        <w:tabs>
          <w:tab w:val="left" w:pos="720"/>
        </w:tabs>
        <w:rPr>
          <w:sz w:val="28"/>
          <w:szCs w:val="28"/>
        </w:rPr>
      </w:pPr>
    </w:p>
    <w:p w:rsidR="0016438E" w:rsidRDefault="0016438E" w:rsidP="0016438E">
      <w:pPr>
        <w:tabs>
          <w:tab w:val="center" w:pos="4677"/>
        </w:tabs>
        <w:rPr>
          <w:b/>
          <w:sz w:val="28"/>
          <w:szCs w:val="28"/>
        </w:rPr>
      </w:pPr>
      <w:r>
        <w:rPr>
          <w:b/>
          <w:sz w:val="28"/>
          <w:szCs w:val="28"/>
        </w:rPr>
        <w:t>Глава сельского поселения Заборовка</w:t>
      </w:r>
    </w:p>
    <w:p w:rsidR="0016438E" w:rsidRDefault="0016438E" w:rsidP="0016438E">
      <w:pPr>
        <w:tabs>
          <w:tab w:val="center" w:pos="4677"/>
        </w:tabs>
        <w:rPr>
          <w:b/>
          <w:sz w:val="28"/>
          <w:szCs w:val="28"/>
        </w:rPr>
      </w:pPr>
      <w:r>
        <w:rPr>
          <w:b/>
          <w:sz w:val="28"/>
          <w:szCs w:val="28"/>
        </w:rPr>
        <w:t xml:space="preserve">муниципального района Сызранский </w:t>
      </w:r>
    </w:p>
    <w:p w:rsidR="007B3090" w:rsidRDefault="0016438E" w:rsidP="0016438E">
      <w:pPr>
        <w:tabs>
          <w:tab w:val="center" w:pos="4677"/>
        </w:tabs>
        <w:rPr>
          <w:b/>
          <w:sz w:val="28"/>
          <w:szCs w:val="28"/>
        </w:rPr>
      </w:pPr>
      <w:r>
        <w:rPr>
          <w:b/>
          <w:sz w:val="28"/>
          <w:szCs w:val="28"/>
        </w:rPr>
        <w:t>Самарской области                                                             И.В. Беленовская</w:t>
      </w:r>
    </w:p>
    <w:p w:rsidR="007D7C23" w:rsidRDefault="007D7C23" w:rsidP="0016438E">
      <w:pPr>
        <w:tabs>
          <w:tab w:val="center" w:pos="4677"/>
        </w:tabs>
        <w:rPr>
          <w:b/>
          <w:sz w:val="28"/>
          <w:szCs w:val="28"/>
        </w:rPr>
      </w:pPr>
    </w:p>
    <w:p w:rsidR="007D7C23" w:rsidRDefault="007D7C23" w:rsidP="0016438E">
      <w:pPr>
        <w:tabs>
          <w:tab w:val="center" w:pos="4677"/>
        </w:tabs>
        <w:rPr>
          <w:b/>
          <w:sz w:val="28"/>
          <w:szCs w:val="28"/>
        </w:rPr>
      </w:pPr>
    </w:p>
    <w:p w:rsidR="007D7C23" w:rsidRDefault="007D7C23" w:rsidP="0016438E">
      <w:pPr>
        <w:tabs>
          <w:tab w:val="center" w:pos="4677"/>
        </w:tabs>
        <w:rPr>
          <w:b/>
          <w:sz w:val="28"/>
          <w:szCs w:val="28"/>
        </w:rPr>
      </w:pPr>
    </w:p>
    <w:p w:rsidR="007D7C23" w:rsidRDefault="007D7C23" w:rsidP="0016438E">
      <w:pPr>
        <w:tabs>
          <w:tab w:val="center" w:pos="4677"/>
        </w:tabs>
        <w:rPr>
          <w:b/>
          <w:sz w:val="28"/>
          <w:szCs w:val="28"/>
        </w:rPr>
      </w:pPr>
    </w:p>
    <w:p w:rsidR="007D7C23" w:rsidRPr="00055570" w:rsidRDefault="007D7C23" w:rsidP="007D7C23">
      <w:pPr>
        <w:jc w:val="right"/>
        <w:rPr>
          <w:rFonts w:eastAsia="Calibri"/>
          <w:lang w:eastAsia="en-US"/>
        </w:rPr>
      </w:pPr>
      <w:r w:rsidRPr="007D7C23">
        <w:rPr>
          <w:rFonts w:eastAsia="Calibri"/>
          <w:sz w:val="28"/>
          <w:szCs w:val="28"/>
          <w:lang w:eastAsia="en-US"/>
        </w:rPr>
        <w:lastRenderedPageBreak/>
        <w:t xml:space="preserve">                                                                                                               </w:t>
      </w:r>
      <w:r w:rsidRPr="00055570">
        <w:rPr>
          <w:rFonts w:eastAsia="Calibri"/>
          <w:lang w:eastAsia="en-US"/>
        </w:rPr>
        <w:t xml:space="preserve">Приложение к постановлению администрации </w:t>
      </w:r>
    </w:p>
    <w:p w:rsidR="007D7C23" w:rsidRPr="007D7C23" w:rsidRDefault="007D7C23" w:rsidP="006D655D">
      <w:pPr>
        <w:jc w:val="right"/>
        <w:rPr>
          <w:rFonts w:eastAsia="Calibri"/>
          <w:sz w:val="28"/>
          <w:szCs w:val="28"/>
          <w:lang w:eastAsia="en-US"/>
        </w:rPr>
      </w:pPr>
      <w:r w:rsidRPr="00055570">
        <w:rPr>
          <w:rFonts w:eastAsia="Calibri"/>
          <w:lang w:eastAsia="en-US"/>
        </w:rPr>
        <w:t xml:space="preserve">сельского поселения Заборовка                                                                                                                           </w:t>
      </w:r>
      <w:bookmarkStart w:id="0" w:name="_GoBack"/>
      <w:bookmarkEnd w:id="0"/>
    </w:p>
    <w:p w:rsidR="007D7C23" w:rsidRPr="007D7C23" w:rsidRDefault="007D7C23" w:rsidP="007D7C23">
      <w:pPr>
        <w:jc w:val="center"/>
        <w:rPr>
          <w:rFonts w:eastAsia="Calibri"/>
          <w:sz w:val="28"/>
          <w:szCs w:val="28"/>
          <w:lang w:eastAsia="en-US"/>
        </w:rPr>
      </w:pPr>
    </w:p>
    <w:p w:rsidR="005C0C33" w:rsidRDefault="005C0C33" w:rsidP="007D7C23">
      <w:pPr>
        <w:jc w:val="center"/>
        <w:rPr>
          <w:rFonts w:eastAsia="Calibri"/>
          <w:b/>
          <w:sz w:val="28"/>
          <w:szCs w:val="28"/>
          <w:lang w:eastAsia="en-US"/>
        </w:rPr>
      </w:pPr>
    </w:p>
    <w:p w:rsidR="007D7C23" w:rsidRPr="007D7C23" w:rsidRDefault="007D7C23" w:rsidP="007D7C23">
      <w:pPr>
        <w:jc w:val="center"/>
        <w:rPr>
          <w:rFonts w:eastAsia="Calibri"/>
          <w:b/>
          <w:sz w:val="28"/>
          <w:szCs w:val="28"/>
          <w:lang w:eastAsia="en-US"/>
        </w:rPr>
      </w:pPr>
      <w:r w:rsidRPr="007D7C23">
        <w:rPr>
          <w:rFonts w:eastAsia="Calibri"/>
          <w:b/>
          <w:sz w:val="28"/>
          <w:szCs w:val="28"/>
          <w:lang w:eastAsia="en-US"/>
        </w:rPr>
        <w:t xml:space="preserve">Положение </w:t>
      </w:r>
    </w:p>
    <w:p w:rsidR="007D7C23" w:rsidRPr="007D7C23" w:rsidRDefault="007D7C23" w:rsidP="007D7C23">
      <w:pPr>
        <w:jc w:val="center"/>
        <w:rPr>
          <w:rFonts w:eastAsia="Calibri"/>
          <w:b/>
          <w:sz w:val="28"/>
          <w:szCs w:val="28"/>
          <w:lang w:eastAsia="en-US"/>
        </w:rPr>
      </w:pPr>
      <w:r w:rsidRPr="007D7C23">
        <w:rPr>
          <w:rFonts w:eastAsia="Calibri"/>
          <w:b/>
          <w:sz w:val="28"/>
          <w:szCs w:val="28"/>
          <w:lang w:eastAsia="en-US"/>
        </w:rPr>
        <w:t>об определении порядка выбора хозяйствующего субъекта для присвоения статуса специализированной службы по вопросам похоронного дела и порядка деятельности специализированных служб по вопросам похоронного дела на территории  сельского  поселения Заборовка.</w:t>
      </w:r>
    </w:p>
    <w:p w:rsidR="007D7C23" w:rsidRDefault="007D7C23" w:rsidP="007D7C23">
      <w:pPr>
        <w:ind w:firstLine="709"/>
        <w:jc w:val="center"/>
        <w:rPr>
          <w:rFonts w:eastAsia="Calibri"/>
          <w:sz w:val="32"/>
          <w:szCs w:val="28"/>
          <w:lang w:eastAsia="en-US"/>
        </w:rPr>
      </w:pPr>
    </w:p>
    <w:p w:rsidR="005C0C33" w:rsidRPr="007D7C23" w:rsidRDefault="005C0C33" w:rsidP="007D7C23">
      <w:pPr>
        <w:ind w:firstLine="709"/>
        <w:jc w:val="center"/>
        <w:rPr>
          <w:rFonts w:eastAsia="Calibri"/>
          <w:sz w:val="32"/>
          <w:szCs w:val="28"/>
          <w:lang w:eastAsia="en-US"/>
        </w:rPr>
      </w:pPr>
    </w:p>
    <w:p w:rsidR="007D7C23" w:rsidRDefault="007D7C23" w:rsidP="007D7C23">
      <w:pPr>
        <w:autoSpaceDE w:val="0"/>
        <w:autoSpaceDN w:val="0"/>
        <w:adjustRightInd w:val="0"/>
        <w:ind w:firstLine="709"/>
        <w:jc w:val="center"/>
        <w:outlineLvl w:val="1"/>
        <w:rPr>
          <w:b/>
          <w:sz w:val="28"/>
        </w:rPr>
      </w:pPr>
      <w:r w:rsidRPr="007D7C23">
        <w:rPr>
          <w:b/>
          <w:sz w:val="28"/>
        </w:rPr>
        <w:t>1. ОБЩИЕ ПОЛОЖЕНИЯ</w:t>
      </w:r>
      <w:r w:rsidR="006E0ED6">
        <w:rPr>
          <w:b/>
          <w:sz w:val="28"/>
        </w:rPr>
        <w:t>.</w:t>
      </w:r>
    </w:p>
    <w:p w:rsidR="007D7C23" w:rsidRDefault="007D7C23" w:rsidP="007D7C23">
      <w:pPr>
        <w:autoSpaceDE w:val="0"/>
        <w:autoSpaceDN w:val="0"/>
        <w:adjustRightInd w:val="0"/>
        <w:ind w:firstLine="709"/>
        <w:jc w:val="center"/>
        <w:outlineLvl w:val="1"/>
        <w:rPr>
          <w:b/>
          <w:sz w:val="28"/>
        </w:rPr>
      </w:pPr>
    </w:p>
    <w:p w:rsidR="007D7C23" w:rsidRPr="007D7C23" w:rsidRDefault="007D7C23" w:rsidP="007D7C23">
      <w:pPr>
        <w:tabs>
          <w:tab w:val="left" w:pos="284"/>
        </w:tabs>
        <w:autoSpaceDE w:val="0"/>
        <w:autoSpaceDN w:val="0"/>
        <w:adjustRightInd w:val="0"/>
        <w:ind w:firstLine="709"/>
        <w:jc w:val="both"/>
        <w:outlineLvl w:val="1"/>
        <w:rPr>
          <w:sz w:val="28"/>
        </w:rPr>
      </w:pPr>
      <w:r w:rsidRPr="007D7C23">
        <w:rPr>
          <w:sz w:val="28"/>
        </w:rPr>
        <w:t>1.</w:t>
      </w:r>
      <w:r>
        <w:rPr>
          <w:sz w:val="28"/>
        </w:rPr>
        <w:t>1.</w:t>
      </w:r>
      <w:r w:rsidRPr="007D7C23">
        <w:rPr>
          <w:sz w:val="28"/>
        </w:rPr>
        <w:t xml:space="preserve"> Настоящее Положение разработано в соответствии с Федеральным законом от 12.01.1996 № 8-ФЗ "О погребении и похоронном деле", в целях создания и осуществления деятельности специализированной службы по вопросам похоронного дела в сельском поселении </w:t>
      </w:r>
      <w:r>
        <w:rPr>
          <w:sz w:val="28"/>
        </w:rPr>
        <w:t>Заборовка</w:t>
      </w:r>
      <w:r w:rsidRPr="007D7C23">
        <w:rPr>
          <w:sz w:val="28"/>
        </w:rPr>
        <w:t xml:space="preserve"> муниципального района Сызранский Самарской области.</w:t>
      </w:r>
    </w:p>
    <w:p w:rsidR="007D7C23" w:rsidRPr="007D7C23" w:rsidRDefault="007D7C23" w:rsidP="007D7C23">
      <w:pPr>
        <w:tabs>
          <w:tab w:val="left" w:pos="700"/>
        </w:tabs>
        <w:autoSpaceDE w:val="0"/>
        <w:autoSpaceDN w:val="0"/>
        <w:adjustRightInd w:val="0"/>
        <w:ind w:firstLine="709"/>
        <w:jc w:val="both"/>
        <w:rPr>
          <w:sz w:val="28"/>
        </w:rPr>
      </w:pPr>
      <w:r w:rsidRPr="007D7C23">
        <w:rPr>
          <w:sz w:val="28"/>
        </w:rPr>
        <w:t xml:space="preserve">1.2. </w:t>
      </w:r>
      <w:proofErr w:type="gramStart"/>
      <w:r w:rsidRPr="007D7C23">
        <w:rPr>
          <w:sz w:val="28"/>
        </w:rPr>
        <w:t>Выбор специализированной службы по вопросам похоронного дела (далее - специализированная служба) определяется в порядке, установленном разделом 3 настоящего Положения, и основывается на письме ФАС РФ от 30.09.2009 г. № АК/34001 "О разъяснении применения антимонопольного законодательства"</w:t>
      </w:r>
      <w:r w:rsidRPr="007D7C23">
        <w:rPr>
          <w:rFonts w:ascii="Calibri" w:eastAsia="Calibri" w:hAnsi="Calibri"/>
          <w:sz w:val="22"/>
          <w:szCs w:val="22"/>
          <w:lang w:eastAsia="en-US"/>
        </w:rPr>
        <w:t xml:space="preserve"> </w:t>
      </w:r>
      <w:r w:rsidRPr="007D7C23">
        <w:rPr>
          <w:sz w:val="28"/>
        </w:rPr>
        <w:t>по вопросам деятельности организаций на рынке ритуальных услуг, в том числе о специфике деятельности специализированной службы по вопросам похоронного дела.</w:t>
      </w:r>
      <w:proofErr w:type="gramEnd"/>
    </w:p>
    <w:p w:rsidR="007D7C23" w:rsidRPr="007D7C23" w:rsidRDefault="007D7C23" w:rsidP="007D7C23">
      <w:pPr>
        <w:tabs>
          <w:tab w:val="left" w:pos="700"/>
        </w:tabs>
        <w:autoSpaceDE w:val="0"/>
        <w:autoSpaceDN w:val="0"/>
        <w:adjustRightInd w:val="0"/>
        <w:ind w:firstLine="709"/>
        <w:jc w:val="both"/>
        <w:rPr>
          <w:sz w:val="28"/>
        </w:rPr>
      </w:pPr>
      <w:r w:rsidRPr="007D7C23">
        <w:rPr>
          <w:sz w:val="28"/>
        </w:rPr>
        <w:t xml:space="preserve">1.3. Порядок деятельности специализированных служб по вопросам похоронного дела на территории  сельского  поселения </w:t>
      </w:r>
      <w:r>
        <w:rPr>
          <w:sz w:val="28"/>
        </w:rPr>
        <w:t>Заборовка</w:t>
      </w:r>
      <w:r w:rsidRPr="007D7C23">
        <w:rPr>
          <w:sz w:val="28"/>
        </w:rPr>
        <w:t xml:space="preserve"> установлен разделом 4 настоящего Положения.</w:t>
      </w:r>
    </w:p>
    <w:p w:rsidR="007D7C23" w:rsidRPr="007D7C23" w:rsidRDefault="007D7C23" w:rsidP="007D7C23">
      <w:pPr>
        <w:tabs>
          <w:tab w:val="left" w:pos="700"/>
        </w:tabs>
        <w:autoSpaceDE w:val="0"/>
        <w:autoSpaceDN w:val="0"/>
        <w:adjustRightInd w:val="0"/>
        <w:ind w:firstLine="709"/>
        <w:jc w:val="both"/>
        <w:rPr>
          <w:sz w:val="28"/>
        </w:rPr>
      </w:pPr>
      <w:r w:rsidRPr="007D7C23">
        <w:rPr>
          <w:sz w:val="28"/>
        </w:rPr>
        <w:t xml:space="preserve">1.4. </w:t>
      </w:r>
      <w:proofErr w:type="gramStart"/>
      <w:r w:rsidRPr="007D7C23">
        <w:rPr>
          <w:sz w:val="28"/>
        </w:rPr>
        <w:t xml:space="preserve">Гарантированный перечень услуг по погребению, который должен оказываться специализированной службы по вопросам похоронного дела на территории сельского поселения </w:t>
      </w:r>
      <w:r>
        <w:rPr>
          <w:sz w:val="28"/>
        </w:rPr>
        <w:t>Заборовка</w:t>
      </w:r>
      <w:r w:rsidRPr="007D7C23">
        <w:rPr>
          <w:sz w:val="28"/>
        </w:rPr>
        <w:t xml:space="preserve"> муниципального района Сызранский Самарской области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(согласно ст.9 ФЗ "О погребении и похоронном деле" от 12.01.1996 N 8-ФЗ (в ред. от 03.07.2016, с изм</w:t>
      </w:r>
      <w:proofErr w:type="gramEnd"/>
      <w:r w:rsidRPr="007D7C23">
        <w:rPr>
          <w:sz w:val="28"/>
        </w:rPr>
        <w:t xml:space="preserve">. </w:t>
      </w:r>
      <w:proofErr w:type="gramStart"/>
      <w:r w:rsidRPr="007D7C23">
        <w:rPr>
          <w:sz w:val="28"/>
        </w:rPr>
        <w:t>от 19.12.2016)):</w:t>
      </w:r>
      <w:proofErr w:type="gramEnd"/>
    </w:p>
    <w:p w:rsidR="007D7C23" w:rsidRPr="007D7C23" w:rsidRDefault="007D7C23" w:rsidP="007D7C23">
      <w:pPr>
        <w:tabs>
          <w:tab w:val="left" w:pos="700"/>
        </w:tabs>
        <w:autoSpaceDE w:val="0"/>
        <w:autoSpaceDN w:val="0"/>
        <w:adjustRightInd w:val="0"/>
        <w:ind w:firstLine="709"/>
        <w:jc w:val="both"/>
        <w:rPr>
          <w:sz w:val="28"/>
        </w:rPr>
      </w:pPr>
      <w:r w:rsidRPr="007D7C23">
        <w:rPr>
          <w:sz w:val="28"/>
        </w:rPr>
        <w:t>1) оформление документов, необходимых для погребения;</w:t>
      </w:r>
    </w:p>
    <w:p w:rsidR="007D7C23" w:rsidRPr="007D7C23" w:rsidRDefault="007D7C23" w:rsidP="007D7C23">
      <w:pPr>
        <w:tabs>
          <w:tab w:val="left" w:pos="700"/>
        </w:tabs>
        <w:autoSpaceDE w:val="0"/>
        <w:autoSpaceDN w:val="0"/>
        <w:adjustRightInd w:val="0"/>
        <w:ind w:firstLine="709"/>
        <w:jc w:val="both"/>
        <w:rPr>
          <w:sz w:val="28"/>
        </w:rPr>
      </w:pPr>
      <w:r w:rsidRPr="007D7C23">
        <w:rPr>
          <w:sz w:val="28"/>
        </w:rPr>
        <w:t>2) предоставление и доставка гроба и других предметов, необходимых для погребения;</w:t>
      </w:r>
    </w:p>
    <w:p w:rsidR="007D7C23" w:rsidRPr="007D7C23" w:rsidRDefault="007D7C23" w:rsidP="007D7C23">
      <w:pPr>
        <w:tabs>
          <w:tab w:val="left" w:pos="700"/>
        </w:tabs>
        <w:autoSpaceDE w:val="0"/>
        <w:autoSpaceDN w:val="0"/>
        <w:adjustRightInd w:val="0"/>
        <w:ind w:firstLine="709"/>
        <w:jc w:val="both"/>
        <w:rPr>
          <w:sz w:val="28"/>
        </w:rPr>
      </w:pPr>
      <w:r w:rsidRPr="007D7C23">
        <w:rPr>
          <w:sz w:val="28"/>
        </w:rPr>
        <w:t>3) перевозка тела (останков) умершего на кладбище (в крематорий);</w:t>
      </w:r>
    </w:p>
    <w:p w:rsidR="007D7C23" w:rsidRPr="007D7C23" w:rsidRDefault="007D7C23" w:rsidP="007D7C23">
      <w:pPr>
        <w:tabs>
          <w:tab w:val="left" w:pos="700"/>
        </w:tabs>
        <w:autoSpaceDE w:val="0"/>
        <w:autoSpaceDN w:val="0"/>
        <w:adjustRightInd w:val="0"/>
        <w:ind w:firstLine="709"/>
        <w:jc w:val="both"/>
        <w:rPr>
          <w:sz w:val="28"/>
        </w:rPr>
      </w:pPr>
      <w:r w:rsidRPr="007D7C23">
        <w:rPr>
          <w:sz w:val="28"/>
        </w:rPr>
        <w:t>4) погребение (кремация с последующей выдачей урны с прахом).</w:t>
      </w:r>
    </w:p>
    <w:p w:rsidR="007D7C23" w:rsidRPr="007D7C23" w:rsidRDefault="007D7C23" w:rsidP="007D7C23">
      <w:pPr>
        <w:tabs>
          <w:tab w:val="left" w:pos="700"/>
        </w:tabs>
        <w:autoSpaceDE w:val="0"/>
        <w:autoSpaceDN w:val="0"/>
        <w:adjustRightInd w:val="0"/>
        <w:ind w:firstLine="709"/>
        <w:jc w:val="both"/>
        <w:rPr>
          <w:sz w:val="28"/>
        </w:rPr>
      </w:pPr>
      <w:r w:rsidRPr="007D7C23">
        <w:rPr>
          <w:sz w:val="28"/>
        </w:rPr>
        <w:t>1.5 Настоящее положение не ограничивает права граждан на самостоятельное погребение умерших родственников и близких.</w:t>
      </w:r>
    </w:p>
    <w:p w:rsidR="007D7C23" w:rsidRPr="007D7C23" w:rsidRDefault="007D7C23" w:rsidP="007D7C23">
      <w:pPr>
        <w:tabs>
          <w:tab w:val="left" w:pos="700"/>
        </w:tabs>
        <w:autoSpaceDE w:val="0"/>
        <w:autoSpaceDN w:val="0"/>
        <w:adjustRightInd w:val="0"/>
        <w:ind w:firstLine="709"/>
        <w:jc w:val="both"/>
        <w:rPr>
          <w:sz w:val="28"/>
        </w:rPr>
      </w:pPr>
    </w:p>
    <w:p w:rsidR="007D7C23" w:rsidRDefault="007D7C23" w:rsidP="007D7C23">
      <w:pPr>
        <w:tabs>
          <w:tab w:val="left" w:pos="700"/>
        </w:tabs>
        <w:autoSpaceDE w:val="0"/>
        <w:autoSpaceDN w:val="0"/>
        <w:adjustRightInd w:val="0"/>
        <w:ind w:firstLine="709"/>
        <w:jc w:val="center"/>
        <w:rPr>
          <w:b/>
          <w:sz w:val="28"/>
        </w:rPr>
      </w:pPr>
      <w:r w:rsidRPr="007D7C23">
        <w:rPr>
          <w:b/>
          <w:sz w:val="28"/>
        </w:rPr>
        <w:lastRenderedPageBreak/>
        <w:t>2. СТОИМОСТЬ УСЛУГ И ПОРЯДОК ОПЛАТЫ</w:t>
      </w:r>
      <w:r w:rsidR="006E0ED6">
        <w:rPr>
          <w:b/>
          <w:sz w:val="28"/>
        </w:rPr>
        <w:t>.</w:t>
      </w:r>
    </w:p>
    <w:p w:rsidR="007D7C23" w:rsidRPr="007D7C23" w:rsidRDefault="007D7C23" w:rsidP="007D7C23">
      <w:pPr>
        <w:tabs>
          <w:tab w:val="left" w:pos="700"/>
        </w:tabs>
        <w:autoSpaceDE w:val="0"/>
        <w:autoSpaceDN w:val="0"/>
        <w:adjustRightInd w:val="0"/>
        <w:ind w:firstLine="709"/>
        <w:jc w:val="center"/>
        <w:rPr>
          <w:b/>
          <w:sz w:val="28"/>
        </w:rPr>
      </w:pPr>
    </w:p>
    <w:p w:rsidR="007D7C23" w:rsidRPr="007D7C23" w:rsidRDefault="007D7C23" w:rsidP="007D7C23">
      <w:pPr>
        <w:tabs>
          <w:tab w:val="left" w:pos="700"/>
        </w:tabs>
        <w:autoSpaceDE w:val="0"/>
        <w:autoSpaceDN w:val="0"/>
        <w:adjustRightInd w:val="0"/>
        <w:ind w:firstLine="709"/>
        <w:jc w:val="both"/>
        <w:rPr>
          <w:sz w:val="28"/>
        </w:rPr>
      </w:pPr>
      <w:r w:rsidRPr="007D7C23">
        <w:rPr>
          <w:sz w:val="28"/>
        </w:rPr>
        <w:t xml:space="preserve">2.1. Стоимость услуг, предоставляемых в соответствии с гарантированным перечнем услуг по погребению специализированной службой, утверждается постановлением Администрации сельского поселения </w:t>
      </w:r>
      <w:r>
        <w:rPr>
          <w:sz w:val="28"/>
        </w:rPr>
        <w:t xml:space="preserve">Заборовка </w:t>
      </w:r>
      <w:r w:rsidRPr="007D7C23">
        <w:rPr>
          <w:sz w:val="28"/>
        </w:rPr>
        <w:t xml:space="preserve"> по согласованию с соответствующими отделениями Пенсионного фонда Российской Федерации, Фонда социального страхования Российской Федерации, а также с органами государственной власти субъектов Российской Федерации.</w:t>
      </w:r>
    </w:p>
    <w:p w:rsidR="007D7C23" w:rsidRPr="007D7C23" w:rsidRDefault="007D7C23" w:rsidP="007D7C23">
      <w:pPr>
        <w:tabs>
          <w:tab w:val="left" w:pos="700"/>
        </w:tabs>
        <w:autoSpaceDE w:val="0"/>
        <w:autoSpaceDN w:val="0"/>
        <w:adjustRightInd w:val="0"/>
        <w:ind w:firstLine="709"/>
        <w:jc w:val="both"/>
        <w:rPr>
          <w:sz w:val="28"/>
        </w:rPr>
      </w:pPr>
      <w:r w:rsidRPr="007D7C23">
        <w:rPr>
          <w:sz w:val="28"/>
        </w:rPr>
        <w:t xml:space="preserve">2.2. Стоимость </w:t>
      </w:r>
      <w:proofErr w:type="gramStart"/>
      <w:r w:rsidRPr="007D7C23">
        <w:rPr>
          <w:sz w:val="28"/>
        </w:rPr>
        <w:t>услуг, предоставляемых согласно гарантированному перечню услуг возмещается</w:t>
      </w:r>
      <w:proofErr w:type="gramEnd"/>
      <w:r w:rsidRPr="007D7C23">
        <w:rPr>
          <w:sz w:val="28"/>
        </w:rPr>
        <w:t xml:space="preserve"> специализированной службе по вопросам похоронного дела в десятидневный срок со дня обращения этой службы за счет средств:</w:t>
      </w:r>
    </w:p>
    <w:p w:rsidR="007D7C23" w:rsidRDefault="007D7C23" w:rsidP="007D7C23">
      <w:pPr>
        <w:tabs>
          <w:tab w:val="left" w:pos="700"/>
          <w:tab w:val="left" w:pos="1134"/>
          <w:tab w:val="left" w:pos="1560"/>
        </w:tabs>
        <w:autoSpaceDE w:val="0"/>
        <w:autoSpaceDN w:val="0"/>
        <w:adjustRightInd w:val="0"/>
        <w:spacing w:after="160" w:line="259" w:lineRule="auto"/>
        <w:ind w:firstLine="709"/>
        <w:jc w:val="both"/>
        <w:rPr>
          <w:sz w:val="28"/>
        </w:rPr>
      </w:pPr>
      <w:r>
        <w:rPr>
          <w:sz w:val="28"/>
        </w:rPr>
        <w:t xml:space="preserve">- </w:t>
      </w:r>
      <w:r w:rsidRPr="007D7C23">
        <w:rPr>
          <w:sz w:val="28"/>
        </w:rPr>
        <w:t>Пенсионного фонда Российской Федерации - на погребение умерших пенсионеров, не подлежавших обязательному социальному страхованию на случай временной нетрудоспособности и в связи с материнством на день смерти;</w:t>
      </w:r>
    </w:p>
    <w:p w:rsidR="007D7C23" w:rsidRPr="007D7C23" w:rsidRDefault="007D7C23" w:rsidP="007D7C23">
      <w:pPr>
        <w:tabs>
          <w:tab w:val="left" w:pos="700"/>
          <w:tab w:val="left" w:pos="1134"/>
          <w:tab w:val="left" w:pos="1560"/>
        </w:tabs>
        <w:autoSpaceDE w:val="0"/>
        <w:autoSpaceDN w:val="0"/>
        <w:adjustRightInd w:val="0"/>
        <w:spacing w:after="160" w:line="259" w:lineRule="auto"/>
        <w:ind w:firstLine="709"/>
        <w:jc w:val="both"/>
        <w:rPr>
          <w:sz w:val="28"/>
        </w:rPr>
      </w:pPr>
      <w:proofErr w:type="gramStart"/>
      <w:r>
        <w:rPr>
          <w:sz w:val="28"/>
        </w:rPr>
        <w:t xml:space="preserve">- </w:t>
      </w:r>
      <w:r w:rsidRPr="007D7C23">
        <w:rPr>
          <w:sz w:val="28"/>
        </w:rPr>
        <w:t>Федерального бюджета - на погребение умерших не подлежавших обязательному социальному страхованию на случай временной нетрудоспособности и в связи с материнством на день смерти пенсионеров, досрочно оформивших пенсию по предложению органов службы занятости (в случае, если смерть пенсионера наступила в период получения досрочной пенсии до достижения им возраста, дающего право на получение соответствующей пенсии).</w:t>
      </w:r>
      <w:proofErr w:type="gramEnd"/>
      <w:r w:rsidRPr="007D7C23">
        <w:rPr>
          <w:sz w:val="28"/>
        </w:rPr>
        <w:t xml:space="preserve"> </w:t>
      </w:r>
      <w:proofErr w:type="gramStart"/>
      <w:r w:rsidRPr="007D7C23">
        <w:rPr>
          <w:sz w:val="28"/>
        </w:rPr>
        <w:t>Расчеты со специализированной службой по вопросам похоронного дела за погребение умерших не подлежавших обязательному социальному страхованию на случай временной нетрудоспособности и в связи с материнством на день смерти пенсионеров, досрочно оформивших пенсию по предложению органов службы занятости, осуществляются Пенсионным фондом Российской Федерации с последующим возмещением расходов Пенсионному фонду Российской Федерации за счет средств федерального бюджета;</w:t>
      </w:r>
      <w:proofErr w:type="gramEnd"/>
    </w:p>
    <w:p w:rsidR="007D7C23" w:rsidRPr="007D7C23" w:rsidRDefault="00F77BB4" w:rsidP="00F77BB4">
      <w:pPr>
        <w:tabs>
          <w:tab w:val="left" w:pos="700"/>
          <w:tab w:val="left" w:pos="1134"/>
          <w:tab w:val="left" w:pos="1560"/>
        </w:tabs>
        <w:autoSpaceDE w:val="0"/>
        <w:autoSpaceDN w:val="0"/>
        <w:adjustRightInd w:val="0"/>
        <w:spacing w:after="160" w:line="259" w:lineRule="auto"/>
        <w:jc w:val="both"/>
        <w:rPr>
          <w:sz w:val="28"/>
        </w:rPr>
      </w:pPr>
      <w:r>
        <w:rPr>
          <w:sz w:val="28"/>
        </w:rPr>
        <w:t xml:space="preserve">           - </w:t>
      </w:r>
      <w:r w:rsidR="007D7C23" w:rsidRPr="007D7C23">
        <w:rPr>
          <w:sz w:val="28"/>
        </w:rPr>
        <w:t>Фонда социального страхования Российской Федерации - на погребение умерших граждан, подлежавших обязательному социальному страхованию на случай временной нетрудоспособности и в связи с материнством на день смерти, и умерших несовершеннолетних членов семей граждан, подлежащих обязательному социальному страхованию на случай временной нетрудоспособности и в связи с материнством на день смерти указанных членов семей;</w:t>
      </w:r>
    </w:p>
    <w:p w:rsidR="007D7C23" w:rsidRPr="007D7C23" w:rsidRDefault="00F77BB4" w:rsidP="00F77BB4">
      <w:pPr>
        <w:tabs>
          <w:tab w:val="left" w:pos="700"/>
          <w:tab w:val="left" w:pos="1134"/>
          <w:tab w:val="left" w:pos="1560"/>
        </w:tabs>
        <w:autoSpaceDE w:val="0"/>
        <w:autoSpaceDN w:val="0"/>
        <w:adjustRightInd w:val="0"/>
        <w:spacing w:after="160" w:line="259" w:lineRule="auto"/>
        <w:jc w:val="both"/>
        <w:rPr>
          <w:sz w:val="28"/>
        </w:rPr>
      </w:pPr>
      <w:r>
        <w:rPr>
          <w:sz w:val="28"/>
        </w:rPr>
        <w:t xml:space="preserve">           </w:t>
      </w:r>
      <w:proofErr w:type="gramStart"/>
      <w:r>
        <w:rPr>
          <w:sz w:val="28"/>
        </w:rPr>
        <w:t xml:space="preserve">- </w:t>
      </w:r>
      <w:r w:rsidR="007D7C23" w:rsidRPr="007D7C23">
        <w:rPr>
          <w:sz w:val="28"/>
        </w:rPr>
        <w:t xml:space="preserve">Бюджетов субъектов Российской Федерации - в случаях, если умерший не подлежал обязательному социальному страхованию на случай временной нетрудоспособности и в связи с материнством на день смерти и не </w:t>
      </w:r>
      <w:r w:rsidR="007D7C23" w:rsidRPr="007D7C23">
        <w:rPr>
          <w:sz w:val="28"/>
        </w:rPr>
        <w:lastRenderedPageBreak/>
        <w:t>являлся пенсионером, а также в случае рождения мертвого ребенка по истечении 154 дней беременности.</w:t>
      </w:r>
      <w:proofErr w:type="gramEnd"/>
    </w:p>
    <w:p w:rsidR="007D7C23" w:rsidRPr="007D7C23" w:rsidRDefault="007D7C23" w:rsidP="007D7C23">
      <w:pPr>
        <w:tabs>
          <w:tab w:val="left" w:pos="700"/>
        </w:tabs>
        <w:autoSpaceDE w:val="0"/>
        <w:autoSpaceDN w:val="0"/>
        <w:adjustRightInd w:val="0"/>
        <w:ind w:firstLine="709"/>
        <w:jc w:val="both"/>
        <w:rPr>
          <w:sz w:val="28"/>
        </w:rPr>
      </w:pPr>
      <w:r w:rsidRPr="007D7C23">
        <w:rPr>
          <w:sz w:val="28"/>
        </w:rPr>
        <w:t>Стоимость услуг, предоставляемых согласно гарантированному перечню услуг по погребению, возмещается специализированной службе по вопросам похоронного дела на основании справки о смерти, если обращение за возмещением указанных услуг последовало не позднее шести месяцев со дня погребения.</w:t>
      </w:r>
    </w:p>
    <w:p w:rsidR="007D7C23" w:rsidRPr="007D7C23" w:rsidRDefault="007D7C23" w:rsidP="007D7C23">
      <w:pPr>
        <w:tabs>
          <w:tab w:val="left" w:pos="700"/>
        </w:tabs>
        <w:autoSpaceDE w:val="0"/>
        <w:autoSpaceDN w:val="0"/>
        <w:adjustRightInd w:val="0"/>
        <w:ind w:firstLine="709"/>
        <w:jc w:val="both"/>
        <w:rPr>
          <w:sz w:val="28"/>
        </w:rPr>
      </w:pPr>
      <w:r w:rsidRPr="007D7C23">
        <w:rPr>
          <w:sz w:val="28"/>
        </w:rPr>
        <w:t>Оплата стоимости услуг, предоставляемых сверх гарантированного перечня услуг по погребению, производится за счет средств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w:t>
      </w:r>
    </w:p>
    <w:p w:rsidR="007D7C23" w:rsidRPr="007D7C23" w:rsidRDefault="007D7C23" w:rsidP="007D7C23">
      <w:pPr>
        <w:tabs>
          <w:tab w:val="left" w:pos="700"/>
        </w:tabs>
        <w:autoSpaceDE w:val="0"/>
        <w:autoSpaceDN w:val="0"/>
        <w:adjustRightInd w:val="0"/>
        <w:ind w:firstLine="709"/>
        <w:jc w:val="both"/>
        <w:rPr>
          <w:sz w:val="28"/>
        </w:rPr>
      </w:pPr>
    </w:p>
    <w:p w:rsidR="007D7C23" w:rsidRPr="007D7C23" w:rsidRDefault="007D7C23" w:rsidP="007D7C23">
      <w:pPr>
        <w:tabs>
          <w:tab w:val="left" w:pos="700"/>
        </w:tabs>
        <w:autoSpaceDE w:val="0"/>
        <w:autoSpaceDN w:val="0"/>
        <w:adjustRightInd w:val="0"/>
        <w:ind w:firstLine="709"/>
        <w:jc w:val="center"/>
        <w:rPr>
          <w:b/>
          <w:sz w:val="28"/>
        </w:rPr>
      </w:pPr>
      <w:r w:rsidRPr="007D7C23">
        <w:rPr>
          <w:b/>
          <w:sz w:val="28"/>
        </w:rPr>
        <w:t>3. ПОРЯДОК ВЫБОРА ХОЗЯЙСТВУЮЩЕГО СУБЪЕКТА</w:t>
      </w:r>
    </w:p>
    <w:p w:rsidR="007D7C23" w:rsidRDefault="007D7C23" w:rsidP="007D7C23">
      <w:pPr>
        <w:tabs>
          <w:tab w:val="left" w:pos="700"/>
        </w:tabs>
        <w:autoSpaceDE w:val="0"/>
        <w:autoSpaceDN w:val="0"/>
        <w:adjustRightInd w:val="0"/>
        <w:ind w:firstLine="709"/>
        <w:jc w:val="center"/>
        <w:rPr>
          <w:b/>
          <w:sz w:val="28"/>
        </w:rPr>
      </w:pPr>
      <w:r w:rsidRPr="007D7C23">
        <w:rPr>
          <w:b/>
          <w:sz w:val="28"/>
        </w:rPr>
        <w:t xml:space="preserve">ДЛЯ ПРИСВОЕНИЯ СТАТУСА СПЕЦИАЛИЗИРОВАННОЙ </w:t>
      </w:r>
      <w:r w:rsidR="00F77BB4">
        <w:rPr>
          <w:b/>
          <w:sz w:val="28"/>
        </w:rPr>
        <w:t>С</w:t>
      </w:r>
      <w:r w:rsidRPr="007D7C23">
        <w:rPr>
          <w:b/>
          <w:sz w:val="28"/>
        </w:rPr>
        <w:t>ЛУЖБЫ</w:t>
      </w:r>
      <w:r w:rsidR="006E0ED6">
        <w:rPr>
          <w:b/>
          <w:sz w:val="28"/>
        </w:rPr>
        <w:t>.</w:t>
      </w:r>
    </w:p>
    <w:p w:rsidR="006E0ED6" w:rsidRPr="007D7C23" w:rsidRDefault="006E0ED6" w:rsidP="007D7C23">
      <w:pPr>
        <w:tabs>
          <w:tab w:val="left" w:pos="700"/>
        </w:tabs>
        <w:autoSpaceDE w:val="0"/>
        <w:autoSpaceDN w:val="0"/>
        <w:adjustRightInd w:val="0"/>
        <w:ind w:firstLine="709"/>
        <w:jc w:val="center"/>
        <w:rPr>
          <w:b/>
          <w:sz w:val="28"/>
        </w:rPr>
      </w:pPr>
    </w:p>
    <w:p w:rsidR="007D7C23" w:rsidRPr="007D7C23" w:rsidRDefault="00484E1C" w:rsidP="007D7C23">
      <w:pPr>
        <w:tabs>
          <w:tab w:val="left" w:pos="700"/>
        </w:tabs>
        <w:autoSpaceDE w:val="0"/>
        <w:autoSpaceDN w:val="0"/>
        <w:adjustRightInd w:val="0"/>
        <w:ind w:firstLine="709"/>
        <w:jc w:val="both"/>
        <w:rPr>
          <w:sz w:val="28"/>
        </w:rPr>
      </w:pPr>
      <w:r>
        <w:rPr>
          <w:sz w:val="28"/>
        </w:rPr>
        <w:t>3</w:t>
      </w:r>
      <w:r w:rsidR="007D7C23" w:rsidRPr="007D7C23">
        <w:rPr>
          <w:sz w:val="28"/>
        </w:rPr>
        <w:t xml:space="preserve">.1. В целях выбора специализированной службы по вопросам похоронного дела Администрация сельского поселения </w:t>
      </w:r>
      <w:r w:rsidR="00F77BB4">
        <w:rPr>
          <w:sz w:val="28"/>
        </w:rPr>
        <w:t>Заборовка</w:t>
      </w:r>
      <w:r w:rsidR="007D7C23" w:rsidRPr="007D7C23">
        <w:rPr>
          <w:sz w:val="28"/>
        </w:rPr>
        <w:t xml:space="preserve"> проводит открытый конкурсный отбор (далее - конкурс) среди организаций любых организационно-правовых форм и индивидуальных предпринимателей (далее - хозяйствующий субъект), подавших заявки на участие в конкурсе.</w:t>
      </w:r>
    </w:p>
    <w:p w:rsidR="007D7C23" w:rsidRPr="007D7C23" w:rsidRDefault="00484E1C" w:rsidP="007D7C23">
      <w:pPr>
        <w:tabs>
          <w:tab w:val="left" w:pos="700"/>
        </w:tabs>
        <w:autoSpaceDE w:val="0"/>
        <w:autoSpaceDN w:val="0"/>
        <w:adjustRightInd w:val="0"/>
        <w:ind w:firstLine="709"/>
        <w:jc w:val="both"/>
        <w:rPr>
          <w:sz w:val="28"/>
        </w:rPr>
      </w:pPr>
      <w:r>
        <w:rPr>
          <w:sz w:val="28"/>
        </w:rPr>
        <w:t>3</w:t>
      </w:r>
      <w:r w:rsidR="007D7C23" w:rsidRPr="007D7C23">
        <w:rPr>
          <w:sz w:val="28"/>
        </w:rPr>
        <w:t xml:space="preserve">.2. Для участия в конкурсе допускаются хозяйствующие субъекты, оказывающие населению сельского поселения </w:t>
      </w:r>
      <w:r w:rsidR="00F77BB4">
        <w:rPr>
          <w:sz w:val="28"/>
        </w:rPr>
        <w:t>Заборовка</w:t>
      </w:r>
      <w:r w:rsidR="007D7C23" w:rsidRPr="007D7C23">
        <w:rPr>
          <w:sz w:val="28"/>
        </w:rPr>
        <w:t xml:space="preserve"> муниципального района Сызранский Самарской области услуги по погребению умерших граждан и зарегистрированные на территории Самарской области в установленном порядке.</w:t>
      </w:r>
    </w:p>
    <w:p w:rsidR="007D7C23" w:rsidRPr="007D7C23" w:rsidRDefault="00484E1C" w:rsidP="007D7C23">
      <w:pPr>
        <w:tabs>
          <w:tab w:val="left" w:pos="700"/>
        </w:tabs>
        <w:autoSpaceDE w:val="0"/>
        <w:autoSpaceDN w:val="0"/>
        <w:adjustRightInd w:val="0"/>
        <w:ind w:firstLine="709"/>
        <w:jc w:val="both"/>
        <w:rPr>
          <w:sz w:val="28"/>
        </w:rPr>
      </w:pPr>
      <w:r>
        <w:rPr>
          <w:sz w:val="28"/>
        </w:rPr>
        <w:t>3</w:t>
      </w:r>
      <w:r w:rsidR="007D7C23" w:rsidRPr="007D7C23">
        <w:rPr>
          <w:sz w:val="28"/>
        </w:rPr>
        <w:t xml:space="preserve">.3. На проведение открытого конкурса наделить полномочиями комиссию по размещению заказов для нужд муниципальных заказчиков сельского поселения </w:t>
      </w:r>
      <w:r w:rsidR="00F77BB4">
        <w:rPr>
          <w:sz w:val="28"/>
        </w:rPr>
        <w:t>Заборовка</w:t>
      </w:r>
      <w:r w:rsidR="007D7C23" w:rsidRPr="007D7C23">
        <w:rPr>
          <w:sz w:val="28"/>
        </w:rPr>
        <w:t xml:space="preserve"> муниципального района Сызранский Самарской области</w:t>
      </w:r>
      <w:r w:rsidR="005C0C33">
        <w:rPr>
          <w:sz w:val="28"/>
        </w:rPr>
        <w:t>.</w:t>
      </w:r>
      <w:r w:rsidR="007D7C23" w:rsidRPr="007D7C23">
        <w:rPr>
          <w:sz w:val="28"/>
        </w:rPr>
        <w:t xml:space="preserve"> Руководство работой комиссии осуществляет председатель комиссии, а в его отсутствие - его заместитель. При отсутствии на заседании члена комиссии по уважительным причинам (командировка, отпуск, болезнь) обязанности члена комиссии возлагаются на заместителя члена комиссии по должности. Комиссия правомочна, если на заседании присутствуют более 50 (пятидесяти) процентов от общего числа ее членов.</w:t>
      </w:r>
    </w:p>
    <w:p w:rsidR="007D7C23" w:rsidRPr="007D7C23" w:rsidRDefault="00484E1C" w:rsidP="007D7C23">
      <w:pPr>
        <w:tabs>
          <w:tab w:val="left" w:pos="700"/>
        </w:tabs>
        <w:autoSpaceDE w:val="0"/>
        <w:autoSpaceDN w:val="0"/>
        <w:adjustRightInd w:val="0"/>
        <w:ind w:firstLine="709"/>
        <w:jc w:val="both"/>
        <w:rPr>
          <w:sz w:val="28"/>
        </w:rPr>
      </w:pPr>
      <w:r>
        <w:rPr>
          <w:sz w:val="28"/>
        </w:rPr>
        <w:t>3</w:t>
      </w:r>
      <w:r w:rsidR="007D7C23" w:rsidRPr="007D7C23">
        <w:rPr>
          <w:sz w:val="28"/>
        </w:rPr>
        <w:t xml:space="preserve">.4. Заказчиком конкурса является Администрация сельского поселения </w:t>
      </w:r>
      <w:r>
        <w:rPr>
          <w:sz w:val="28"/>
        </w:rPr>
        <w:t>Заборовка</w:t>
      </w:r>
      <w:r w:rsidR="007D7C23" w:rsidRPr="007D7C23">
        <w:rPr>
          <w:sz w:val="28"/>
        </w:rPr>
        <w:t xml:space="preserve"> муниципального района Сызранский Самарской области.</w:t>
      </w:r>
    </w:p>
    <w:p w:rsidR="007D7C23" w:rsidRPr="007D7C23" w:rsidRDefault="00484E1C" w:rsidP="007D7C23">
      <w:pPr>
        <w:tabs>
          <w:tab w:val="left" w:pos="700"/>
        </w:tabs>
        <w:autoSpaceDE w:val="0"/>
        <w:autoSpaceDN w:val="0"/>
        <w:adjustRightInd w:val="0"/>
        <w:ind w:firstLine="709"/>
        <w:jc w:val="both"/>
        <w:rPr>
          <w:sz w:val="28"/>
        </w:rPr>
      </w:pPr>
      <w:r>
        <w:rPr>
          <w:sz w:val="28"/>
        </w:rPr>
        <w:t>3</w:t>
      </w:r>
      <w:r w:rsidR="007D7C23" w:rsidRPr="007D7C23">
        <w:rPr>
          <w:sz w:val="28"/>
        </w:rPr>
        <w:t xml:space="preserve">.5. Организатором конкурса является Администрация сельского поселения </w:t>
      </w:r>
      <w:r>
        <w:rPr>
          <w:sz w:val="28"/>
        </w:rPr>
        <w:t>Заборовка</w:t>
      </w:r>
      <w:r w:rsidR="007D7C23" w:rsidRPr="007D7C23">
        <w:rPr>
          <w:sz w:val="28"/>
        </w:rPr>
        <w:t xml:space="preserve"> муниципального района Сызранский Самарской области. В функции организатора конкурса входит объявление в средствах массовой информации о сроках и условиях проведения конкурса в соответствии с законодательством Российской Федерации, подготовка конкурсной документации, включая информацию о порядке и сроках </w:t>
      </w:r>
      <w:r w:rsidR="007D7C23" w:rsidRPr="007D7C23">
        <w:rPr>
          <w:sz w:val="28"/>
        </w:rPr>
        <w:lastRenderedPageBreak/>
        <w:t>предоставления заявок на участие в конкурсе, условиях присвоения статуса специализированной службы по вопросам похоронного дела. Организатор конкурса знакомит претендентов с настоящим Положением, принимает документацию претендентов, необходимую для представления в конкурсную комиссию, при необходимости проверяет достоверность представленной претендентами информации.</w:t>
      </w:r>
    </w:p>
    <w:p w:rsidR="007D7C23" w:rsidRPr="007D7C23" w:rsidRDefault="00484E1C" w:rsidP="007D7C23">
      <w:pPr>
        <w:tabs>
          <w:tab w:val="left" w:pos="700"/>
        </w:tabs>
        <w:autoSpaceDE w:val="0"/>
        <w:autoSpaceDN w:val="0"/>
        <w:adjustRightInd w:val="0"/>
        <w:ind w:firstLine="709"/>
        <w:jc w:val="both"/>
        <w:rPr>
          <w:sz w:val="28"/>
        </w:rPr>
      </w:pPr>
      <w:r>
        <w:rPr>
          <w:sz w:val="28"/>
        </w:rPr>
        <w:t>3</w:t>
      </w:r>
      <w:r w:rsidR="007D7C23" w:rsidRPr="007D7C23">
        <w:rPr>
          <w:sz w:val="28"/>
        </w:rPr>
        <w:t xml:space="preserve">.6. Решение о проведении конкурса принимается Главой сельского поселения </w:t>
      </w:r>
      <w:r>
        <w:rPr>
          <w:sz w:val="28"/>
        </w:rPr>
        <w:t>Заборовка</w:t>
      </w:r>
      <w:r w:rsidR="007D7C23" w:rsidRPr="007D7C23">
        <w:rPr>
          <w:sz w:val="28"/>
        </w:rPr>
        <w:t xml:space="preserve"> муниципального района Сызранский Самарской области, и конкурсная документация утверждается также Главой поселения. </w:t>
      </w:r>
    </w:p>
    <w:p w:rsidR="007D7C23" w:rsidRPr="007D7C23" w:rsidRDefault="00484E1C" w:rsidP="007D7C23">
      <w:pPr>
        <w:tabs>
          <w:tab w:val="left" w:pos="700"/>
        </w:tabs>
        <w:autoSpaceDE w:val="0"/>
        <w:autoSpaceDN w:val="0"/>
        <w:adjustRightInd w:val="0"/>
        <w:ind w:firstLine="709"/>
        <w:jc w:val="both"/>
        <w:rPr>
          <w:sz w:val="28"/>
        </w:rPr>
      </w:pPr>
      <w:r>
        <w:rPr>
          <w:sz w:val="28"/>
        </w:rPr>
        <w:t>3</w:t>
      </w:r>
      <w:r w:rsidR="007D7C23" w:rsidRPr="007D7C23">
        <w:rPr>
          <w:sz w:val="28"/>
        </w:rPr>
        <w:t xml:space="preserve">.7. Для организации и проведения конкурса организатор не менее чем за тридцать календарных дней до даты вскрытия конвертов размещает извещение в официальном издании: газете «Вестник </w:t>
      </w:r>
      <w:r>
        <w:rPr>
          <w:sz w:val="28"/>
        </w:rPr>
        <w:t>Заборовки</w:t>
      </w:r>
      <w:r w:rsidR="007D7C23" w:rsidRPr="007D7C23">
        <w:rPr>
          <w:sz w:val="28"/>
        </w:rPr>
        <w:t xml:space="preserve">» и на официальном сайте </w:t>
      </w:r>
      <w:r w:rsidR="005C0C33">
        <w:rPr>
          <w:sz w:val="28"/>
        </w:rPr>
        <w:t>Администрации Сызранского района</w:t>
      </w:r>
    </w:p>
    <w:p w:rsidR="007D7C23" w:rsidRPr="007D7C23" w:rsidRDefault="00484E1C" w:rsidP="007D7C23">
      <w:pPr>
        <w:tabs>
          <w:tab w:val="left" w:pos="700"/>
        </w:tabs>
        <w:autoSpaceDE w:val="0"/>
        <w:autoSpaceDN w:val="0"/>
        <w:adjustRightInd w:val="0"/>
        <w:ind w:firstLine="709"/>
        <w:jc w:val="both"/>
        <w:rPr>
          <w:sz w:val="28"/>
        </w:rPr>
      </w:pPr>
      <w:r>
        <w:rPr>
          <w:sz w:val="28"/>
        </w:rPr>
        <w:t>3</w:t>
      </w:r>
      <w:r w:rsidR="007D7C23" w:rsidRPr="007D7C23">
        <w:rPr>
          <w:sz w:val="28"/>
        </w:rPr>
        <w:t>.8. Заявки на участие в конкурсе представляются хозяйствующими субъектами в соответствии с требованиями конкурсной документации.</w:t>
      </w:r>
    </w:p>
    <w:p w:rsidR="007D7C23" w:rsidRPr="007D7C23" w:rsidRDefault="00484E1C" w:rsidP="007D7C23">
      <w:pPr>
        <w:tabs>
          <w:tab w:val="left" w:pos="700"/>
        </w:tabs>
        <w:autoSpaceDE w:val="0"/>
        <w:autoSpaceDN w:val="0"/>
        <w:adjustRightInd w:val="0"/>
        <w:ind w:firstLine="709"/>
        <w:jc w:val="both"/>
        <w:rPr>
          <w:sz w:val="28"/>
        </w:rPr>
      </w:pPr>
      <w:r>
        <w:rPr>
          <w:sz w:val="28"/>
        </w:rPr>
        <w:t>3</w:t>
      </w:r>
      <w:r w:rsidR="007D7C23" w:rsidRPr="007D7C23">
        <w:rPr>
          <w:sz w:val="28"/>
        </w:rPr>
        <w:t>.9. Каждый из документов конкурсной документации заполняется в печатном виде и заверяется подписью руководителя либо лица, обладающего правом подписи.</w:t>
      </w:r>
    </w:p>
    <w:p w:rsidR="007D7C23" w:rsidRPr="007D7C23" w:rsidRDefault="00484E1C" w:rsidP="007D7C23">
      <w:pPr>
        <w:tabs>
          <w:tab w:val="left" w:pos="700"/>
        </w:tabs>
        <w:autoSpaceDE w:val="0"/>
        <w:autoSpaceDN w:val="0"/>
        <w:adjustRightInd w:val="0"/>
        <w:ind w:firstLine="709"/>
        <w:jc w:val="both"/>
        <w:rPr>
          <w:sz w:val="28"/>
        </w:rPr>
      </w:pPr>
      <w:r>
        <w:rPr>
          <w:sz w:val="28"/>
        </w:rPr>
        <w:t>3</w:t>
      </w:r>
      <w:r w:rsidR="007D7C23" w:rsidRPr="007D7C23">
        <w:rPr>
          <w:sz w:val="28"/>
        </w:rPr>
        <w:t>.10. Исправления в конкурсной заявке не допускаются. Заявки на участие в конкурсе, полученные после окончательной даты их представления, комиссией не вскрываются, не рассматриваются и возвращаются хозяйствующим субъектам.</w:t>
      </w:r>
    </w:p>
    <w:p w:rsidR="007D7C23" w:rsidRPr="007D7C23" w:rsidRDefault="00484E1C" w:rsidP="007D7C23">
      <w:pPr>
        <w:tabs>
          <w:tab w:val="left" w:pos="700"/>
        </w:tabs>
        <w:autoSpaceDE w:val="0"/>
        <w:autoSpaceDN w:val="0"/>
        <w:adjustRightInd w:val="0"/>
        <w:ind w:firstLine="709"/>
        <w:jc w:val="both"/>
        <w:rPr>
          <w:sz w:val="28"/>
        </w:rPr>
      </w:pPr>
      <w:r>
        <w:rPr>
          <w:sz w:val="28"/>
        </w:rPr>
        <w:t>3</w:t>
      </w:r>
      <w:r w:rsidR="007D7C23" w:rsidRPr="007D7C23">
        <w:rPr>
          <w:sz w:val="28"/>
        </w:rPr>
        <w:t>.11. Хозяйствующий субъе</w:t>
      </w:r>
      <w:proofErr w:type="gramStart"/>
      <w:r w:rsidR="007D7C23" w:rsidRPr="007D7C23">
        <w:rPr>
          <w:sz w:val="28"/>
        </w:rPr>
        <w:t>кт впр</w:t>
      </w:r>
      <w:proofErr w:type="gramEnd"/>
      <w:r w:rsidR="007D7C23" w:rsidRPr="007D7C23">
        <w:rPr>
          <w:sz w:val="28"/>
        </w:rPr>
        <w:t>аве отозвать свою заявку после ее подачи при условии, что комиссия получит письменное уведомление об этом до истечения срока подачи заявок. Хозяйствующий субъект, отозвавший свою заявку, вправе подать новую заявку до истечения срока подачи заявок.</w:t>
      </w:r>
    </w:p>
    <w:p w:rsidR="007D7C23" w:rsidRPr="007D7C23" w:rsidRDefault="00484E1C" w:rsidP="007D7C23">
      <w:pPr>
        <w:tabs>
          <w:tab w:val="left" w:pos="700"/>
        </w:tabs>
        <w:autoSpaceDE w:val="0"/>
        <w:autoSpaceDN w:val="0"/>
        <w:adjustRightInd w:val="0"/>
        <w:ind w:firstLine="709"/>
        <w:jc w:val="both"/>
        <w:rPr>
          <w:sz w:val="28"/>
        </w:rPr>
      </w:pPr>
      <w:r>
        <w:rPr>
          <w:sz w:val="28"/>
        </w:rPr>
        <w:t>3</w:t>
      </w:r>
      <w:r w:rsidR="007D7C23" w:rsidRPr="007D7C23">
        <w:rPr>
          <w:sz w:val="28"/>
        </w:rPr>
        <w:t>.12. Документы, представленные на конкурс, возврату не подлежат.</w:t>
      </w:r>
    </w:p>
    <w:p w:rsidR="007D7C23" w:rsidRPr="007D7C23" w:rsidRDefault="00484E1C" w:rsidP="007D7C23">
      <w:pPr>
        <w:tabs>
          <w:tab w:val="left" w:pos="700"/>
        </w:tabs>
        <w:autoSpaceDE w:val="0"/>
        <w:autoSpaceDN w:val="0"/>
        <w:adjustRightInd w:val="0"/>
        <w:ind w:firstLine="709"/>
        <w:jc w:val="both"/>
        <w:rPr>
          <w:sz w:val="28"/>
        </w:rPr>
      </w:pPr>
      <w:r>
        <w:rPr>
          <w:sz w:val="28"/>
        </w:rPr>
        <w:t>3</w:t>
      </w:r>
      <w:r w:rsidR="007D7C23" w:rsidRPr="007D7C23">
        <w:rPr>
          <w:sz w:val="28"/>
        </w:rPr>
        <w:t>.13. К участию в конкурсе не допускаются хозяйствующие субъекты, на имущество которых наложен арест и (</w:t>
      </w:r>
      <w:proofErr w:type="gramStart"/>
      <w:r w:rsidR="007D7C23" w:rsidRPr="007D7C23">
        <w:rPr>
          <w:sz w:val="28"/>
        </w:rPr>
        <w:t xml:space="preserve">или) </w:t>
      </w:r>
      <w:proofErr w:type="gramEnd"/>
      <w:r w:rsidR="007D7C23" w:rsidRPr="007D7C23">
        <w:rPr>
          <w:sz w:val="28"/>
        </w:rPr>
        <w:t>их экономическая деятельность приостановлена, имеющим задолженность по налогам и сборам в бюджеты всех уровней, по неналоговым платежам в местный бюджет.</w:t>
      </w:r>
    </w:p>
    <w:p w:rsidR="007D7C23" w:rsidRPr="007D7C23" w:rsidRDefault="00484E1C" w:rsidP="007D7C23">
      <w:pPr>
        <w:tabs>
          <w:tab w:val="left" w:pos="700"/>
        </w:tabs>
        <w:autoSpaceDE w:val="0"/>
        <w:autoSpaceDN w:val="0"/>
        <w:adjustRightInd w:val="0"/>
        <w:ind w:firstLine="709"/>
        <w:jc w:val="both"/>
        <w:rPr>
          <w:sz w:val="28"/>
        </w:rPr>
      </w:pPr>
      <w:r>
        <w:rPr>
          <w:sz w:val="28"/>
        </w:rPr>
        <w:t>3</w:t>
      </w:r>
      <w:r w:rsidR="007D7C23" w:rsidRPr="007D7C23">
        <w:rPr>
          <w:sz w:val="28"/>
        </w:rPr>
        <w:t>.14. Неполное предоставление информации, требующейся в конкурсной документации, а также подача конкурсной заявки, по существу не отвечающей требованиям конкурсной документации, дают право на отклонение конкурсной заявки.</w:t>
      </w:r>
    </w:p>
    <w:p w:rsidR="007D7C23" w:rsidRPr="007D7C23" w:rsidRDefault="00484E1C" w:rsidP="007D7C23">
      <w:pPr>
        <w:tabs>
          <w:tab w:val="left" w:pos="700"/>
        </w:tabs>
        <w:autoSpaceDE w:val="0"/>
        <w:autoSpaceDN w:val="0"/>
        <w:adjustRightInd w:val="0"/>
        <w:ind w:firstLine="709"/>
        <w:jc w:val="both"/>
        <w:rPr>
          <w:sz w:val="28"/>
        </w:rPr>
      </w:pPr>
      <w:r>
        <w:rPr>
          <w:sz w:val="28"/>
        </w:rPr>
        <w:t>3</w:t>
      </w:r>
      <w:r w:rsidR="007D7C23" w:rsidRPr="007D7C23">
        <w:rPr>
          <w:sz w:val="28"/>
        </w:rPr>
        <w:t>.15. Вскрытие конвертов с заявками хозяйствующих субъектов происходит в день заседания комиссии. При вскрытии конвертов объявляются все представленные в нем документы и заносятся в протокол вскрытия конвертов. Протокол вскрытия конвертов ведется комиссией и подписывается всеми присутствующими членами комиссии непосредственно после вскрытия конвертов с заявками. Хозяйствующие субъекты, подавшие заявки на участие в конкурсе в установленные сроки и прошедшие первичный отбор, становятся участниками конкурса и приглашаются на открытое заседание комиссии.</w:t>
      </w:r>
    </w:p>
    <w:p w:rsidR="007D7C23" w:rsidRPr="007D7C23" w:rsidRDefault="00484E1C" w:rsidP="007D7C23">
      <w:pPr>
        <w:tabs>
          <w:tab w:val="left" w:pos="700"/>
        </w:tabs>
        <w:autoSpaceDE w:val="0"/>
        <w:autoSpaceDN w:val="0"/>
        <w:adjustRightInd w:val="0"/>
        <w:ind w:firstLine="709"/>
        <w:jc w:val="both"/>
        <w:rPr>
          <w:sz w:val="28"/>
        </w:rPr>
      </w:pPr>
      <w:r>
        <w:rPr>
          <w:sz w:val="28"/>
        </w:rPr>
        <w:lastRenderedPageBreak/>
        <w:t>3</w:t>
      </w:r>
      <w:r w:rsidR="007D7C23" w:rsidRPr="007D7C23">
        <w:rPr>
          <w:sz w:val="28"/>
        </w:rPr>
        <w:t xml:space="preserve">.16. </w:t>
      </w:r>
      <w:r>
        <w:rPr>
          <w:sz w:val="28"/>
        </w:rPr>
        <w:t xml:space="preserve"> </w:t>
      </w:r>
      <w:r w:rsidR="007D7C23" w:rsidRPr="007D7C23">
        <w:rPr>
          <w:sz w:val="28"/>
        </w:rPr>
        <w:t>Проведение первичного отбора и допуск претендентов до участия в конкурсе осуществляются комиссией исходя из требований к хозяйствующему субъекту:</w:t>
      </w:r>
    </w:p>
    <w:p w:rsidR="007D7C23" w:rsidRPr="007D7C23" w:rsidRDefault="007D7C23" w:rsidP="00484E1C">
      <w:pPr>
        <w:numPr>
          <w:ilvl w:val="0"/>
          <w:numId w:val="3"/>
        </w:numPr>
        <w:tabs>
          <w:tab w:val="left" w:pos="700"/>
          <w:tab w:val="left" w:pos="1701"/>
        </w:tabs>
        <w:autoSpaceDE w:val="0"/>
        <w:autoSpaceDN w:val="0"/>
        <w:adjustRightInd w:val="0"/>
        <w:spacing w:after="160" w:line="259" w:lineRule="auto"/>
        <w:ind w:left="284" w:hanging="284"/>
        <w:jc w:val="both"/>
        <w:rPr>
          <w:sz w:val="28"/>
        </w:rPr>
      </w:pPr>
      <w:r w:rsidRPr="007D7C23">
        <w:rPr>
          <w:sz w:val="28"/>
        </w:rPr>
        <w:t>наличие производственной базы, расположенной на территории Самарской области;</w:t>
      </w:r>
    </w:p>
    <w:p w:rsidR="007D7C23" w:rsidRPr="007D7C23" w:rsidRDefault="007D7C23" w:rsidP="00484E1C">
      <w:pPr>
        <w:numPr>
          <w:ilvl w:val="0"/>
          <w:numId w:val="3"/>
        </w:numPr>
        <w:tabs>
          <w:tab w:val="left" w:pos="700"/>
          <w:tab w:val="left" w:pos="1701"/>
        </w:tabs>
        <w:autoSpaceDE w:val="0"/>
        <w:autoSpaceDN w:val="0"/>
        <w:adjustRightInd w:val="0"/>
        <w:spacing w:after="160" w:line="259" w:lineRule="auto"/>
        <w:ind w:left="284" w:hanging="284"/>
        <w:jc w:val="both"/>
        <w:rPr>
          <w:sz w:val="28"/>
        </w:rPr>
      </w:pPr>
      <w:r w:rsidRPr="007D7C23">
        <w:rPr>
          <w:sz w:val="28"/>
        </w:rPr>
        <w:t xml:space="preserve">наличие и техническое состояние специализированного автотранспорта, в </w:t>
      </w:r>
      <w:proofErr w:type="spellStart"/>
      <w:r w:rsidRPr="007D7C23">
        <w:rPr>
          <w:sz w:val="28"/>
        </w:rPr>
        <w:t>т.ч</w:t>
      </w:r>
      <w:proofErr w:type="spellEnd"/>
      <w:r w:rsidRPr="007D7C23">
        <w:rPr>
          <w:sz w:val="28"/>
        </w:rPr>
        <w:t>. наличие катафалка или транспорта его заменяющего;</w:t>
      </w:r>
    </w:p>
    <w:p w:rsidR="007D7C23" w:rsidRPr="007D7C23" w:rsidRDefault="007D7C23" w:rsidP="00484E1C">
      <w:pPr>
        <w:numPr>
          <w:ilvl w:val="0"/>
          <w:numId w:val="3"/>
        </w:numPr>
        <w:tabs>
          <w:tab w:val="left" w:pos="700"/>
          <w:tab w:val="left" w:pos="1701"/>
        </w:tabs>
        <w:autoSpaceDE w:val="0"/>
        <w:autoSpaceDN w:val="0"/>
        <w:adjustRightInd w:val="0"/>
        <w:spacing w:after="160" w:line="259" w:lineRule="auto"/>
        <w:ind w:left="284" w:hanging="284"/>
        <w:jc w:val="both"/>
        <w:rPr>
          <w:sz w:val="28"/>
        </w:rPr>
      </w:pPr>
      <w:r w:rsidRPr="007D7C23">
        <w:rPr>
          <w:sz w:val="28"/>
        </w:rPr>
        <w:t>предоставление гарантий погребений, предоставление гарантированного законодательством перечня услуг по погребению, а также погребение умерших (погибших), не имеющих супруга, близких родственников, иных родственников или законного представителя умершего;</w:t>
      </w:r>
    </w:p>
    <w:p w:rsidR="007D7C23" w:rsidRPr="007D7C23" w:rsidRDefault="006E0ED6" w:rsidP="00484E1C">
      <w:pPr>
        <w:numPr>
          <w:ilvl w:val="0"/>
          <w:numId w:val="3"/>
        </w:numPr>
        <w:tabs>
          <w:tab w:val="left" w:pos="700"/>
          <w:tab w:val="left" w:pos="1701"/>
        </w:tabs>
        <w:autoSpaceDE w:val="0"/>
        <w:autoSpaceDN w:val="0"/>
        <w:adjustRightInd w:val="0"/>
        <w:spacing w:after="160" w:line="259" w:lineRule="auto"/>
        <w:ind w:left="284" w:hanging="284"/>
        <w:jc w:val="both"/>
        <w:rPr>
          <w:sz w:val="28"/>
        </w:rPr>
      </w:pPr>
      <w:r w:rsidRPr="007D7C23">
        <w:rPr>
          <w:sz w:val="28"/>
        </w:rPr>
        <w:t>не превышение</w:t>
      </w:r>
      <w:r w:rsidR="007D7C23" w:rsidRPr="007D7C23">
        <w:rPr>
          <w:sz w:val="28"/>
        </w:rPr>
        <w:t xml:space="preserve"> стоимости услуг, предоставляемых в соответствии с гарантированным перечнем услуг по погребению, утверждаемым Администрацией сельского поселения </w:t>
      </w:r>
      <w:r w:rsidR="00484E1C">
        <w:rPr>
          <w:sz w:val="28"/>
        </w:rPr>
        <w:t>Заборовка</w:t>
      </w:r>
      <w:r w:rsidR="007D7C23" w:rsidRPr="007D7C23">
        <w:rPr>
          <w:sz w:val="28"/>
        </w:rPr>
        <w:t xml:space="preserve"> муниципального района Сызранский Самарской области.</w:t>
      </w:r>
    </w:p>
    <w:p w:rsidR="007D7C23" w:rsidRPr="007D7C23" w:rsidRDefault="00484E1C" w:rsidP="007D7C23">
      <w:pPr>
        <w:tabs>
          <w:tab w:val="left" w:pos="700"/>
        </w:tabs>
        <w:autoSpaceDE w:val="0"/>
        <w:autoSpaceDN w:val="0"/>
        <w:adjustRightInd w:val="0"/>
        <w:ind w:firstLine="709"/>
        <w:jc w:val="both"/>
        <w:rPr>
          <w:sz w:val="28"/>
        </w:rPr>
      </w:pPr>
      <w:r>
        <w:rPr>
          <w:sz w:val="28"/>
        </w:rPr>
        <w:t>3</w:t>
      </w:r>
      <w:r w:rsidR="007D7C23" w:rsidRPr="007D7C23">
        <w:rPr>
          <w:sz w:val="28"/>
        </w:rPr>
        <w:t>.17. Конкурс признается несостоявшимся, если:</w:t>
      </w:r>
    </w:p>
    <w:p w:rsidR="007D7C23" w:rsidRPr="007D7C23" w:rsidRDefault="007D7C23" w:rsidP="006E0ED6">
      <w:pPr>
        <w:numPr>
          <w:ilvl w:val="0"/>
          <w:numId w:val="4"/>
        </w:numPr>
        <w:tabs>
          <w:tab w:val="left" w:pos="700"/>
          <w:tab w:val="left" w:pos="1701"/>
        </w:tabs>
        <w:autoSpaceDE w:val="0"/>
        <w:autoSpaceDN w:val="0"/>
        <w:adjustRightInd w:val="0"/>
        <w:spacing w:after="160" w:line="259" w:lineRule="auto"/>
        <w:ind w:hanging="1429"/>
        <w:jc w:val="both"/>
        <w:rPr>
          <w:sz w:val="28"/>
        </w:rPr>
      </w:pPr>
      <w:r w:rsidRPr="007D7C23">
        <w:rPr>
          <w:sz w:val="28"/>
        </w:rPr>
        <w:t>не подано ни одной заявки;</w:t>
      </w:r>
    </w:p>
    <w:p w:rsidR="007D7C23" w:rsidRPr="007D7C23" w:rsidRDefault="007D7C23" w:rsidP="006E0ED6">
      <w:pPr>
        <w:numPr>
          <w:ilvl w:val="0"/>
          <w:numId w:val="4"/>
        </w:numPr>
        <w:tabs>
          <w:tab w:val="left" w:pos="700"/>
          <w:tab w:val="left" w:pos="1701"/>
        </w:tabs>
        <w:autoSpaceDE w:val="0"/>
        <w:autoSpaceDN w:val="0"/>
        <w:adjustRightInd w:val="0"/>
        <w:spacing w:after="160" w:line="259" w:lineRule="auto"/>
        <w:ind w:hanging="1429"/>
        <w:jc w:val="both"/>
        <w:rPr>
          <w:sz w:val="28"/>
        </w:rPr>
      </w:pPr>
      <w:r w:rsidRPr="007D7C23">
        <w:rPr>
          <w:sz w:val="28"/>
        </w:rPr>
        <w:t>все хозяйствующие субъекты не получили допуска к конкурсу.</w:t>
      </w:r>
    </w:p>
    <w:p w:rsidR="007D7C23" w:rsidRPr="007D7C23" w:rsidRDefault="007D7C23" w:rsidP="007D7C23">
      <w:pPr>
        <w:tabs>
          <w:tab w:val="left" w:pos="700"/>
        </w:tabs>
        <w:autoSpaceDE w:val="0"/>
        <w:autoSpaceDN w:val="0"/>
        <w:adjustRightInd w:val="0"/>
        <w:ind w:firstLine="709"/>
        <w:jc w:val="both"/>
        <w:rPr>
          <w:sz w:val="28"/>
        </w:rPr>
      </w:pPr>
      <w:r w:rsidRPr="007D7C23">
        <w:rPr>
          <w:sz w:val="28"/>
        </w:rPr>
        <w:t>В таком случае заказчик объявляет о проведении повторного конкурса в течение одного месяца с момента подписания итогового протокола комиссии.</w:t>
      </w:r>
    </w:p>
    <w:p w:rsidR="007D7C23" w:rsidRPr="007D7C23" w:rsidRDefault="00484E1C" w:rsidP="007D7C23">
      <w:pPr>
        <w:tabs>
          <w:tab w:val="left" w:pos="700"/>
        </w:tabs>
        <w:autoSpaceDE w:val="0"/>
        <w:autoSpaceDN w:val="0"/>
        <w:adjustRightInd w:val="0"/>
        <w:ind w:firstLine="709"/>
        <w:jc w:val="both"/>
        <w:rPr>
          <w:sz w:val="28"/>
        </w:rPr>
      </w:pPr>
      <w:r>
        <w:rPr>
          <w:sz w:val="28"/>
        </w:rPr>
        <w:t xml:space="preserve">   3</w:t>
      </w:r>
      <w:r w:rsidR="007D7C23" w:rsidRPr="007D7C23">
        <w:rPr>
          <w:sz w:val="28"/>
        </w:rPr>
        <w:t>.18. Победителем конкурса признается участник конкурса, в заявке которого по экспертной оценке комиссии предложены наилучшие условия оказания ритуальных услуг, отвечающих требованиям, предъявляемым к специализированным службам. В случае если на конкурс подана только одна заявка, которая допущена к участию в конкурсе, или к конкурсу допущен только один участник, то такой участник признается победителем.</w:t>
      </w:r>
    </w:p>
    <w:p w:rsidR="007D7C23" w:rsidRPr="007D7C23" w:rsidRDefault="00484E1C" w:rsidP="007D7C23">
      <w:pPr>
        <w:tabs>
          <w:tab w:val="left" w:pos="700"/>
        </w:tabs>
        <w:autoSpaceDE w:val="0"/>
        <w:autoSpaceDN w:val="0"/>
        <w:adjustRightInd w:val="0"/>
        <w:ind w:firstLine="709"/>
        <w:jc w:val="both"/>
        <w:rPr>
          <w:sz w:val="28"/>
        </w:rPr>
      </w:pPr>
      <w:r>
        <w:rPr>
          <w:sz w:val="28"/>
        </w:rPr>
        <w:t xml:space="preserve">   3</w:t>
      </w:r>
      <w:r w:rsidR="007D7C23" w:rsidRPr="007D7C23">
        <w:rPr>
          <w:sz w:val="28"/>
        </w:rPr>
        <w:t>.19. В процессе работы комиссия ведет протокол оценки и сопоставления заявок с указанием места, даты, времени проведения оценки и сопоставления заявок; информации об участниках и условиях конкурса; критериях оценки; наименования и почтовых адресов участников. Протокол подписывается всеми присутствующими членами комиссии в день проведения оценки и сопоставления заявок. Протокол составляется в двух экземплярах, один из которых хранится у организатора, второй - передается победителю в течение трех дней с момента принятия решения.</w:t>
      </w:r>
    </w:p>
    <w:p w:rsidR="007D7C23" w:rsidRPr="007D7C23" w:rsidRDefault="00484E1C" w:rsidP="007D7C23">
      <w:pPr>
        <w:tabs>
          <w:tab w:val="left" w:pos="700"/>
        </w:tabs>
        <w:autoSpaceDE w:val="0"/>
        <w:autoSpaceDN w:val="0"/>
        <w:adjustRightInd w:val="0"/>
        <w:ind w:firstLine="709"/>
        <w:jc w:val="both"/>
        <w:rPr>
          <w:sz w:val="28"/>
        </w:rPr>
      </w:pPr>
      <w:r>
        <w:rPr>
          <w:sz w:val="28"/>
        </w:rPr>
        <w:t xml:space="preserve">   3</w:t>
      </w:r>
      <w:r w:rsidR="007D7C23" w:rsidRPr="007D7C23">
        <w:rPr>
          <w:sz w:val="28"/>
        </w:rPr>
        <w:t xml:space="preserve">.20. Организатор конкурса обязан опубликовать информацию о результатах конкурса в  официальном издании: газете «Вестник </w:t>
      </w:r>
      <w:r>
        <w:rPr>
          <w:sz w:val="28"/>
        </w:rPr>
        <w:t>Заборовки</w:t>
      </w:r>
      <w:r w:rsidR="007D7C23" w:rsidRPr="007D7C23">
        <w:rPr>
          <w:sz w:val="28"/>
        </w:rPr>
        <w:t xml:space="preserve">» и на официальном сайте </w:t>
      </w:r>
      <w:r w:rsidR="005C0C33">
        <w:rPr>
          <w:sz w:val="28"/>
        </w:rPr>
        <w:t>Администрации Сызранского района.</w:t>
      </w:r>
    </w:p>
    <w:p w:rsidR="007D7C23" w:rsidRPr="007D7C23" w:rsidRDefault="007D7C23" w:rsidP="007D7C23">
      <w:pPr>
        <w:ind w:firstLine="709"/>
        <w:jc w:val="center"/>
        <w:rPr>
          <w:rFonts w:eastAsia="Calibri"/>
          <w:sz w:val="32"/>
          <w:szCs w:val="28"/>
          <w:lang w:eastAsia="en-US"/>
        </w:rPr>
      </w:pPr>
    </w:p>
    <w:p w:rsidR="007D7C23" w:rsidRPr="007D7C23" w:rsidRDefault="007D7C23" w:rsidP="007D7C23">
      <w:pPr>
        <w:jc w:val="center"/>
        <w:rPr>
          <w:rFonts w:eastAsia="Calibri"/>
          <w:b/>
          <w:sz w:val="28"/>
          <w:szCs w:val="28"/>
          <w:lang w:eastAsia="en-US"/>
        </w:rPr>
      </w:pPr>
      <w:r w:rsidRPr="007D7C23">
        <w:rPr>
          <w:rFonts w:eastAsia="Calibri"/>
          <w:b/>
          <w:sz w:val="28"/>
          <w:szCs w:val="28"/>
          <w:lang w:eastAsia="en-US"/>
        </w:rPr>
        <w:t>4.ПОРЯДОК ДЕЯТЕЛЬНОСТИ СПЕЦИАЛИЗИРОВАННЫХ СЛУЖБ ПО ВОПРОСАМ ПОХОРОННОГО ДЕЛА</w:t>
      </w:r>
      <w:r w:rsidR="00484E1C">
        <w:rPr>
          <w:rFonts w:eastAsia="Calibri"/>
          <w:b/>
          <w:sz w:val="28"/>
          <w:szCs w:val="28"/>
          <w:lang w:eastAsia="en-US"/>
        </w:rPr>
        <w:t>.</w:t>
      </w:r>
    </w:p>
    <w:p w:rsidR="007D7C23" w:rsidRPr="007D7C23" w:rsidRDefault="007D7C23" w:rsidP="007D7C23">
      <w:pPr>
        <w:jc w:val="center"/>
        <w:rPr>
          <w:rFonts w:eastAsia="Calibri"/>
          <w:sz w:val="28"/>
          <w:szCs w:val="28"/>
          <w:lang w:eastAsia="en-US"/>
        </w:rPr>
      </w:pPr>
    </w:p>
    <w:p w:rsidR="007D7C23" w:rsidRPr="007D7C23" w:rsidRDefault="00484E1C" w:rsidP="00484E1C">
      <w:pPr>
        <w:tabs>
          <w:tab w:val="left" w:pos="1276"/>
        </w:tabs>
        <w:spacing w:after="160" w:line="259" w:lineRule="auto"/>
        <w:jc w:val="both"/>
        <w:rPr>
          <w:rFonts w:eastAsia="Calibri"/>
          <w:sz w:val="28"/>
          <w:szCs w:val="28"/>
          <w:lang w:eastAsia="en-US"/>
        </w:rPr>
      </w:pPr>
      <w:r>
        <w:rPr>
          <w:rFonts w:eastAsia="Calibri"/>
          <w:sz w:val="28"/>
          <w:szCs w:val="28"/>
          <w:lang w:eastAsia="en-US"/>
        </w:rPr>
        <w:t xml:space="preserve">             </w:t>
      </w:r>
      <w:r w:rsidR="007D7C23" w:rsidRPr="007D7C23">
        <w:rPr>
          <w:rFonts w:eastAsia="Calibri"/>
          <w:sz w:val="28"/>
          <w:szCs w:val="28"/>
          <w:lang w:eastAsia="en-US"/>
        </w:rPr>
        <w:t>Оказание услуг по погребению является обязательным и основным видом деятельности специализированных служб по вопросам похоронного дела.</w:t>
      </w:r>
    </w:p>
    <w:p w:rsidR="007D7C23" w:rsidRPr="007D7C23" w:rsidRDefault="00484E1C" w:rsidP="00484E1C">
      <w:pPr>
        <w:tabs>
          <w:tab w:val="left" w:pos="1276"/>
        </w:tabs>
        <w:spacing w:after="160" w:line="259" w:lineRule="auto"/>
        <w:ind w:firstLine="284"/>
        <w:jc w:val="both"/>
        <w:rPr>
          <w:rFonts w:eastAsia="Calibri"/>
          <w:sz w:val="28"/>
          <w:szCs w:val="28"/>
          <w:lang w:eastAsia="en-US"/>
        </w:rPr>
      </w:pPr>
      <w:r>
        <w:rPr>
          <w:rFonts w:eastAsia="Calibri"/>
          <w:sz w:val="28"/>
          <w:szCs w:val="28"/>
          <w:lang w:eastAsia="en-US"/>
        </w:rPr>
        <w:t xml:space="preserve">  4.1.  </w:t>
      </w:r>
      <w:r w:rsidR="007D7C23" w:rsidRPr="007D7C23">
        <w:rPr>
          <w:rFonts w:eastAsia="Calibri"/>
          <w:sz w:val="28"/>
          <w:szCs w:val="28"/>
          <w:lang w:eastAsia="en-US"/>
        </w:rPr>
        <w:t xml:space="preserve">Специализированные службы по вопросам похоронного дела должны иметь самостоятельный баланс, печать и штампы со своим наименованием, расчетный и иные счета в банковских учреждениях, могут иметь также свои фирменные знаки. </w:t>
      </w:r>
    </w:p>
    <w:p w:rsidR="007D7C23" w:rsidRPr="007D7C23" w:rsidRDefault="006E0ED6" w:rsidP="006E0ED6">
      <w:pPr>
        <w:tabs>
          <w:tab w:val="left" w:pos="1276"/>
        </w:tabs>
        <w:spacing w:after="160" w:line="259" w:lineRule="auto"/>
        <w:jc w:val="both"/>
        <w:rPr>
          <w:rFonts w:eastAsia="Calibri"/>
          <w:sz w:val="28"/>
          <w:szCs w:val="28"/>
          <w:lang w:eastAsia="en-US"/>
        </w:rPr>
      </w:pPr>
      <w:r>
        <w:rPr>
          <w:rFonts w:eastAsia="Calibri"/>
          <w:sz w:val="28"/>
          <w:szCs w:val="28"/>
          <w:lang w:eastAsia="en-US"/>
        </w:rPr>
        <w:t xml:space="preserve">    </w:t>
      </w:r>
      <w:r w:rsidR="00484E1C">
        <w:rPr>
          <w:rFonts w:eastAsia="Calibri"/>
          <w:sz w:val="28"/>
          <w:szCs w:val="28"/>
          <w:lang w:eastAsia="en-US"/>
        </w:rPr>
        <w:t xml:space="preserve">  4.2.  </w:t>
      </w:r>
      <w:r w:rsidR="007D7C23" w:rsidRPr="007D7C23">
        <w:rPr>
          <w:rFonts w:eastAsia="Calibri"/>
          <w:sz w:val="28"/>
          <w:szCs w:val="28"/>
          <w:lang w:eastAsia="en-US"/>
        </w:rPr>
        <w:t>Специализированные служб</w:t>
      </w:r>
      <w:r>
        <w:rPr>
          <w:rFonts w:eastAsia="Calibri"/>
          <w:sz w:val="28"/>
          <w:szCs w:val="28"/>
          <w:lang w:eastAsia="en-US"/>
        </w:rPr>
        <w:t xml:space="preserve">ы по вопросам похоронного дела </w:t>
      </w:r>
      <w:r w:rsidR="007D7C23" w:rsidRPr="007D7C23">
        <w:rPr>
          <w:rFonts w:eastAsia="Calibri"/>
          <w:sz w:val="28"/>
          <w:szCs w:val="28"/>
          <w:lang w:eastAsia="en-US"/>
        </w:rPr>
        <w:t xml:space="preserve">обязаны обеспечить прием заказов и заключение договоров на </w:t>
      </w:r>
      <w:proofErr w:type="gramStart"/>
      <w:r w:rsidR="007D7C23" w:rsidRPr="007D7C23">
        <w:rPr>
          <w:rFonts w:eastAsia="Calibri"/>
          <w:sz w:val="28"/>
          <w:szCs w:val="28"/>
          <w:lang w:eastAsia="en-US"/>
        </w:rPr>
        <w:t>организацию</w:t>
      </w:r>
      <w:proofErr w:type="gramEnd"/>
      <w:r w:rsidR="007D7C23" w:rsidRPr="007D7C23">
        <w:rPr>
          <w:rFonts w:eastAsia="Calibri"/>
          <w:sz w:val="28"/>
          <w:szCs w:val="28"/>
          <w:lang w:eastAsia="en-US"/>
        </w:rPr>
        <w:t xml:space="preserve"> и проведение похорон</w:t>
      </w:r>
    </w:p>
    <w:p w:rsidR="007D7C23" w:rsidRPr="007D7C23" w:rsidRDefault="00484E1C" w:rsidP="006E0ED6">
      <w:pPr>
        <w:tabs>
          <w:tab w:val="left" w:pos="1276"/>
        </w:tabs>
        <w:spacing w:after="160" w:line="259" w:lineRule="auto"/>
        <w:ind w:firstLine="284"/>
        <w:jc w:val="both"/>
        <w:rPr>
          <w:rFonts w:eastAsia="Calibri"/>
          <w:sz w:val="28"/>
          <w:szCs w:val="28"/>
          <w:lang w:eastAsia="en-US"/>
        </w:rPr>
      </w:pPr>
      <w:r>
        <w:rPr>
          <w:rFonts w:eastAsia="Calibri"/>
          <w:sz w:val="28"/>
          <w:szCs w:val="28"/>
          <w:lang w:eastAsia="en-US"/>
        </w:rPr>
        <w:t xml:space="preserve">   4.3.  </w:t>
      </w:r>
      <w:r w:rsidR="007D7C23" w:rsidRPr="007D7C23">
        <w:rPr>
          <w:rFonts w:eastAsia="Calibri"/>
          <w:sz w:val="28"/>
          <w:szCs w:val="28"/>
          <w:lang w:eastAsia="en-US"/>
        </w:rPr>
        <w:t>Оформление заказа на погребение при предъявлении заказчиком паспорта или иного документа, удостоверяющего его личность, предоставление гарантийного письма и доверенности от заказчика с указанием представителя и его паспортных данных в случае исполнения обязанностей по организации похорон юридическим лицом.</w:t>
      </w:r>
      <w:r w:rsidR="006E0ED6">
        <w:rPr>
          <w:rFonts w:eastAsia="Calibri"/>
          <w:sz w:val="28"/>
          <w:szCs w:val="28"/>
          <w:lang w:eastAsia="en-US"/>
        </w:rPr>
        <w:t xml:space="preserve"> </w:t>
      </w:r>
      <w:r w:rsidR="007D7C23" w:rsidRPr="007D7C23">
        <w:rPr>
          <w:rFonts w:eastAsia="Calibri"/>
          <w:sz w:val="28"/>
          <w:szCs w:val="28"/>
          <w:lang w:eastAsia="en-US"/>
        </w:rPr>
        <w:t>Заказ может быть оформлен при наличии:</w:t>
      </w:r>
    </w:p>
    <w:p w:rsidR="007D7C23" w:rsidRPr="007D7C23" w:rsidRDefault="007D7C23" w:rsidP="00484E1C">
      <w:pPr>
        <w:numPr>
          <w:ilvl w:val="0"/>
          <w:numId w:val="6"/>
        </w:numPr>
        <w:tabs>
          <w:tab w:val="left" w:pos="1276"/>
        </w:tabs>
        <w:spacing w:after="160" w:line="259" w:lineRule="auto"/>
        <w:ind w:left="284" w:hanging="284"/>
        <w:jc w:val="both"/>
        <w:rPr>
          <w:rFonts w:eastAsia="Calibri"/>
          <w:sz w:val="28"/>
          <w:szCs w:val="28"/>
          <w:lang w:eastAsia="en-US"/>
        </w:rPr>
      </w:pPr>
      <w:r w:rsidRPr="007D7C23">
        <w:rPr>
          <w:rFonts w:eastAsia="Calibri"/>
          <w:sz w:val="28"/>
          <w:szCs w:val="28"/>
          <w:lang w:eastAsia="en-US"/>
        </w:rPr>
        <w:t>медицинской справки о смерти (свидетельства о смерти), паспорта, трудовой книжки, пенсионного удостоверения, если на момент смерти умерший не работал;</w:t>
      </w:r>
    </w:p>
    <w:p w:rsidR="007D7C23" w:rsidRPr="007D7C23" w:rsidRDefault="007D7C23" w:rsidP="00484E1C">
      <w:pPr>
        <w:numPr>
          <w:ilvl w:val="0"/>
          <w:numId w:val="6"/>
        </w:numPr>
        <w:tabs>
          <w:tab w:val="left" w:pos="1276"/>
        </w:tabs>
        <w:spacing w:after="160" w:line="259" w:lineRule="auto"/>
        <w:ind w:left="284" w:hanging="284"/>
        <w:jc w:val="both"/>
        <w:rPr>
          <w:rFonts w:eastAsia="Calibri"/>
          <w:sz w:val="28"/>
          <w:szCs w:val="28"/>
          <w:lang w:eastAsia="en-US"/>
        </w:rPr>
      </w:pPr>
      <w:r w:rsidRPr="007D7C23">
        <w:rPr>
          <w:rFonts w:eastAsia="Calibri"/>
          <w:sz w:val="28"/>
          <w:szCs w:val="28"/>
          <w:lang w:eastAsia="en-US"/>
        </w:rPr>
        <w:t>медицинской справки о смерти (свидетельства о смерти), паспорта, копии трудовой книжки, если на момент смерти умерший работал;</w:t>
      </w:r>
    </w:p>
    <w:p w:rsidR="007D7C23" w:rsidRPr="007D7C23" w:rsidRDefault="007D7C23" w:rsidP="00484E1C">
      <w:pPr>
        <w:numPr>
          <w:ilvl w:val="0"/>
          <w:numId w:val="6"/>
        </w:numPr>
        <w:tabs>
          <w:tab w:val="left" w:pos="1276"/>
        </w:tabs>
        <w:spacing w:after="160" w:line="259" w:lineRule="auto"/>
        <w:ind w:left="284" w:hanging="284"/>
        <w:jc w:val="both"/>
        <w:rPr>
          <w:rFonts w:eastAsia="Calibri"/>
          <w:sz w:val="28"/>
          <w:szCs w:val="28"/>
          <w:lang w:eastAsia="en-US"/>
        </w:rPr>
      </w:pPr>
      <w:r w:rsidRPr="007D7C23">
        <w:rPr>
          <w:rFonts w:eastAsia="Calibri"/>
          <w:sz w:val="28"/>
          <w:szCs w:val="28"/>
          <w:lang w:eastAsia="en-US"/>
        </w:rPr>
        <w:t>медицинской справки о смерти (свидетельства о смерти), свидетельства о рождении, если на момент смерти умерший был несовершеннолетним.</w:t>
      </w:r>
    </w:p>
    <w:p w:rsidR="007D7C23" w:rsidRPr="007D7C23" w:rsidRDefault="006E0ED6" w:rsidP="007D7C23">
      <w:pPr>
        <w:tabs>
          <w:tab w:val="left" w:pos="1276"/>
        </w:tabs>
        <w:ind w:firstLine="709"/>
        <w:jc w:val="both"/>
        <w:rPr>
          <w:rFonts w:eastAsia="Calibri"/>
          <w:sz w:val="28"/>
          <w:szCs w:val="28"/>
          <w:lang w:eastAsia="en-US"/>
        </w:rPr>
      </w:pPr>
      <w:r>
        <w:rPr>
          <w:rFonts w:eastAsia="Calibri"/>
          <w:sz w:val="28"/>
          <w:szCs w:val="28"/>
          <w:lang w:eastAsia="en-US"/>
        </w:rPr>
        <w:t>4</w:t>
      </w:r>
      <w:r w:rsidR="007D7C23" w:rsidRPr="007D7C23">
        <w:rPr>
          <w:rFonts w:eastAsia="Calibri"/>
          <w:sz w:val="28"/>
          <w:szCs w:val="28"/>
          <w:lang w:eastAsia="en-US"/>
        </w:rPr>
        <w:t>.</w:t>
      </w:r>
      <w:r>
        <w:rPr>
          <w:rFonts w:eastAsia="Calibri"/>
          <w:sz w:val="28"/>
          <w:szCs w:val="28"/>
          <w:lang w:eastAsia="en-US"/>
        </w:rPr>
        <w:t>4.</w:t>
      </w:r>
      <w:r w:rsidR="007D7C23" w:rsidRPr="007D7C23">
        <w:rPr>
          <w:rFonts w:eastAsia="Calibri"/>
          <w:sz w:val="28"/>
          <w:szCs w:val="28"/>
          <w:lang w:eastAsia="en-US"/>
        </w:rPr>
        <w:t xml:space="preserve"> </w:t>
      </w:r>
      <w:proofErr w:type="gramStart"/>
      <w:r w:rsidR="007D7C23" w:rsidRPr="007D7C23">
        <w:rPr>
          <w:rFonts w:eastAsia="Calibri"/>
          <w:sz w:val="28"/>
          <w:szCs w:val="28"/>
          <w:lang w:eastAsia="en-US"/>
        </w:rPr>
        <w:t>Специализированные службы по вопросам похоронного дела обязаны гарантировать лицам, взявшим на себя обязанности по погребению умерших, предоставление полного комплекса услуг по погребению на безвозмездной основе в соответствии с гарантированным перечнем, установленным пунктом 1 статьи 9 Закона РФ «О погребении и похоронном деле».</w:t>
      </w:r>
      <w:proofErr w:type="gramEnd"/>
    </w:p>
    <w:p w:rsidR="007D7C23" w:rsidRPr="007D7C23" w:rsidRDefault="007D7C23" w:rsidP="007D7C23">
      <w:pPr>
        <w:tabs>
          <w:tab w:val="left" w:pos="1276"/>
        </w:tabs>
        <w:ind w:firstLine="709"/>
        <w:jc w:val="both"/>
        <w:rPr>
          <w:rFonts w:eastAsia="Calibri"/>
          <w:sz w:val="28"/>
          <w:szCs w:val="28"/>
          <w:lang w:eastAsia="en-US"/>
        </w:rPr>
      </w:pPr>
      <w:r w:rsidRPr="007D7C23">
        <w:rPr>
          <w:rFonts w:eastAsia="Calibri"/>
          <w:sz w:val="28"/>
          <w:szCs w:val="28"/>
          <w:lang w:eastAsia="en-US"/>
        </w:rPr>
        <w:t>4.</w:t>
      </w:r>
      <w:r w:rsidR="006E0ED6">
        <w:rPr>
          <w:rFonts w:eastAsia="Calibri"/>
          <w:sz w:val="28"/>
          <w:szCs w:val="28"/>
          <w:lang w:eastAsia="en-US"/>
        </w:rPr>
        <w:t>5.</w:t>
      </w:r>
      <w:r w:rsidRPr="007D7C23">
        <w:rPr>
          <w:rFonts w:eastAsia="Calibri"/>
          <w:sz w:val="28"/>
          <w:szCs w:val="28"/>
          <w:lang w:eastAsia="en-US"/>
        </w:rPr>
        <w:t xml:space="preserve"> Специализированные службы по вопросам похоронного дела должны разместить на доступном месте или предоставить для заказчика следующую информацию:</w:t>
      </w:r>
    </w:p>
    <w:p w:rsidR="007D7C23" w:rsidRPr="007D7C23" w:rsidRDefault="007D7C23" w:rsidP="006E0ED6">
      <w:pPr>
        <w:numPr>
          <w:ilvl w:val="0"/>
          <w:numId w:val="5"/>
        </w:numPr>
        <w:tabs>
          <w:tab w:val="left" w:pos="426"/>
        </w:tabs>
        <w:spacing w:after="160" w:line="259" w:lineRule="auto"/>
        <w:ind w:left="0" w:firstLine="0"/>
        <w:jc w:val="both"/>
        <w:rPr>
          <w:rFonts w:eastAsia="Calibri"/>
          <w:sz w:val="28"/>
          <w:szCs w:val="28"/>
          <w:lang w:eastAsia="en-US"/>
        </w:rPr>
      </w:pPr>
      <w:r w:rsidRPr="007D7C23">
        <w:rPr>
          <w:rFonts w:eastAsia="Calibri"/>
          <w:sz w:val="28"/>
          <w:szCs w:val="28"/>
          <w:lang w:eastAsia="en-US"/>
        </w:rPr>
        <w:t>документы о государственной регистрации юридического лица или предпринимателя без образования юридического лица (устав, свидетельство о государственной регистрации и иные учредительные документы), места ее нахождения (адреса) и режимы работы;</w:t>
      </w:r>
    </w:p>
    <w:p w:rsidR="007D7C23" w:rsidRPr="007D7C23" w:rsidRDefault="007D7C23" w:rsidP="005C0C33">
      <w:pPr>
        <w:numPr>
          <w:ilvl w:val="0"/>
          <w:numId w:val="5"/>
        </w:numPr>
        <w:tabs>
          <w:tab w:val="left" w:pos="426"/>
          <w:tab w:val="left" w:pos="1418"/>
        </w:tabs>
        <w:spacing w:after="160"/>
        <w:ind w:left="0" w:firstLine="0"/>
        <w:jc w:val="both"/>
        <w:rPr>
          <w:rFonts w:eastAsia="Calibri"/>
          <w:sz w:val="28"/>
          <w:szCs w:val="28"/>
          <w:lang w:eastAsia="en-US"/>
        </w:rPr>
      </w:pPr>
      <w:r w:rsidRPr="007D7C23">
        <w:rPr>
          <w:rFonts w:eastAsia="Calibri"/>
          <w:sz w:val="28"/>
          <w:szCs w:val="28"/>
          <w:lang w:eastAsia="en-US"/>
        </w:rPr>
        <w:t>место нахождения (адрес) пунктов приема заказов;</w:t>
      </w:r>
    </w:p>
    <w:p w:rsidR="007D7C23" w:rsidRPr="007D7C23" w:rsidRDefault="007D7C23" w:rsidP="005C0C33">
      <w:pPr>
        <w:numPr>
          <w:ilvl w:val="0"/>
          <w:numId w:val="5"/>
        </w:numPr>
        <w:tabs>
          <w:tab w:val="left" w:pos="426"/>
          <w:tab w:val="left" w:pos="1418"/>
        </w:tabs>
        <w:spacing w:after="160"/>
        <w:ind w:left="0" w:firstLine="0"/>
        <w:jc w:val="both"/>
        <w:rPr>
          <w:rFonts w:eastAsia="Calibri"/>
          <w:sz w:val="28"/>
          <w:szCs w:val="28"/>
          <w:lang w:eastAsia="en-US"/>
        </w:rPr>
      </w:pPr>
      <w:r w:rsidRPr="007D7C23">
        <w:rPr>
          <w:rFonts w:eastAsia="Calibri"/>
          <w:sz w:val="28"/>
          <w:szCs w:val="28"/>
          <w:lang w:eastAsia="en-US"/>
        </w:rPr>
        <w:lastRenderedPageBreak/>
        <w:t xml:space="preserve">образцы типовых документов, квитанций, удостоверяющих прием заказа исполнителем и оплату услуг потребителем; </w:t>
      </w:r>
    </w:p>
    <w:p w:rsidR="007D7C23" w:rsidRPr="007D7C23" w:rsidRDefault="007D7C23" w:rsidP="005C0C33">
      <w:pPr>
        <w:numPr>
          <w:ilvl w:val="0"/>
          <w:numId w:val="5"/>
        </w:numPr>
        <w:tabs>
          <w:tab w:val="left" w:pos="426"/>
          <w:tab w:val="left" w:pos="1418"/>
        </w:tabs>
        <w:spacing w:after="160"/>
        <w:ind w:left="0" w:firstLine="0"/>
        <w:jc w:val="both"/>
        <w:rPr>
          <w:rFonts w:eastAsia="Calibri"/>
          <w:sz w:val="28"/>
          <w:szCs w:val="28"/>
          <w:lang w:eastAsia="en-US"/>
        </w:rPr>
      </w:pPr>
      <w:r w:rsidRPr="007D7C23">
        <w:rPr>
          <w:rFonts w:eastAsia="Calibri"/>
          <w:sz w:val="28"/>
          <w:szCs w:val="28"/>
          <w:lang w:eastAsia="en-US"/>
        </w:rPr>
        <w:t xml:space="preserve">гарантированный перечень услуг по погребению на безвозмездной основе для всех категорий граждан; </w:t>
      </w:r>
    </w:p>
    <w:p w:rsidR="007D7C23" w:rsidRPr="007D7C23" w:rsidRDefault="007D7C23" w:rsidP="005C0C33">
      <w:pPr>
        <w:numPr>
          <w:ilvl w:val="0"/>
          <w:numId w:val="5"/>
        </w:numPr>
        <w:tabs>
          <w:tab w:val="left" w:pos="426"/>
          <w:tab w:val="left" w:pos="1418"/>
        </w:tabs>
        <w:spacing w:after="160"/>
        <w:ind w:left="0" w:firstLine="0"/>
        <w:jc w:val="both"/>
        <w:rPr>
          <w:rFonts w:eastAsia="Calibri"/>
          <w:sz w:val="28"/>
          <w:szCs w:val="28"/>
          <w:lang w:eastAsia="en-US"/>
        </w:rPr>
      </w:pPr>
      <w:r w:rsidRPr="007D7C23">
        <w:rPr>
          <w:rFonts w:eastAsia="Calibri"/>
          <w:sz w:val="28"/>
          <w:szCs w:val="28"/>
          <w:lang w:eastAsia="en-US"/>
        </w:rPr>
        <w:t xml:space="preserve">дополнительный перечень услуг, предоставляемых за дополнительную плату; </w:t>
      </w:r>
    </w:p>
    <w:p w:rsidR="007D7C23" w:rsidRPr="007D7C23" w:rsidRDefault="007D7C23" w:rsidP="005C0C33">
      <w:pPr>
        <w:numPr>
          <w:ilvl w:val="0"/>
          <w:numId w:val="5"/>
        </w:numPr>
        <w:tabs>
          <w:tab w:val="left" w:pos="426"/>
          <w:tab w:val="left" w:pos="1418"/>
        </w:tabs>
        <w:spacing w:after="160"/>
        <w:ind w:left="0" w:firstLine="0"/>
        <w:jc w:val="both"/>
        <w:rPr>
          <w:rFonts w:eastAsia="Calibri"/>
          <w:sz w:val="28"/>
          <w:szCs w:val="28"/>
          <w:lang w:eastAsia="en-US"/>
        </w:rPr>
      </w:pPr>
      <w:r w:rsidRPr="007D7C23">
        <w:rPr>
          <w:rFonts w:eastAsia="Calibri"/>
          <w:sz w:val="28"/>
          <w:szCs w:val="28"/>
          <w:lang w:eastAsia="en-US"/>
        </w:rPr>
        <w:t>прейскурант цен на ритуальные услуги и предметы ритуального назначения;</w:t>
      </w:r>
    </w:p>
    <w:p w:rsidR="007D7C23" w:rsidRPr="007D7C23" w:rsidRDefault="007D7C23" w:rsidP="005C0C33">
      <w:pPr>
        <w:numPr>
          <w:ilvl w:val="0"/>
          <w:numId w:val="5"/>
        </w:numPr>
        <w:tabs>
          <w:tab w:val="left" w:pos="426"/>
          <w:tab w:val="left" w:pos="1418"/>
        </w:tabs>
        <w:spacing w:after="160"/>
        <w:ind w:left="0" w:firstLine="0"/>
        <w:jc w:val="both"/>
        <w:rPr>
          <w:rFonts w:eastAsia="Calibri"/>
          <w:sz w:val="28"/>
          <w:szCs w:val="28"/>
          <w:lang w:eastAsia="en-US"/>
        </w:rPr>
      </w:pPr>
      <w:r w:rsidRPr="007D7C23">
        <w:rPr>
          <w:rFonts w:eastAsia="Calibri"/>
          <w:sz w:val="28"/>
          <w:szCs w:val="28"/>
          <w:lang w:eastAsia="en-US"/>
        </w:rPr>
        <w:t>сведения о предоставляемых льготах и преимуществах для отдельных категорий граждан;</w:t>
      </w:r>
    </w:p>
    <w:p w:rsidR="007D7C23" w:rsidRPr="007D7C23" w:rsidRDefault="007D7C23" w:rsidP="005C0C33">
      <w:pPr>
        <w:numPr>
          <w:ilvl w:val="0"/>
          <w:numId w:val="5"/>
        </w:numPr>
        <w:tabs>
          <w:tab w:val="left" w:pos="426"/>
          <w:tab w:val="left" w:pos="1418"/>
        </w:tabs>
        <w:spacing w:after="160"/>
        <w:ind w:left="0" w:firstLine="0"/>
        <w:jc w:val="both"/>
        <w:rPr>
          <w:rFonts w:eastAsia="Calibri"/>
          <w:sz w:val="28"/>
          <w:szCs w:val="28"/>
          <w:lang w:eastAsia="en-US"/>
        </w:rPr>
      </w:pPr>
      <w:r w:rsidRPr="007D7C23">
        <w:rPr>
          <w:rFonts w:eastAsia="Calibri"/>
          <w:sz w:val="28"/>
          <w:szCs w:val="28"/>
          <w:lang w:eastAsia="en-US"/>
        </w:rPr>
        <w:t>извлечение (выписки) из Закона РФ «О защите прав потребителей;</w:t>
      </w:r>
    </w:p>
    <w:p w:rsidR="007D7C23" w:rsidRPr="007D7C23" w:rsidRDefault="007D7C23" w:rsidP="005C0C33">
      <w:pPr>
        <w:numPr>
          <w:ilvl w:val="0"/>
          <w:numId w:val="5"/>
        </w:numPr>
        <w:tabs>
          <w:tab w:val="left" w:pos="567"/>
          <w:tab w:val="left" w:pos="1418"/>
        </w:tabs>
        <w:spacing w:after="160"/>
        <w:ind w:left="0" w:firstLine="0"/>
        <w:jc w:val="both"/>
        <w:rPr>
          <w:rFonts w:eastAsia="Calibri"/>
          <w:sz w:val="28"/>
          <w:szCs w:val="28"/>
          <w:lang w:eastAsia="en-US"/>
        </w:rPr>
      </w:pPr>
      <w:r w:rsidRPr="007D7C23">
        <w:rPr>
          <w:rFonts w:eastAsia="Calibri"/>
          <w:sz w:val="28"/>
          <w:szCs w:val="28"/>
          <w:lang w:eastAsia="en-US"/>
        </w:rPr>
        <w:t xml:space="preserve">наименование стандартов, обязательным требованиям которых должно соответствовать качество изделий, услуг и обслуживания потребителей, а также гарантийные обязательства;   </w:t>
      </w:r>
    </w:p>
    <w:p w:rsidR="007D7C23" w:rsidRPr="007D7C23" w:rsidRDefault="007D7C23" w:rsidP="006E0ED6">
      <w:pPr>
        <w:numPr>
          <w:ilvl w:val="0"/>
          <w:numId w:val="5"/>
        </w:numPr>
        <w:tabs>
          <w:tab w:val="left" w:pos="567"/>
          <w:tab w:val="left" w:pos="1418"/>
        </w:tabs>
        <w:spacing w:after="160" w:line="259" w:lineRule="auto"/>
        <w:ind w:left="0" w:firstLine="0"/>
        <w:jc w:val="both"/>
        <w:rPr>
          <w:rFonts w:eastAsia="Calibri"/>
          <w:sz w:val="28"/>
          <w:szCs w:val="28"/>
          <w:lang w:eastAsia="en-US"/>
        </w:rPr>
      </w:pPr>
      <w:r w:rsidRPr="007D7C23">
        <w:rPr>
          <w:rFonts w:eastAsia="Calibri"/>
          <w:sz w:val="28"/>
          <w:szCs w:val="28"/>
          <w:lang w:eastAsia="en-US"/>
        </w:rPr>
        <w:t>фамилии и телефоны должностных лиц, отвечающих за качество и сроки предоставляемых услуг;</w:t>
      </w:r>
    </w:p>
    <w:p w:rsidR="007D7C23" w:rsidRPr="007D7C23" w:rsidRDefault="007D7C23" w:rsidP="007D7C23">
      <w:pPr>
        <w:ind w:firstLine="709"/>
        <w:jc w:val="both"/>
        <w:rPr>
          <w:rFonts w:eastAsia="Calibri"/>
          <w:sz w:val="28"/>
          <w:szCs w:val="28"/>
          <w:lang w:eastAsia="en-US"/>
        </w:rPr>
      </w:pPr>
      <w:r w:rsidRPr="007D7C23">
        <w:rPr>
          <w:rFonts w:eastAsia="Calibri"/>
          <w:sz w:val="28"/>
          <w:szCs w:val="28"/>
          <w:lang w:eastAsia="en-US"/>
        </w:rPr>
        <w:t xml:space="preserve">Эта же информация предоставляется в Администрацию сельского поселения </w:t>
      </w:r>
      <w:r w:rsidR="00484E1C">
        <w:rPr>
          <w:rFonts w:eastAsia="Calibri"/>
          <w:sz w:val="28"/>
          <w:szCs w:val="28"/>
          <w:lang w:eastAsia="en-US"/>
        </w:rPr>
        <w:t>Заборовка</w:t>
      </w:r>
      <w:r w:rsidRPr="007D7C23">
        <w:rPr>
          <w:rFonts w:eastAsia="Calibri"/>
          <w:sz w:val="28"/>
          <w:szCs w:val="28"/>
          <w:lang w:eastAsia="en-US"/>
        </w:rPr>
        <w:t xml:space="preserve"> муниципального района Сызранский Самарской области.</w:t>
      </w:r>
    </w:p>
    <w:p w:rsidR="007D7C23" w:rsidRPr="007D7C23" w:rsidRDefault="007D7C23" w:rsidP="006E0ED6">
      <w:pPr>
        <w:tabs>
          <w:tab w:val="left" w:pos="1701"/>
        </w:tabs>
        <w:ind w:firstLine="709"/>
        <w:jc w:val="both"/>
        <w:rPr>
          <w:rFonts w:eastAsia="Calibri"/>
          <w:sz w:val="28"/>
          <w:szCs w:val="28"/>
          <w:lang w:eastAsia="en-US"/>
        </w:rPr>
      </w:pPr>
      <w:r w:rsidRPr="007D7C23">
        <w:rPr>
          <w:rFonts w:eastAsia="Calibri"/>
          <w:sz w:val="28"/>
          <w:szCs w:val="28"/>
          <w:lang w:eastAsia="en-US"/>
        </w:rPr>
        <w:t>4.</w:t>
      </w:r>
      <w:r w:rsidR="006E0ED6">
        <w:rPr>
          <w:rFonts w:eastAsia="Calibri"/>
          <w:sz w:val="28"/>
          <w:szCs w:val="28"/>
          <w:lang w:eastAsia="en-US"/>
        </w:rPr>
        <w:t xml:space="preserve">6. </w:t>
      </w:r>
      <w:r w:rsidRPr="007D7C23">
        <w:rPr>
          <w:rFonts w:eastAsia="Calibri"/>
          <w:sz w:val="28"/>
          <w:szCs w:val="28"/>
          <w:lang w:eastAsia="en-US"/>
        </w:rPr>
        <w:t>Продукция,  изготавливаемая и реализуемая специализированными службами по вопросам похоронного дела, должна соответствовать существующим стандартам, иметь сертификаты качества на используемое сырье и материалы.</w:t>
      </w:r>
    </w:p>
    <w:p w:rsidR="007D7C23" w:rsidRPr="007D7C23" w:rsidRDefault="007D7C23" w:rsidP="007D7C23">
      <w:pPr>
        <w:ind w:firstLine="709"/>
        <w:jc w:val="both"/>
        <w:rPr>
          <w:rFonts w:eastAsia="Calibri"/>
          <w:sz w:val="28"/>
          <w:szCs w:val="28"/>
          <w:lang w:eastAsia="en-US"/>
        </w:rPr>
      </w:pPr>
      <w:r w:rsidRPr="007D7C23">
        <w:rPr>
          <w:rFonts w:eastAsia="Calibri"/>
          <w:sz w:val="28"/>
          <w:szCs w:val="28"/>
          <w:lang w:eastAsia="en-US"/>
        </w:rPr>
        <w:t>4.</w:t>
      </w:r>
      <w:r w:rsidR="006E0ED6">
        <w:rPr>
          <w:rFonts w:eastAsia="Calibri"/>
          <w:sz w:val="28"/>
          <w:szCs w:val="28"/>
          <w:lang w:eastAsia="en-US"/>
        </w:rPr>
        <w:t>7.</w:t>
      </w:r>
      <w:r w:rsidRPr="007D7C23">
        <w:rPr>
          <w:rFonts w:eastAsia="Calibri"/>
          <w:sz w:val="28"/>
          <w:szCs w:val="28"/>
          <w:lang w:eastAsia="en-US"/>
        </w:rPr>
        <w:t xml:space="preserve"> Специализированные службы по вопросам похоронного дела обеспечивают в соответствии с законодательством Российской Федерации формирование и сохранность архивного фонда документов по приему и исполнению заказов на услуги по погребению.</w:t>
      </w:r>
    </w:p>
    <w:p w:rsidR="007D7C23" w:rsidRPr="007D7C23" w:rsidRDefault="007D7C23" w:rsidP="007D7C23">
      <w:pPr>
        <w:jc w:val="center"/>
        <w:rPr>
          <w:rFonts w:eastAsia="Calibri"/>
          <w:sz w:val="28"/>
          <w:szCs w:val="28"/>
          <w:lang w:eastAsia="en-US"/>
        </w:rPr>
      </w:pPr>
    </w:p>
    <w:p w:rsidR="007D7C23" w:rsidRDefault="006E0ED6" w:rsidP="006E0ED6">
      <w:pPr>
        <w:spacing w:after="160" w:line="259" w:lineRule="auto"/>
        <w:ind w:left="1069"/>
        <w:jc w:val="center"/>
        <w:rPr>
          <w:rFonts w:eastAsia="Calibri"/>
          <w:b/>
          <w:sz w:val="28"/>
          <w:szCs w:val="28"/>
          <w:lang w:eastAsia="en-US"/>
        </w:rPr>
      </w:pPr>
      <w:r>
        <w:rPr>
          <w:rFonts w:eastAsia="Calibri"/>
          <w:b/>
          <w:sz w:val="28"/>
          <w:szCs w:val="28"/>
          <w:lang w:eastAsia="en-US"/>
        </w:rPr>
        <w:t xml:space="preserve">5. </w:t>
      </w:r>
      <w:r w:rsidR="007D7C23" w:rsidRPr="007D7C23">
        <w:rPr>
          <w:rFonts w:eastAsia="Calibri"/>
          <w:b/>
          <w:sz w:val="28"/>
          <w:szCs w:val="28"/>
          <w:lang w:eastAsia="en-US"/>
        </w:rPr>
        <w:t>ОТВЕТСТВЕННОСТЬ И ГАРАНТИИ СПЕЦИАЛИЗИРОВАННЫХ СЛУЖБ ПО ВОПРОСАМ ПОХОРОННОГО ДЕЛА</w:t>
      </w:r>
      <w:r>
        <w:rPr>
          <w:rFonts w:eastAsia="Calibri"/>
          <w:b/>
          <w:sz w:val="28"/>
          <w:szCs w:val="28"/>
          <w:lang w:eastAsia="en-US"/>
        </w:rPr>
        <w:t>.</w:t>
      </w:r>
    </w:p>
    <w:p w:rsidR="007D7C23" w:rsidRPr="007D7C23" w:rsidRDefault="007D7C23" w:rsidP="007D7C23">
      <w:pPr>
        <w:ind w:firstLine="709"/>
        <w:jc w:val="both"/>
        <w:rPr>
          <w:rFonts w:eastAsia="Calibri"/>
          <w:sz w:val="28"/>
          <w:szCs w:val="28"/>
          <w:lang w:eastAsia="en-US"/>
        </w:rPr>
      </w:pPr>
      <w:r w:rsidRPr="007D7C23">
        <w:rPr>
          <w:rFonts w:eastAsia="Calibri"/>
          <w:sz w:val="28"/>
          <w:szCs w:val="28"/>
          <w:lang w:eastAsia="en-US"/>
        </w:rPr>
        <w:t xml:space="preserve">5.1. Специализированные службы по вопросам похоронного дела обязаны обеспечивать соответствующее качество выполняемых работ и культуру обслуживания. </w:t>
      </w:r>
    </w:p>
    <w:p w:rsidR="007D7C23" w:rsidRPr="007D7C23" w:rsidRDefault="007D7C23" w:rsidP="007D7C23">
      <w:pPr>
        <w:ind w:firstLine="709"/>
        <w:jc w:val="both"/>
        <w:rPr>
          <w:rFonts w:eastAsia="Calibri"/>
          <w:sz w:val="28"/>
          <w:szCs w:val="28"/>
          <w:lang w:eastAsia="en-US"/>
        </w:rPr>
      </w:pPr>
      <w:r w:rsidRPr="007D7C23">
        <w:rPr>
          <w:rFonts w:eastAsia="Calibri"/>
          <w:sz w:val="28"/>
          <w:szCs w:val="28"/>
          <w:lang w:eastAsia="en-US"/>
        </w:rPr>
        <w:t xml:space="preserve">5.2. Специализированные службы по вопросам похоронного дела несут ответственность за нарушение договорных, расчетных и налоговых обязательств в соответствии с законодательством Российской Федерации и заключенными договорами. </w:t>
      </w:r>
    </w:p>
    <w:p w:rsidR="007D7C23" w:rsidRPr="007D7C23" w:rsidRDefault="007D7C23" w:rsidP="007D7C23">
      <w:pPr>
        <w:ind w:firstLine="709"/>
        <w:jc w:val="both"/>
        <w:rPr>
          <w:rFonts w:eastAsia="Calibri"/>
          <w:sz w:val="28"/>
          <w:szCs w:val="28"/>
          <w:lang w:eastAsia="en-US"/>
        </w:rPr>
      </w:pPr>
      <w:r w:rsidRPr="007D7C23">
        <w:rPr>
          <w:rFonts w:eastAsia="Calibri"/>
          <w:sz w:val="28"/>
          <w:szCs w:val="28"/>
          <w:lang w:eastAsia="en-US"/>
        </w:rPr>
        <w:t xml:space="preserve">5.3. Специализированные службы по вопросам похоронного дела обеспечивают гарантии исполнения волеизъявления умерших граждан в </w:t>
      </w:r>
      <w:r w:rsidRPr="007D7C23">
        <w:rPr>
          <w:rFonts w:eastAsia="Calibri"/>
          <w:sz w:val="28"/>
          <w:szCs w:val="28"/>
          <w:lang w:eastAsia="en-US"/>
        </w:rPr>
        <w:lastRenderedPageBreak/>
        <w:t xml:space="preserve">соответствии с традициями, обычаями на </w:t>
      </w:r>
      <w:proofErr w:type="spellStart"/>
      <w:r w:rsidRPr="007D7C23">
        <w:rPr>
          <w:rFonts w:eastAsia="Calibri"/>
          <w:sz w:val="28"/>
          <w:szCs w:val="28"/>
          <w:lang w:eastAsia="en-US"/>
        </w:rPr>
        <w:t>вероисповедальных</w:t>
      </w:r>
      <w:proofErr w:type="spellEnd"/>
      <w:r w:rsidRPr="007D7C23">
        <w:rPr>
          <w:rFonts w:eastAsia="Calibri"/>
          <w:sz w:val="28"/>
          <w:szCs w:val="28"/>
          <w:lang w:eastAsia="en-US"/>
        </w:rPr>
        <w:t xml:space="preserve">, воинских кладбищах, в семейных (родовых) захоронениях. </w:t>
      </w:r>
    </w:p>
    <w:p w:rsidR="007D7C23" w:rsidRPr="007D7C23" w:rsidRDefault="007D7C23" w:rsidP="007D7C23">
      <w:pPr>
        <w:ind w:firstLine="709"/>
        <w:jc w:val="both"/>
        <w:rPr>
          <w:rFonts w:eastAsia="Calibri"/>
          <w:sz w:val="28"/>
          <w:szCs w:val="28"/>
          <w:lang w:eastAsia="en-US"/>
        </w:rPr>
      </w:pPr>
      <w:r w:rsidRPr="007D7C23">
        <w:rPr>
          <w:rFonts w:eastAsia="Calibri"/>
          <w:sz w:val="28"/>
          <w:szCs w:val="28"/>
          <w:lang w:eastAsia="en-US"/>
        </w:rPr>
        <w:t xml:space="preserve">5.4. В случае некачественного выполнения услуг специализированные службы по вопросам похоронного дела обязаны за свой счет в течение одних суток устранить выявленные недостатки и принести извинения заказчику. </w:t>
      </w:r>
    </w:p>
    <w:p w:rsidR="007D7C23" w:rsidRPr="007D7C23" w:rsidRDefault="007D7C23" w:rsidP="007D7C23">
      <w:pPr>
        <w:ind w:firstLine="709"/>
        <w:jc w:val="both"/>
        <w:rPr>
          <w:rFonts w:eastAsia="Calibri"/>
          <w:sz w:val="28"/>
          <w:szCs w:val="28"/>
          <w:lang w:eastAsia="en-US"/>
        </w:rPr>
      </w:pPr>
      <w:r w:rsidRPr="007D7C23">
        <w:rPr>
          <w:rFonts w:eastAsia="Calibri"/>
          <w:sz w:val="28"/>
          <w:szCs w:val="28"/>
          <w:lang w:eastAsia="en-US"/>
        </w:rPr>
        <w:t xml:space="preserve">5.5. Деятельность специализированных служб по вопросам похоронного дела должна обеспечивать рациональный режим природопользования, правила безопасности производства работ, соблюдение санитарно-гигиенических норм и требований по защите здоровья людей. </w:t>
      </w:r>
    </w:p>
    <w:p w:rsidR="007D7C23" w:rsidRPr="007D7C23" w:rsidRDefault="007D7C23" w:rsidP="007D7C23">
      <w:pPr>
        <w:ind w:firstLine="709"/>
        <w:jc w:val="both"/>
        <w:rPr>
          <w:rFonts w:eastAsia="Calibri"/>
          <w:sz w:val="28"/>
          <w:szCs w:val="28"/>
          <w:lang w:eastAsia="en-US"/>
        </w:rPr>
      </w:pPr>
      <w:r w:rsidRPr="007D7C23">
        <w:rPr>
          <w:rFonts w:eastAsia="Calibri"/>
          <w:sz w:val="28"/>
          <w:szCs w:val="28"/>
          <w:lang w:eastAsia="en-US"/>
        </w:rPr>
        <w:t xml:space="preserve">5.6. Деятельность специализированных служб по вопросам похоронного дела может быть приостановлена администрацией сельского поселения </w:t>
      </w:r>
      <w:r w:rsidR="006E0ED6">
        <w:rPr>
          <w:rFonts w:eastAsia="Calibri"/>
          <w:sz w:val="28"/>
          <w:szCs w:val="28"/>
          <w:lang w:eastAsia="en-US"/>
        </w:rPr>
        <w:t>Заборовка</w:t>
      </w:r>
      <w:r w:rsidRPr="007D7C23">
        <w:rPr>
          <w:rFonts w:eastAsia="Calibri"/>
          <w:sz w:val="28"/>
          <w:szCs w:val="28"/>
          <w:lang w:eastAsia="en-US"/>
        </w:rPr>
        <w:t xml:space="preserve"> муниципального района Сызранский Самарской области в случаях, предусмотренных действующим законодательством Российской Федерации, при обнаружении нарушений действующего законодательства Российской Федерации и требований, установленных </w:t>
      </w:r>
      <w:proofErr w:type="gramStart"/>
      <w:r w:rsidRPr="007D7C23">
        <w:rPr>
          <w:rFonts w:eastAsia="Calibri"/>
          <w:sz w:val="28"/>
          <w:szCs w:val="28"/>
          <w:lang w:eastAsia="en-US"/>
        </w:rPr>
        <w:t>на</w:t>
      </w:r>
      <w:proofErr w:type="gramEnd"/>
      <w:r w:rsidRPr="007D7C23">
        <w:rPr>
          <w:rFonts w:eastAsia="Calibri"/>
          <w:sz w:val="28"/>
          <w:szCs w:val="28"/>
          <w:lang w:eastAsia="en-US"/>
        </w:rPr>
        <w:t xml:space="preserve"> </w:t>
      </w:r>
      <w:proofErr w:type="gramStart"/>
      <w:r w:rsidRPr="007D7C23">
        <w:rPr>
          <w:rFonts w:eastAsia="Calibri"/>
          <w:sz w:val="28"/>
          <w:szCs w:val="28"/>
          <w:lang w:eastAsia="en-US"/>
        </w:rPr>
        <w:t>стоящим</w:t>
      </w:r>
      <w:proofErr w:type="gramEnd"/>
      <w:r w:rsidRPr="007D7C23">
        <w:rPr>
          <w:rFonts w:eastAsia="Calibri"/>
          <w:sz w:val="28"/>
          <w:szCs w:val="28"/>
          <w:lang w:eastAsia="en-US"/>
        </w:rPr>
        <w:t xml:space="preserve"> Положением, до устранения допущенных ошибок и возмещения нанесенного ущерба.</w:t>
      </w:r>
    </w:p>
    <w:p w:rsidR="007D7C23" w:rsidRDefault="007D7C23" w:rsidP="0016438E">
      <w:pPr>
        <w:tabs>
          <w:tab w:val="center" w:pos="4677"/>
        </w:tabs>
        <w:rPr>
          <w:sz w:val="28"/>
          <w:szCs w:val="28"/>
        </w:rPr>
      </w:pPr>
    </w:p>
    <w:sectPr w:rsidR="007D7C23" w:rsidSect="002537D2">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F3422"/>
    <w:multiLevelType w:val="hybridMultilevel"/>
    <w:tmpl w:val="786C4C36"/>
    <w:lvl w:ilvl="0" w:tplc="1868CA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B19648F"/>
    <w:multiLevelType w:val="hybridMultilevel"/>
    <w:tmpl w:val="FAC4F6B8"/>
    <w:lvl w:ilvl="0" w:tplc="1868CA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53B29AC"/>
    <w:multiLevelType w:val="multilevel"/>
    <w:tmpl w:val="EDEE42B4"/>
    <w:lvl w:ilvl="0">
      <w:start w:val="1"/>
      <w:numFmt w:val="decimal"/>
      <w:lvlText w:val="%1."/>
      <w:lvlJc w:val="left"/>
      <w:pPr>
        <w:ind w:left="1002" w:hanging="360"/>
      </w:pPr>
      <w:rPr>
        <w:rFonts w:cs="Times New Roman"/>
        <w:color w:val="auto"/>
      </w:rPr>
    </w:lvl>
    <w:lvl w:ilvl="1">
      <w:start w:val="1"/>
      <w:numFmt w:val="decimal"/>
      <w:isLgl/>
      <w:lvlText w:val="%1.%2."/>
      <w:lvlJc w:val="left"/>
      <w:pPr>
        <w:ind w:left="1722" w:hanging="720"/>
      </w:pPr>
      <w:rPr>
        <w:rFonts w:cs="Times New Roman"/>
        <w:color w:val="auto"/>
      </w:rPr>
    </w:lvl>
    <w:lvl w:ilvl="2">
      <w:start w:val="1"/>
      <w:numFmt w:val="decimal"/>
      <w:isLgl/>
      <w:lvlText w:val="%1.%2.%3."/>
      <w:lvlJc w:val="left"/>
      <w:pPr>
        <w:ind w:left="2082" w:hanging="720"/>
      </w:pPr>
      <w:rPr>
        <w:rFonts w:cs="Times New Roman"/>
        <w:color w:val="auto"/>
      </w:rPr>
    </w:lvl>
    <w:lvl w:ilvl="3">
      <w:start w:val="1"/>
      <w:numFmt w:val="decimal"/>
      <w:isLgl/>
      <w:lvlText w:val="%1.%2.%3.%4."/>
      <w:lvlJc w:val="left"/>
      <w:pPr>
        <w:ind w:left="2802" w:hanging="1080"/>
      </w:pPr>
      <w:rPr>
        <w:rFonts w:cs="Times New Roman"/>
        <w:color w:val="auto"/>
      </w:rPr>
    </w:lvl>
    <w:lvl w:ilvl="4">
      <w:start w:val="1"/>
      <w:numFmt w:val="decimal"/>
      <w:isLgl/>
      <w:lvlText w:val="%1.%2.%3.%4.%5."/>
      <w:lvlJc w:val="left"/>
      <w:pPr>
        <w:ind w:left="3162" w:hanging="1080"/>
      </w:pPr>
      <w:rPr>
        <w:rFonts w:cs="Times New Roman"/>
        <w:color w:val="auto"/>
      </w:rPr>
    </w:lvl>
    <w:lvl w:ilvl="5">
      <w:start w:val="1"/>
      <w:numFmt w:val="decimal"/>
      <w:isLgl/>
      <w:lvlText w:val="%1.%2.%3.%4.%5.%6."/>
      <w:lvlJc w:val="left"/>
      <w:pPr>
        <w:ind w:left="3882" w:hanging="1440"/>
      </w:pPr>
      <w:rPr>
        <w:rFonts w:cs="Times New Roman"/>
        <w:color w:val="auto"/>
      </w:rPr>
    </w:lvl>
    <w:lvl w:ilvl="6">
      <w:start w:val="1"/>
      <w:numFmt w:val="decimal"/>
      <w:isLgl/>
      <w:lvlText w:val="%1.%2.%3.%4.%5.%6.%7."/>
      <w:lvlJc w:val="left"/>
      <w:pPr>
        <w:ind w:left="4602" w:hanging="1800"/>
      </w:pPr>
      <w:rPr>
        <w:rFonts w:cs="Times New Roman"/>
        <w:color w:val="auto"/>
      </w:rPr>
    </w:lvl>
    <w:lvl w:ilvl="7">
      <w:start w:val="1"/>
      <w:numFmt w:val="decimal"/>
      <w:isLgl/>
      <w:lvlText w:val="%1.%2.%3.%4.%5.%6.%7.%8."/>
      <w:lvlJc w:val="left"/>
      <w:pPr>
        <w:ind w:left="4962" w:hanging="1800"/>
      </w:pPr>
      <w:rPr>
        <w:rFonts w:cs="Times New Roman"/>
        <w:color w:val="auto"/>
      </w:rPr>
    </w:lvl>
    <w:lvl w:ilvl="8">
      <w:start w:val="1"/>
      <w:numFmt w:val="decimal"/>
      <w:isLgl/>
      <w:lvlText w:val="%1.%2.%3.%4.%5.%6.%7.%8.%9."/>
      <w:lvlJc w:val="left"/>
      <w:pPr>
        <w:ind w:left="5682" w:hanging="2160"/>
      </w:pPr>
      <w:rPr>
        <w:rFonts w:cs="Times New Roman"/>
        <w:color w:val="auto"/>
      </w:rPr>
    </w:lvl>
  </w:abstractNum>
  <w:abstractNum w:abstractNumId="3">
    <w:nsid w:val="55D337A1"/>
    <w:multiLevelType w:val="multilevel"/>
    <w:tmpl w:val="C084FD9E"/>
    <w:lvl w:ilvl="0">
      <w:start w:val="1"/>
      <w:numFmt w:val="decimal"/>
      <w:lvlText w:val="%1."/>
      <w:lvlJc w:val="left"/>
      <w:pPr>
        <w:ind w:left="1429" w:hanging="360"/>
      </w:pPr>
    </w:lvl>
    <w:lvl w:ilvl="1">
      <w:start w:val="1"/>
      <w:numFmt w:val="decimal"/>
      <w:isLgl/>
      <w:lvlText w:val="%1.%2"/>
      <w:lvlJc w:val="left"/>
      <w:pPr>
        <w:ind w:left="1444" w:hanging="375"/>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4">
    <w:nsid w:val="638E7BC6"/>
    <w:multiLevelType w:val="hybridMultilevel"/>
    <w:tmpl w:val="82B60C6A"/>
    <w:lvl w:ilvl="0" w:tplc="1868CA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7AC6546D"/>
    <w:multiLevelType w:val="hybridMultilevel"/>
    <w:tmpl w:val="27F66558"/>
    <w:lvl w:ilvl="0" w:tplc="1868CA34">
      <w:start w:val="1"/>
      <w:numFmt w:val="bullet"/>
      <w:lvlText w:val=""/>
      <w:lvlJc w:val="left"/>
      <w:pPr>
        <w:ind w:left="2164" w:hanging="360"/>
      </w:pPr>
      <w:rPr>
        <w:rFonts w:ascii="Symbol" w:hAnsi="Symbol" w:hint="default"/>
      </w:rPr>
    </w:lvl>
    <w:lvl w:ilvl="1" w:tplc="04190003" w:tentative="1">
      <w:start w:val="1"/>
      <w:numFmt w:val="bullet"/>
      <w:lvlText w:val="o"/>
      <w:lvlJc w:val="left"/>
      <w:pPr>
        <w:ind w:left="2884" w:hanging="360"/>
      </w:pPr>
      <w:rPr>
        <w:rFonts w:ascii="Courier New" w:hAnsi="Courier New" w:cs="Courier New" w:hint="default"/>
      </w:rPr>
    </w:lvl>
    <w:lvl w:ilvl="2" w:tplc="04190005" w:tentative="1">
      <w:start w:val="1"/>
      <w:numFmt w:val="bullet"/>
      <w:lvlText w:val=""/>
      <w:lvlJc w:val="left"/>
      <w:pPr>
        <w:ind w:left="3604" w:hanging="360"/>
      </w:pPr>
      <w:rPr>
        <w:rFonts w:ascii="Wingdings" w:hAnsi="Wingdings" w:hint="default"/>
      </w:rPr>
    </w:lvl>
    <w:lvl w:ilvl="3" w:tplc="04190001" w:tentative="1">
      <w:start w:val="1"/>
      <w:numFmt w:val="bullet"/>
      <w:lvlText w:val=""/>
      <w:lvlJc w:val="left"/>
      <w:pPr>
        <w:ind w:left="4324" w:hanging="360"/>
      </w:pPr>
      <w:rPr>
        <w:rFonts w:ascii="Symbol" w:hAnsi="Symbol" w:hint="default"/>
      </w:rPr>
    </w:lvl>
    <w:lvl w:ilvl="4" w:tplc="04190003" w:tentative="1">
      <w:start w:val="1"/>
      <w:numFmt w:val="bullet"/>
      <w:lvlText w:val="o"/>
      <w:lvlJc w:val="left"/>
      <w:pPr>
        <w:ind w:left="5044" w:hanging="360"/>
      </w:pPr>
      <w:rPr>
        <w:rFonts w:ascii="Courier New" w:hAnsi="Courier New" w:cs="Courier New" w:hint="default"/>
      </w:rPr>
    </w:lvl>
    <w:lvl w:ilvl="5" w:tplc="04190005" w:tentative="1">
      <w:start w:val="1"/>
      <w:numFmt w:val="bullet"/>
      <w:lvlText w:val=""/>
      <w:lvlJc w:val="left"/>
      <w:pPr>
        <w:ind w:left="5764" w:hanging="360"/>
      </w:pPr>
      <w:rPr>
        <w:rFonts w:ascii="Wingdings" w:hAnsi="Wingdings" w:hint="default"/>
      </w:rPr>
    </w:lvl>
    <w:lvl w:ilvl="6" w:tplc="04190001" w:tentative="1">
      <w:start w:val="1"/>
      <w:numFmt w:val="bullet"/>
      <w:lvlText w:val=""/>
      <w:lvlJc w:val="left"/>
      <w:pPr>
        <w:ind w:left="6484" w:hanging="360"/>
      </w:pPr>
      <w:rPr>
        <w:rFonts w:ascii="Symbol" w:hAnsi="Symbol" w:hint="default"/>
      </w:rPr>
    </w:lvl>
    <w:lvl w:ilvl="7" w:tplc="04190003" w:tentative="1">
      <w:start w:val="1"/>
      <w:numFmt w:val="bullet"/>
      <w:lvlText w:val="o"/>
      <w:lvlJc w:val="left"/>
      <w:pPr>
        <w:ind w:left="7204" w:hanging="360"/>
      </w:pPr>
      <w:rPr>
        <w:rFonts w:ascii="Courier New" w:hAnsi="Courier New" w:cs="Courier New" w:hint="default"/>
      </w:rPr>
    </w:lvl>
    <w:lvl w:ilvl="8" w:tplc="04190005" w:tentative="1">
      <w:start w:val="1"/>
      <w:numFmt w:val="bullet"/>
      <w:lvlText w:val=""/>
      <w:lvlJc w:val="left"/>
      <w:pPr>
        <w:ind w:left="7924"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4"/>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BCF"/>
    <w:rsid w:val="00055570"/>
    <w:rsid w:val="000B4994"/>
    <w:rsid w:val="00135E3E"/>
    <w:rsid w:val="0016438E"/>
    <w:rsid w:val="001A7666"/>
    <w:rsid w:val="001B5477"/>
    <w:rsid w:val="002B0CD0"/>
    <w:rsid w:val="00372F64"/>
    <w:rsid w:val="00392CC2"/>
    <w:rsid w:val="003A2F2E"/>
    <w:rsid w:val="00470BCF"/>
    <w:rsid w:val="004807B2"/>
    <w:rsid w:val="00484E1C"/>
    <w:rsid w:val="004B1CFA"/>
    <w:rsid w:val="004C292F"/>
    <w:rsid w:val="005822ED"/>
    <w:rsid w:val="005C0C33"/>
    <w:rsid w:val="00684E22"/>
    <w:rsid w:val="006D655D"/>
    <w:rsid w:val="006E0ED6"/>
    <w:rsid w:val="006F4B35"/>
    <w:rsid w:val="00740C6B"/>
    <w:rsid w:val="007B3090"/>
    <w:rsid w:val="007D7C23"/>
    <w:rsid w:val="008625C8"/>
    <w:rsid w:val="008A5BB9"/>
    <w:rsid w:val="008C16B5"/>
    <w:rsid w:val="00936E8E"/>
    <w:rsid w:val="00942FEF"/>
    <w:rsid w:val="009913E7"/>
    <w:rsid w:val="009F47E7"/>
    <w:rsid w:val="00B54923"/>
    <w:rsid w:val="00B7240F"/>
    <w:rsid w:val="00B9101D"/>
    <w:rsid w:val="00CC1E09"/>
    <w:rsid w:val="00DC7436"/>
    <w:rsid w:val="00E92522"/>
    <w:rsid w:val="00ED117E"/>
    <w:rsid w:val="00F77B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0BCF"/>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9"/>
    <w:qFormat/>
    <w:rsid w:val="00470BCF"/>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470BCF"/>
    <w:rPr>
      <w:rFonts w:ascii="Arial" w:eastAsia="Times New Roman" w:hAnsi="Arial" w:cs="Arial"/>
      <w:b/>
      <w:bCs/>
      <w:sz w:val="26"/>
      <w:szCs w:val="26"/>
      <w:lang w:eastAsia="ru-RU"/>
    </w:rPr>
  </w:style>
  <w:style w:type="paragraph" w:styleId="a3">
    <w:name w:val="Body Text"/>
    <w:basedOn w:val="a"/>
    <w:link w:val="a4"/>
    <w:uiPriority w:val="99"/>
    <w:semiHidden/>
    <w:rsid w:val="00470BCF"/>
    <w:pPr>
      <w:spacing w:line="360" w:lineRule="auto"/>
    </w:pPr>
    <w:rPr>
      <w:sz w:val="28"/>
    </w:rPr>
  </w:style>
  <w:style w:type="character" w:customStyle="1" w:styleId="a4">
    <w:name w:val="Основной текст Знак"/>
    <w:basedOn w:val="a0"/>
    <w:link w:val="a3"/>
    <w:uiPriority w:val="99"/>
    <w:semiHidden/>
    <w:rsid w:val="00470BCF"/>
    <w:rPr>
      <w:rFonts w:ascii="Times New Roman" w:eastAsia="Times New Roman" w:hAnsi="Times New Roman" w:cs="Times New Roman"/>
      <w:sz w:val="28"/>
      <w:szCs w:val="24"/>
      <w:lang w:eastAsia="ru-RU"/>
    </w:rPr>
  </w:style>
  <w:style w:type="paragraph" w:customStyle="1" w:styleId="ConsPlusNormal">
    <w:name w:val="ConsPlusNormal"/>
    <w:uiPriority w:val="99"/>
    <w:rsid w:val="00470BC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0BCF"/>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9"/>
    <w:qFormat/>
    <w:rsid w:val="00470BCF"/>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470BCF"/>
    <w:rPr>
      <w:rFonts w:ascii="Arial" w:eastAsia="Times New Roman" w:hAnsi="Arial" w:cs="Arial"/>
      <w:b/>
      <w:bCs/>
      <w:sz w:val="26"/>
      <w:szCs w:val="26"/>
      <w:lang w:eastAsia="ru-RU"/>
    </w:rPr>
  </w:style>
  <w:style w:type="paragraph" w:styleId="a3">
    <w:name w:val="Body Text"/>
    <w:basedOn w:val="a"/>
    <w:link w:val="a4"/>
    <w:uiPriority w:val="99"/>
    <w:semiHidden/>
    <w:rsid w:val="00470BCF"/>
    <w:pPr>
      <w:spacing w:line="360" w:lineRule="auto"/>
    </w:pPr>
    <w:rPr>
      <w:sz w:val="28"/>
    </w:rPr>
  </w:style>
  <w:style w:type="character" w:customStyle="1" w:styleId="a4">
    <w:name w:val="Основной текст Знак"/>
    <w:basedOn w:val="a0"/>
    <w:link w:val="a3"/>
    <w:uiPriority w:val="99"/>
    <w:semiHidden/>
    <w:rsid w:val="00470BCF"/>
    <w:rPr>
      <w:rFonts w:ascii="Times New Roman" w:eastAsia="Times New Roman" w:hAnsi="Times New Roman" w:cs="Times New Roman"/>
      <w:sz w:val="28"/>
      <w:szCs w:val="24"/>
      <w:lang w:eastAsia="ru-RU"/>
    </w:rPr>
  </w:style>
  <w:style w:type="paragraph" w:customStyle="1" w:styleId="ConsPlusNormal">
    <w:name w:val="ConsPlusNormal"/>
    <w:uiPriority w:val="99"/>
    <w:rsid w:val="00470BC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D5A2BE-90F1-4DFC-B287-57C1BD17A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302</TotalTime>
  <Pages>1</Pages>
  <Words>2808</Words>
  <Characters>16010</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Ирина Алнксандровна</cp:lastModifiedBy>
  <cp:revision>40</cp:revision>
  <cp:lastPrinted>2017-11-02T08:56:00Z</cp:lastPrinted>
  <dcterms:created xsi:type="dcterms:W3CDTF">2015-12-30T06:26:00Z</dcterms:created>
  <dcterms:modified xsi:type="dcterms:W3CDTF">2017-12-06T07:44:00Z</dcterms:modified>
</cp:coreProperties>
</file>