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5F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5F0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945F01" w:rsidRDefault="00945F01" w:rsidP="00945F0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F01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Pr="00945F01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Pr="00945F01">
        <w:rPr>
          <w:rFonts w:ascii="Times New Roman" w:hAnsi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45F01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945F0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</w:t>
      </w:r>
      <w:r w:rsidRPr="00945F01">
        <w:rPr>
          <w:rFonts w:ascii="Times New Roman" w:hAnsi="Times New Roman"/>
          <w:b/>
          <w:sz w:val="28"/>
          <w:szCs w:val="28"/>
          <w:u w:val="single"/>
        </w:rPr>
        <w:t>№_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45F01" w:rsidRPr="00945F01" w:rsidRDefault="00945F01" w:rsidP="00945F0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562E" w:rsidRDefault="0037562E" w:rsidP="0037562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даче согласия на принятие решения о заключении концессионного соглашения»</w:t>
      </w:r>
    </w:p>
    <w:p w:rsidR="0037562E" w:rsidRDefault="0037562E" w:rsidP="0037562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562E" w:rsidRDefault="0037562E" w:rsidP="0037562E">
      <w:pPr>
        <w:spacing w:after="0" w:line="240" w:lineRule="auto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37562E" w:rsidRDefault="0037562E" w:rsidP="0037562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35 Федерального закона от 06.10.2003 N 131-ФЗ "Об общих принципах организации местного самоуправления в Российской Федерации", Федеральным законом от 21.07.2005 N 115-ФЗ "О концессионных соглашениях", Уставом сельского поселения </w:t>
      </w:r>
      <w:r w:rsidR="00945F01">
        <w:rPr>
          <w:rFonts w:ascii="Times New Roman" w:eastAsia="Times New Roman" w:hAnsi="Times New Roman"/>
          <w:sz w:val="28"/>
          <w:szCs w:val="28"/>
          <w:lang w:eastAsia="ru-RU"/>
        </w:rPr>
        <w:t>Ивашевка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45F01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r w:rsidR="00945F01">
        <w:rPr>
          <w:rFonts w:ascii="Times New Roman" w:eastAsia="Times New Roman" w:hAnsi="Times New Roman"/>
          <w:sz w:val="28"/>
          <w:szCs w:val="28"/>
          <w:lang w:eastAsia="ru-RU"/>
        </w:rPr>
        <w:t>Ивашевка</w:t>
      </w:r>
    </w:p>
    <w:p w:rsidR="0037562E" w:rsidRDefault="0037562E" w:rsidP="0037562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37562E" w:rsidRDefault="0037562E" w:rsidP="0037562E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562E" w:rsidRDefault="0037562E" w:rsidP="0037562E">
      <w:pPr>
        <w:spacing w:after="0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37562E" w:rsidRDefault="0037562E" w:rsidP="0037562E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Дать согласие администрации сельского поселения </w:t>
      </w:r>
      <w:r w:rsidR="0094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Ивашевка муниципального района Сызранский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принятие решения о заключении концессионного соглашения путем проведения открытого конкурса в отношении объектов </w:t>
      </w:r>
      <w:r w:rsidR="0094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коммунальной инфраструктуры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45F01">
        <w:rPr>
          <w:rFonts w:ascii="Times New Roman" w:eastAsia="Times New Roman" w:hAnsi="Times New Roman"/>
          <w:sz w:val="28"/>
          <w:szCs w:val="28"/>
          <w:lang w:eastAsia="ru-RU"/>
        </w:rPr>
        <w:t>Ивашевка муниципального района Сызранский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настоящему решению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562E" w:rsidRDefault="0037562E" w:rsidP="0037562E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данное решение в газете «Вестник </w:t>
      </w:r>
      <w:r w:rsidR="0094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Ивашевки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37562E" w:rsidRDefault="0037562E" w:rsidP="0037562E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37562E" w:rsidRDefault="0037562E" w:rsidP="003756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2E" w:rsidRDefault="0037562E" w:rsidP="003756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2E" w:rsidRDefault="0037562E" w:rsidP="003756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Председатель Собрания представителей</w:t>
      </w:r>
    </w:p>
    <w:p w:rsidR="0037562E" w:rsidRDefault="0037562E" w:rsidP="0037562E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сельского поселения  </w:t>
      </w:r>
      <w:r w:rsidR="00945F01">
        <w:rPr>
          <w:rFonts w:ascii="Times New Roman" w:eastAsia="Times New Roman" w:hAnsi="Times New Roman"/>
          <w:sz w:val="28"/>
          <w:szCs w:val="24"/>
          <w:lang w:eastAsia="zh-CN"/>
        </w:rPr>
        <w:t>Ивашевка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                                        </w:t>
      </w:r>
      <w:r w:rsidR="00945F01">
        <w:rPr>
          <w:rFonts w:ascii="Times New Roman" w:eastAsia="Times New Roman" w:hAnsi="Times New Roman"/>
          <w:sz w:val="28"/>
          <w:szCs w:val="24"/>
          <w:lang w:eastAsia="zh-CN"/>
        </w:rPr>
        <w:t>Т.А. Гаранина</w:t>
      </w:r>
    </w:p>
    <w:p w:rsidR="0037562E" w:rsidRDefault="0037562E" w:rsidP="0037562E">
      <w:pPr>
        <w:tabs>
          <w:tab w:val="left" w:pos="300"/>
        </w:tabs>
        <w:suppressAutoHyphens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</w:p>
    <w:p w:rsidR="0037562E" w:rsidRDefault="00945F01" w:rsidP="0037562E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И.о. Главы</w:t>
      </w:r>
      <w:r w:rsidR="0037562E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MS Mincho" w:hAnsi="Times New Roman"/>
          <w:sz w:val="28"/>
          <w:szCs w:val="28"/>
          <w:lang w:eastAsia="ru-RU"/>
        </w:rPr>
        <w:t>Ивашевка</w:t>
      </w:r>
    </w:p>
    <w:p w:rsidR="0037562E" w:rsidRDefault="0037562E" w:rsidP="0037562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муниципального района </w:t>
      </w:r>
      <w:r w:rsidR="00945F01">
        <w:rPr>
          <w:rFonts w:ascii="Times New Roman" w:eastAsia="MS Mincho" w:hAnsi="Times New Roman"/>
          <w:sz w:val="28"/>
          <w:szCs w:val="28"/>
          <w:lang w:eastAsia="ru-RU"/>
        </w:rPr>
        <w:t>Сызранский</w:t>
      </w:r>
    </w:p>
    <w:p w:rsidR="0037562E" w:rsidRDefault="0037562E" w:rsidP="0037562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                                         </w:t>
      </w:r>
      <w:r w:rsidR="00945F01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Т.Ю. Тулупова</w:t>
      </w:r>
    </w:p>
    <w:p w:rsidR="0037562E" w:rsidRDefault="0037562E" w:rsidP="00375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2A06" w:rsidRDefault="003E2A06">
      <w:bookmarkStart w:id="0" w:name="_GoBack"/>
      <w:bookmarkEnd w:id="0"/>
    </w:p>
    <w:p w:rsidR="001E128D" w:rsidRPr="001E128D" w:rsidRDefault="001E128D" w:rsidP="001E128D">
      <w:pPr>
        <w:pStyle w:val="a4"/>
        <w:jc w:val="right"/>
        <w:rPr>
          <w:rFonts w:ascii="Times New Roman" w:hAnsi="Times New Roman"/>
        </w:rPr>
      </w:pPr>
      <w:r w:rsidRPr="001E128D">
        <w:rPr>
          <w:rFonts w:ascii="Times New Roman" w:hAnsi="Times New Roman"/>
        </w:rPr>
        <w:lastRenderedPageBreak/>
        <w:t>Приложение 1</w:t>
      </w:r>
    </w:p>
    <w:p w:rsidR="001E128D" w:rsidRDefault="001E128D" w:rsidP="001E128D">
      <w:pPr>
        <w:pStyle w:val="a4"/>
        <w:jc w:val="right"/>
        <w:rPr>
          <w:rFonts w:ascii="Times New Roman" w:hAnsi="Times New Roman"/>
        </w:rPr>
      </w:pPr>
      <w:r w:rsidRPr="001E128D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Собрания представителей </w:t>
      </w:r>
    </w:p>
    <w:p w:rsidR="001E128D" w:rsidRDefault="001E128D" w:rsidP="001E128D">
      <w:pPr>
        <w:pStyle w:val="a4"/>
        <w:jc w:val="right"/>
        <w:rPr>
          <w:rFonts w:ascii="Times New Roman" w:hAnsi="Times New Roman"/>
        </w:rPr>
      </w:pPr>
      <w:r w:rsidRPr="001E128D">
        <w:rPr>
          <w:rFonts w:ascii="Times New Roman" w:hAnsi="Times New Roman"/>
        </w:rPr>
        <w:t xml:space="preserve"> сельского поселения Ивашевка </w:t>
      </w:r>
    </w:p>
    <w:p w:rsidR="001E128D" w:rsidRPr="001E128D" w:rsidRDefault="001E128D" w:rsidP="001E128D">
      <w:pPr>
        <w:pStyle w:val="a4"/>
        <w:jc w:val="right"/>
        <w:rPr>
          <w:rFonts w:ascii="Times New Roman" w:hAnsi="Times New Roman"/>
        </w:rPr>
      </w:pPr>
      <w:r w:rsidRPr="001E128D">
        <w:rPr>
          <w:rFonts w:ascii="Times New Roman" w:hAnsi="Times New Roman"/>
        </w:rPr>
        <w:t xml:space="preserve">муниципального района Сызранский </w:t>
      </w:r>
    </w:p>
    <w:p w:rsidR="001E128D" w:rsidRPr="001E128D" w:rsidRDefault="001E128D" w:rsidP="001E128D">
      <w:pPr>
        <w:pStyle w:val="a4"/>
        <w:jc w:val="right"/>
        <w:rPr>
          <w:rFonts w:ascii="Times New Roman" w:hAnsi="Times New Roman"/>
        </w:rPr>
      </w:pPr>
      <w:r w:rsidRPr="001E128D">
        <w:rPr>
          <w:rFonts w:ascii="Times New Roman" w:hAnsi="Times New Roman"/>
        </w:rPr>
        <w:t>Самарской области</w:t>
      </w:r>
    </w:p>
    <w:p w:rsidR="001E128D" w:rsidRPr="001E128D" w:rsidRDefault="001E128D" w:rsidP="001E128D">
      <w:pPr>
        <w:pStyle w:val="a4"/>
        <w:jc w:val="right"/>
        <w:rPr>
          <w:rFonts w:ascii="Times New Roman" w:hAnsi="Times New Roman"/>
        </w:rPr>
      </w:pPr>
      <w:r w:rsidRPr="001E128D">
        <w:rPr>
          <w:rFonts w:ascii="Times New Roman" w:hAnsi="Times New Roman"/>
        </w:rPr>
        <w:t xml:space="preserve">от 14 января 2019  года  №  </w:t>
      </w:r>
      <w:r>
        <w:rPr>
          <w:rFonts w:ascii="Times New Roman" w:hAnsi="Times New Roman"/>
        </w:rPr>
        <w:t>1</w:t>
      </w:r>
    </w:p>
    <w:p w:rsidR="001E128D" w:rsidRDefault="001E128D" w:rsidP="001E128D">
      <w:pPr>
        <w:jc w:val="right"/>
      </w:pPr>
    </w:p>
    <w:p w:rsidR="001E128D" w:rsidRDefault="001E128D" w:rsidP="001E128D">
      <w:pPr>
        <w:jc w:val="right"/>
      </w:pPr>
    </w:p>
    <w:p w:rsidR="001E128D" w:rsidRPr="0081619F" w:rsidRDefault="001E128D" w:rsidP="001E128D">
      <w:pPr>
        <w:jc w:val="right"/>
      </w:pPr>
    </w:p>
    <w:p w:rsidR="001E128D" w:rsidRPr="001E128D" w:rsidRDefault="001E128D" w:rsidP="001E128D">
      <w:pPr>
        <w:jc w:val="center"/>
        <w:rPr>
          <w:rFonts w:ascii="Times New Roman" w:hAnsi="Times New Roman"/>
          <w:sz w:val="28"/>
          <w:szCs w:val="28"/>
        </w:rPr>
      </w:pPr>
      <w:r w:rsidRPr="001E128D">
        <w:rPr>
          <w:rFonts w:ascii="Times New Roman" w:hAnsi="Times New Roman"/>
          <w:sz w:val="28"/>
          <w:szCs w:val="28"/>
        </w:rPr>
        <w:t xml:space="preserve">Перечень </w:t>
      </w:r>
    </w:p>
    <w:p w:rsidR="001E128D" w:rsidRPr="0081619F" w:rsidRDefault="004D3BCF" w:rsidP="001E128D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коммунальной инфраструктуры, </w:t>
      </w:r>
      <w:r w:rsidR="001E128D" w:rsidRPr="001E128D">
        <w:rPr>
          <w:rFonts w:ascii="Times New Roman" w:hAnsi="Times New Roman"/>
          <w:sz w:val="28"/>
          <w:szCs w:val="28"/>
        </w:rPr>
        <w:t xml:space="preserve"> в отношении которых </w:t>
      </w:r>
      <w:r>
        <w:rPr>
          <w:rFonts w:ascii="Times New Roman" w:hAnsi="Times New Roman"/>
          <w:sz w:val="28"/>
          <w:szCs w:val="28"/>
        </w:rPr>
        <w:t>принято решение о заключении концессионного соглашения</w:t>
      </w:r>
      <w:r w:rsidR="001E128D" w:rsidRPr="001E128D">
        <w:rPr>
          <w:rFonts w:ascii="Times New Roman" w:hAnsi="Times New Roman"/>
          <w:sz w:val="28"/>
          <w:szCs w:val="28"/>
        </w:rPr>
        <w:t xml:space="preserve"> в 2019 году</w:t>
      </w:r>
      <w:r w:rsidR="001E128D" w:rsidRPr="0081619F">
        <w:rPr>
          <w:sz w:val="28"/>
          <w:szCs w:val="28"/>
        </w:rPr>
        <w:t>.</w:t>
      </w:r>
    </w:p>
    <w:p w:rsidR="001E128D" w:rsidRPr="0081619F" w:rsidRDefault="001E128D" w:rsidP="001E128D">
      <w:pPr>
        <w:jc w:val="center"/>
        <w:rPr>
          <w:sz w:val="28"/>
          <w:szCs w:val="28"/>
        </w:rPr>
      </w:pPr>
    </w:p>
    <w:tbl>
      <w:tblPr>
        <w:tblW w:w="16938" w:type="dxa"/>
        <w:tblInd w:w="-1310" w:type="dxa"/>
        <w:tblLayout w:type="fixed"/>
        <w:tblLook w:val="04A0"/>
      </w:tblPr>
      <w:tblGrid>
        <w:gridCol w:w="567"/>
        <w:gridCol w:w="2131"/>
        <w:gridCol w:w="58"/>
        <w:gridCol w:w="2206"/>
        <w:gridCol w:w="1985"/>
        <w:gridCol w:w="2268"/>
        <w:gridCol w:w="2251"/>
        <w:gridCol w:w="5472"/>
      </w:tblGrid>
      <w:tr w:rsidR="001E128D" w:rsidRPr="001E128D" w:rsidTr="001E128D">
        <w:trPr>
          <w:gridAfter w:val="1"/>
          <w:wAfter w:w="5472" w:type="dxa"/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E128D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1E128D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1E128D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>Наименование объекта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>Местонахождение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>Вид деятельности с использованием (эксплуатацией) объекта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1E128D">
              <w:rPr>
                <w:rFonts w:ascii="Times New Roman" w:hAnsi="Times New Roman"/>
                <w:b/>
                <w:bCs/>
              </w:rPr>
              <w:t>Технико</w:t>
            </w:r>
            <w:proofErr w:type="spellEnd"/>
            <w:r w:rsidRPr="001E128D">
              <w:rPr>
                <w:rFonts w:ascii="Times New Roman" w:hAnsi="Times New Roman"/>
                <w:b/>
                <w:bCs/>
              </w:rPr>
              <w:t>-</w:t>
            </w:r>
          </w:p>
          <w:p w:rsidR="001E128D" w:rsidRPr="001E128D" w:rsidRDefault="001E128D" w:rsidP="00600F15">
            <w:pPr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>экономические</w:t>
            </w:r>
          </w:p>
          <w:p w:rsidR="001E128D" w:rsidRPr="001E128D" w:rsidRDefault="001E128D" w:rsidP="00600F15">
            <w:pPr>
              <w:rPr>
                <w:rFonts w:ascii="Times New Roman" w:hAnsi="Times New Roman"/>
                <w:b/>
                <w:bCs/>
              </w:rPr>
            </w:pPr>
            <w:r w:rsidRPr="001E128D">
              <w:rPr>
                <w:rFonts w:ascii="Times New Roman" w:hAnsi="Times New Roman"/>
                <w:b/>
                <w:bCs/>
              </w:rPr>
              <w:t xml:space="preserve"> показатели объекта</w:t>
            </w:r>
          </w:p>
        </w:tc>
      </w:tr>
      <w:tr w:rsidR="001E128D" w:rsidRPr="001E128D" w:rsidTr="001E128D">
        <w:trPr>
          <w:trHeight w:val="389"/>
        </w:trPr>
        <w:tc>
          <w:tcPr>
            <w:tcW w:w="16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128D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теплоснабжения, в отношении которых планируется заключение концессионных соглашений в 2019 году</w:t>
            </w:r>
          </w:p>
        </w:tc>
      </w:tr>
      <w:tr w:rsidR="001E128D" w:rsidRPr="001E128D" w:rsidTr="001E128D">
        <w:trPr>
          <w:gridAfter w:val="1"/>
          <w:wAfter w:w="5472" w:type="dxa"/>
          <w:trHeight w:val="1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Здание котельной с оборудованием, кадастровый номер: 63:33:0608004:0:11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Сызранский район, с. Ивашевка, ул. Кузнечная,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Эксплуатация котельной, обеспечение теплоснабжения на территории с. Ивашевка</w:t>
            </w:r>
            <w:r w:rsidRPr="001E12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Площадь: 384,6 м</w:t>
            </w:r>
            <w:proofErr w:type="gramStart"/>
            <w:r w:rsidRPr="001E128D">
              <w:rPr>
                <w:rFonts w:ascii="Times New Roman" w:hAnsi="Times New Roman"/>
              </w:rPr>
              <w:t>2</w:t>
            </w:r>
            <w:proofErr w:type="gramEnd"/>
            <w:r w:rsidRPr="001E128D">
              <w:rPr>
                <w:rFonts w:ascii="Times New Roman" w:hAnsi="Times New Roman"/>
              </w:rPr>
              <w:t>.</w:t>
            </w:r>
          </w:p>
          <w:p w:rsidR="001E128D" w:rsidRPr="001E128D" w:rsidRDefault="001E128D" w:rsidP="00600F15">
            <w:pPr>
              <w:rPr>
                <w:rFonts w:ascii="Times New Roman" w:hAnsi="Times New Roman"/>
              </w:rPr>
            </w:pPr>
          </w:p>
        </w:tc>
      </w:tr>
      <w:tr w:rsidR="001E128D" w:rsidRPr="001E128D" w:rsidTr="001E128D">
        <w:trPr>
          <w:gridAfter w:val="1"/>
          <w:wAfter w:w="5472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2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Тепловые сети, кадастровый номер: 63:33:0000000:1415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Сызранский район, с. Ивашевка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Обеспечение теплоснабжения на территории с. Ивашевка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 xml:space="preserve">Протяженность 1058 м., </w:t>
            </w:r>
          </w:p>
          <w:p w:rsidR="001E128D" w:rsidRPr="001E128D" w:rsidRDefault="001E128D" w:rsidP="00600F15">
            <w:pPr>
              <w:rPr>
                <w:rFonts w:ascii="Times New Roman" w:hAnsi="Times New Roman"/>
              </w:rPr>
            </w:pPr>
          </w:p>
        </w:tc>
      </w:tr>
      <w:tr w:rsidR="001E128D" w:rsidRPr="001E128D" w:rsidTr="001E128D">
        <w:trPr>
          <w:gridAfter w:val="1"/>
          <w:wAfter w:w="5472" w:type="dxa"/>
          <w:trHeight w:val="446"/>
        </w:trPr>
        <w:tc>
          <w:tcPr>
            <w:tcW w:w="11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128D">
              <w:rPr>
                <w:rFonts w:ascii="Times New Roman" w:hAnsi="Times New Roman"/>
                <w:b/>
                <w:sz w:val="18"/>
                <w:szCs w:val="18"/>
              </w:rPr>
              <w:t>Перечень объектов водоснабжения, в отношении которых планируется заключение концессионных соглашений в 2019 году</w:t>
            </w:r>
          </w:p>
        </w:tc>
      </w:tr>
      <w:tr w:rsidR="001E128D" w:rsidRPr="001E128D" w:rsidTr="001E128D">
        <w:trPr>
          <w:gridAfter w:val="1"/>
          <w:wAfter w:w="5472" w:type="dxa"/>
          <w:trHeight w:val="1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Водопроводная сеть с. Ивашевка, кадастровый номер: 63:33:0000000:692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Сызранский район, с. Ивашевка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обеспечение водоснабжения  территории сельского поселения</w:t>
            </w:r>
            <w:r w:rsidRPr="001E12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Протяженность- 3323 м.</w:t>
            </w:r>
          </w:p>
        </w:tc>
      </w:tr>
      <w:tr w:rsidR="001E128D" w:rsidRPr="001E128D" w:rsidTr="001E128D">
        <w:trPr>
          <w:gridAfter w:val="1"/>
          <w:wAfter w:w="5472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2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Водопровод, кадастровый номер: 63:3:0000000:1413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Сызранский район, п. Кошелевка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обеспечение водоснабжения территории сельского поселения</w:t>
            </w:r>
            <w:r w:rsidRPr="001E12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  <w:sz w:val="20"/>
                <w:szCs w:val="20"/>
              </w:rPr>
            </w:pPr>
            <w:r w:rsidRPr="001E128D">
              <w:rPr>
                <w:rFonts w:ascii="Times New Roman" w:hAnsi="Times New Roman"/>
                <w:sz w:val="20"/>
                <w:szCs w:val="20"/>
              </w:rPr>
              <w:t>Протяженность – 5148 м.</w:t>
            </w:r>
          </w:p>
        </w:tc>
      </w:tr>
      <w:tr w:rsidR="001E128D" w:rsidRPr="001E128D" w:rsidTr="001E128D">
        <w:trPr>
          <w:gridAfter w:val="1"/>
          <w:wAfter w:w="5472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Сооружение водозаборное, кадастровый номер: 63:33:0209003:530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р-н Сызранский, район поселка Кошелевка, участок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обеспечение водоснабжения территории сельского поселения</w:t>
            </w:r>
            <w:r w:rsidRPr="001E12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Глубина – 80 м.</w:t>
            </w:r>
          </w:p>
        </w:tc>
      </w:tr>
      <w:tr w:rsidR="001E128D" w:rsidRPr="001E128D" w:rsidTr="001E128D">
        <w:trPr>
          <w:gridAfter w:val="1"/>
          <w:wAfter w:w="5472" w:type="dxa"/>
          <w:trHeight w:val="1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Сооружение водозаборное, кадастровый номер: 63:33:0610001:14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Сызранский район, п. Кошелевка, участок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обеспечение водоснабжения  территории сельского поселения</w:t>
            </w:r>
            <w:r w:rsidRPr="001E128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Глубина – 62,3 м.</w:t>
            </w:r>
          </w:p>
        </w:tc>
      </w:tr>
      <w:tr w:rsidR="001E128D" w:rsidRPr="001E128D" w:rsidTr="001E128D">
        <w:trPr>
          <w:gridAfter w:val="1"/>
          <w:wAfter w:w="5472" w:type="dxa"/>
          <w:trHeight w:val="224"/>
        </w:trPr>
        <w:tc>
          <w:tcPr>
            <w:tcW w:w="11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128D">
              <w:rPr>
                <w:rFonts w:ascii="Times New Roman" w:hAnsi="Times New Roman"/>
                <w:b/>
                <w:sz w:val="18"/>
                <w:szCs w:val="18"/>
              </w:rPr>
              <w:t>Перечень объектов водоотведения, в отношении которых планируется заключение концессионных соглашений в 2019 году</w:t>
            </w:r>
          </w:p>
        </w:tc>
      </w:tr>
      <w:tr w:rsidR="001E128D" w:rsidRPr="001E128D" w:rsidTr="001E128D">
        <w:trPr>
          <w:gridAfter w:val="1"/>
          <w:wAfter w:w="5472" w:type="dxa"/>
          <w:trHeight w:val="1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Канализационная сеть, кадастровый номер: 63:33:0608004:548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Самарская область, Сызранский район, с. Ивашевка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jc w:val="center"/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</w:rPr>
            </w:pPr>
            <w:r w:rsidRPr="001E128D">
              <w:rPr>
                <w:rFonts w:ascii="Times New Roman" w:hAnsi="Times New Roman"/>
              </w:rPr>
              <w:t>Обеспечение водоотведения территории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8D" w:rsidRPr="001E128D" w:rsidRDefault="001E128D" w:rsidP="00600F15">
            <w:pPr>
              <w:rPr>
                <w:rFonts w:ascii="Times New Roman" w:hAnsi="Times New Roman"/>
                <w:sz w:val="20"/>
                <w:szCs w:val="20"/>
              </w:rPr>
            </w:pPr>
            <w:r w:rsidRPr="001E128D">
              <w:rPr>
                <w:rFonts w:ascii="Times New Roman" w:hAnsi="Times New Roman"/>
                <w:sz w:val="20"/>
                <w:szCs w:val="20"/>
              </w:rPr>
              <w:t>Протяженность - 1652 м.</w:t>
            </w:r>
          </w:p>
        </w:tc>
      </w:tr>
    </w:tbl>
    <w:p w:rsidR="001E128D" w:rsidRPr="001E128D" w:rsidRDefault="001E128D" w:rsidP="001E128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1E128D" w:rsidRDefault="001E128D"/>
    <w:sectPr w:rsidR="001E128D" w:rsidSect="005E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C65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69"/>
    <w:rsid w:val="001E128D"/>
    <w:rsid w:val="0037562E"/>
    <w:rsid w:val="0038390F"/>
    <w:rsid w:val="003E2A06"/>
    <w:rsid w:val="003F3569"/>
    <w:rsid w:val="004D3BCF"/>
    <w:rsid w:val="005E21BA"/>
    <w:rsid w:val="00617A69"/>
    <w:rsid w:val="006B1BF3"/>
    <w:rsid w:val="00945F01"/>
    <w:rsid w:val="00A375A7"/>
    <w:rsid w:val="00B6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E"/>
    <w:pPr>
      <w:ind w:left="720"/>
      <w:contextualSpacing/>
    </w:pPr>
  </w:style>
  <w:style w:type="paragraph" w:customStyle="1" w:styleId="ConsPlusNormal">
    <w:name w:val="ConsPlusNormal"/>
    <w:rsid w:val="00945F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945F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2019-01-28T11:35:00Z</cp:lastPrinted>
  <dcterms:created xsi:type="dcterms:W3CDTF">2019-02-07T07:40:00Z</dcterms:created>
  <dcterms:modified xsi:type="dcterms:W3CDTF">2019-02-07T07:40:00Z</dcterms:modified>
</cp:coreProperties>
</file>