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FE" w:rsidRPr="00870F59" w:rsidRDefault="00DC3AFE" w:rsidP="00DC3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DC3AFE" w:rsidRPr="00870F59" w:rsidRDefault="00DC3AFE" w:rsidP="00DC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3AFE" w:rsidRPr="00870F59" w:rsidRDefault="00DC3AFE" w:rsidP="00DC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DC3AFE" w:rsidRPr="00870F59" w:rsidRDefault="00DC3AFE" w:rsidP="00DC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Сызранский  Самарской  области</w:t>
      </w:r>
    </w:p>
    <w:p w:rsidR="00DC3AFE" w:rsidRPr="00870F59" w:rsidRDefault="00DC3AFE" w:rsidP="00DC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AFE" w:rsidRPr="00870F59" w:rsidRDefault="00DC3AFE" w:rsidP="00DC3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FE" w:rsidRPr="00870F59" w:rsidRDefault="00DC3AFE" w:rsidP="00DC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C3AFE" w:rsidRDefault="00DC3AFE" w:rsidP="00DC3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11.12</w:t>
      </w: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2014г.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177</w:t>
      </w:r>
    </w:p>
    <w:p w:rsidR="00DC3AFE" w:rsidRPr="00870F59" w:rsidRDefault="00DC3AFE" w:rsidP="00DC3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AFE" w:rsidRDefault="00DC3AFE" w:rsidP="00DC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муниципальной  Программы «Г</w:t>
      </w:r>
      <w:r w:rsidRPr="00C70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азификация многоквартирных домов   сельского поселения Старая Рачейка муниципального района Сызранский Самарской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70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3AFE" w:rsidRPr="00C70043" w:rsidRDefault="00DC3AFE" w:rsidP="00DC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AFE" w:rsidRPr="00917BA2" w:rsidRDefault="00DC3AFE" w:rsidP="00DC3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 «О разработке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формировании</w:t>
      </w: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реализации муниципальных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программ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917B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Старая Рачейка муниципального района Сызранский Самарской области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 и </w:t>
      </w:r>
      <w:r w:rsidRPr="00C7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улучшения технического состояния многоквартирных  домов  сельского поселения  Старая Рачейка, Администрация сельского поселения Старая Рачейка  муниципального района Сызранский Самарской области </w:t>
      </w:r>
    </w:p>
    <w:p w:rsidR="00DC3AFE" w:rsidRPr="00C70043" w:rsidRDefault="00DC3AFE" w:rsidP="00DC3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3AFE" w:rsidRPr="00C70043" w:rsidRDefault="00DC3AFE" w:rsidP="00DC3AFE">
      <w:pPr>
        <w:tabs>
          <w:tab w:val="left" w:leader="underscore" w:pos="39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DC3AFE" w:rsidRPr="00C70043" w:rsidRDefault="00DC3AFE" w:rsidP="00DC3AFE">
      <w:pPr>
        <w:tabs>
          <w:tab w:val="left" w:leader="underscore" w:pos="39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AFE" w:rsidRPr="00917BA2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1.</w:t>
      </w:r>
      <w:r w:rsidRPr="00917B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муниципальную Программу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917BA2">
        <w:rPr>
          <w:rFonts w:ascii="Times New Roman" w:eastAsia="Arial" w:hAnsi="Times New Roman" w:cs="Times New Roman"/>
          <w:sz w:val="28"/>
          <w:szCs w:val="28"/>
          <w:lang w:eastAsia="ar-SA"/>
        </w:rPr>
        <w:t>Газификация   многоквартирных  домов  сельского поселения Старая Рачейка  муниципального района Сызранский Самарской области на 2015 год</w:t>
      </w:r>
      <w:proofErr w:type="gramStart"/>
      <w:r w:rsidRPr="00917BA2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proofErr w:type="gramEnd"/>
    </w:p>
    <w:p w:rsidR="00DC3AFE" w:rsidRPr="00C70043" w:rsidRDefault="00DC3AFE" w:rsidP="00DC3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 Установить, что к расходным обязательствам сельского поселения Старая Рачейка  муниципального района Сызранский относится реализация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C7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 «Газификация   многоквартирных  домов сельского поселения Старая Рачейка муниципального района Сызранский Самарской области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7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7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пределах средств, предусмотренных в бюджете 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бюджете муниципального района Сызранский Самарской области </w:t>
      </w:r>
      <w:r w:rsidRPr="00C7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указанных условиях.</w:t>
      </w:r>
    </w:p>
    <w:p w:rsidR="00DC3AFE" w:rsidRPr="00C70043" w:rsidRDefault="00DC3AFE" w:rsidP="00DC3AF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</w:t>
      </w:r>
      <w:r w:rsidRPr="00C70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DC3AFE" w:rsidRPr="00C70043" w:rsidRDefault="00DC3AFE" w:rsidP="00DC3AF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Обнародовать данное Постановление в информационном «Вестнике Старая  Рачейка».</w:t>
      </w:r>
    </w:p>
    <w:p w:rsidR="00DC3AFE" w:rsidRPr="00C70043" w:rsidRDefault="00DC3AFE" w:rsidP="00DC3AFE">
      <w:pPr>
        <w:tabs>
          <w:tab w:val="left" w:pos="713"/>
          <w:tab w:val="left" w:leader="underscore" w:pos="57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AFE" w:rsidRPr="00C70043" w:rsidRDefault="00DC3AFE" w:rsidP="00DC3AFE">
      <w:pPr>
        <w:tabs>
          <w:tab w:val="left" w:pos="713"/>
          <w:tab w:val="left" w:leader="underscore" w:pos="57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AFE" w:rsidRPr="00C70043" w:rsidRDefault="00DC3AFE" w:rsidP="00DC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 Старая Рачейка</w:t>
      </w:r>
    </w:p>
    <w:p w:rsidR="00DC3AFE" w:rsidRPr="00C70043" w:rsidRDefault="00DC3AFE" w:rsidP="00DC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DC3AFE" w:rsidRPr="00C70043" w:rsidRDefault="00DC3AFE" w:rsidP="00DC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В.П. Прокопьев</w:t>
      </w:r>
    </w:p>
    <w:p w:rsidR="00DC3AFE" w:rsidRPr="00C70043" w:rsidRDefault="00DC3AFE" w:rsidP="00DC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AFE" w:rsidRPr="00C70043" w:rsidRDefault="00DC3AFE" w:rsidP="00DC3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к Постановлению</w:t>
      </w:r>
    </w:p>
    <w:p w:rsidR="00DC3AFE" w:rsidRPr="00C70043" w:rsidRDefault="00DC3AFE" w:rsidP="00DC3A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Администрации </w:t>
      </w:r>
      <w:proofErr w:type="gramStart"/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DC3AFE" w:rsidRPr="00C70043" w:rsidRDefault="00DC3AFE" w:rsidP="00DC3A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Старая Рачейка</w:t>
      </w:r>
    </w:p>
    <w:p w:rsidR="00DC3AFE" w:rsidRPr="00C70043" w:rsidRDefault="00DC3AFE" w:rsidP="00DC3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от 11.12.2014 г. № 177</w:t>
      </w:r>
    </w:p>
    <w:p w:rsidR="00DC3AFE" w:rsidRPr="00C70043" w:rsidRDefault="00DC3AFE" w:rsidP="00DC3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AFE" w:rsidRPr="00C70043" w:rsidRDefault="00DC3AFE" w:rsidP="00DC3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AFE" w:rsidRPr="00C70043" w:rsidRDefault="00DC3AFE" w:rsidP="00DC3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МУНИЦИПАЛЬНАЯ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ПРОГРАММА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«Газификация   многоквартирных  домов  сельского поселения Старая Рачейка </w:t>
      </w:r>
      <w:r w:rsidRPr="00C7004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района Сызранский  Самарской области   на 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ПАСПОРТ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Муниципальной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Программы «Газификация многоквартирных  домов  сельского поселения Старая Рачейка муниципального района Сызранский на 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год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53"/>
      </w:tblGrid>
      <w:tr w:rsidR="00DC3AFE" w:rsidRPr="00C70043" w:rsidTr="001F62D2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 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муниципальной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Муниципальная П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рограмма  «Газификация многоквартирных  домов  сельского поселения Старая Рачейка </w:t>
            </w:r>
            <w:r w:rsidRPr="00C70043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муниципального района Сызранский на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 (далее   по  тексту «Программа»)                                 </w:t>
            </w:r>
          </w:p>
        </w:tc>
      </w:tr>
      <w:tr w:rsidR="00DC3AFE" w:rsidRPr="00C70043" w:rsidTr="001F62D2">
        <w:trPr>
          <w:cantSplit/>
          <w:trHeight w:val="11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 принятия решения  о разработке проектно- сметной документации на газификацию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FE" w:rsidRPr="00C70043" w:rsidRDefault="00DC3AFE" w:rsidP="001F62D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Постановление  администрации сельског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 поселения Старая Рачейка №  177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DC3AFE" w:rsidRPr="00C70043" w:rsidTr="001F62D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Муниципальный заказчик Программы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</w:tr>
      <w:tr w:rsidR="00DC3AFE" w:rsidRPr="00C70043" w:rsidTr="001F62D2">
        <w:trPr>
          <w:cantSplit/>
          <w:trHeight w:val="20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Цели     и    задачи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Программы     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Цель программы: 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-газификация многоквартирных домов  для улучшения социально-экономического состояния населения сельского поселения Старая Рачейка;</w:t>
            </w:r>
          </w:p>
          <w:p w:rsidR="00DC3AFE" w:rsidRPr="00C70043" w:rsidRDefault="00DC3AFE" w:rsidP="001F62D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 программы:</w:t>
            </w:r>
          </w:p>
          <w:p w:rsidR="00DC3AFE" w:rsidRPr="00C70043" w:rsidRDefault="00DC3AFE" w:rsidP="001F62D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-увеличение числа квартир с индивидуальным отоплением на газовом топливе; </w:t>
            </w:r>
          </w:p>
          <w:p w:rsidR="00DC3AFE" w:rsidRPr="00C70043" w:rsidRDefault="00DC3AFE" w:rsidP="001F62D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-улучшение технического состояния многоквартирных домов и продление срока их эксплуатации;</w:t>
            </w:r>
          </w:p>
          <w:p w:rsidR="00DC3AFE" w:rsidRPr="00C70043" w:rsidRDefault="00DC3AFE" w:rsidP="001F62D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-повышение качества жилья и коммунальных услуг; </w:t>
            </w:r>
          </w:p>
          <w:p w:rsidR="00DC3AFE" w:rsidRPr="00C70043" w:rsidRDefault="00DC3AFE" w:rsidP="001F62D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-снижение затрат на оплату коммунальных услуг;</w:t>
            </w:r>
          </w:p>
          <w:p w:rsidR="00DC3AFE" w:rsidRPr="00C70043" w:rsidRDefault="00DC3AFE" w:rsidP="001F62D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ответственности домовладельцев за отопление своих квартир;</w:t>
            </w:r>
          </w:p>
          <w:p w:rsidR="00DC3AFE" w:rsidRPr="00C70043" w:rsidRDefault="00DC3AFE" w:rsidP="001F62D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-уменьшение протяженности тепловых сетей по территории поселения</w:t>
            </w:r>
          </w:p>
          <w:p w:rsidR="00DC3AFE" w:rsidRPr="00C70043" w:rsidRDefault="00DC3AFE" w:rsidP="001F62D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AFE" w:rsidRPr="00C70043" w:rsidTr="001F62D2">
        <w:trPr>
          <w:cantSplit/>
          <w:trHeight w:val="204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6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Февраль - декабрь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года.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 этап строительно-монтажные работы.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 -этап сдача и подключение объектов к газовым сетям.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AFE" w:rsidRPr="00C70043" w:rsidTr="001F62D2">
        <w:trPr>
          <w:cantSplit/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Важнейшие целевые индикаторы и показатели программы</w:t>
            </w:r>
          </w:p>
        </w:tc>
        <w:tc>
          <w:tcPr>
            <w:tcW w:w="6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Индикаторы: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-уровень газификации квартир, домов, 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уровень квартир с индивидуальным отоплением;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Показатели: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--количество квартир и домов в   многоквартирных домах;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-количество газифицированных домов 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количество многоквартирных домов с  установленным поквартирным отоплением;</w:t>
            </w:r>
          </w:p>
        </w:tc>
      </w:tr>
      <w:tr w:rsidR="00DC3AFE" w:rsidRPr="00C70043" w:rsidTr="001F62D2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Объемы  и  источники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финансирования     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Объем   средств,   необходимых   на  реализацию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программы, составляет  745,296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DC3AFE" w:rsidRPr="00C70043" w:rsidRDefault="00DC3AFE" w:rsidP="001F62D2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AFE" w:rsidRPr="00C70043" w:rsidTr="001F62D2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Показатели соц. экономической  эффективности реализации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 домов и квартир  - 1150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газифици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рованных домов, и квартир  - 335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квартир  в многоквартирных домах  -   98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3AFE" w:rsidRPr="00C70043" w:rsidTr="001F62D2">
        <w:trPr>
          <w:cantSplit/>
          <w:trHeight w:val="10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Система организации </w:t>
            </w:r>
            <w:proofErr w:type="gramStart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исполнением Программы.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</w:t>
            </w:r>
            <w:proofErr w:type="gramEnd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ходом выполнения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Программы и целевым использованием финансовых средств на ее реализацию осуществляет  Администрация сельского поселения Старая Рачейка.</w:t>
            </w:r>
          </w:p>
        </w:tc>
      </w:tr>
    </w:tbl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 Характеристика проблемы, на решение которой направлена программа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Высокая стоимость</w:t>
      </w: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коммунальных услуг  обусловлена высокой степенью изношенности и морально устаревшим оборудованием  котельной  оттапливающей  школу и объекты  жилого фонда  многоквартирных домов сельского поселения Старая Рачейка. Техническое состояние работы котельной характеризуется высокой аварийностью, в результате которой имеют место перебои с обеспечением  многоквартирных домов теплоснабжением.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Согласно существующей схемы теплоснабжения поселения котельная школы </w:t>
      </w:r>
      <w:proofErr w:type="gramStart"/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proofErr w:type="gramEnd"/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. Старая Рачейка работает на твердом топливе и  представляет собой объект высокого уровня затрат выделяемых на её содержание. В настоящее время ведется газификация сельского поселения природным газом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Природный газ – дешевый источник тепла, по сравнению с  твердым топливом. Устройство поквартирного индивидуального отопления имеет большое преимущество перед центральным отоплением по многим параметрам: дешевизне, комфортности, индивидуальности, снижению затрат.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Программный подход к решению данной проблемы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DC3AFE" w:rsidRPr="00C70043" w:rsidRDefault="00DC3AFE" w:rsidP="00DC3AFE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DC3AFE" w:rsidRPr="00C70043" w:rsidRDefault="00DC3AFE" w:rsidP="00DC3AFE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tabs>
          <w:tab w:val="left" w:pos="3165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Цели и задачи Программы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Основная цель Программы: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-газификация многоквартирных домов с переводом на поквартирное отопление.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Основные задачи Программы: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-увеличение числа газифицированных квартир природным газом;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-улучшение технического состояния многоквартирных домов</w:t>
      </w:r>
      <w:proofErr w:type="gramStart"/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-повышение качества жилья и коммунальных услуг;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-создание комфортных и благоприятных условий проживания граждан;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-снижение затрат на содержание и эксплуатацию жилищного фонда;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Целевые индикаторы и показатели программы.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Увеличение количества газифицированных квартир в многоквартирных 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омах в сельском поселении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на 1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дома и  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квартир);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Увеличение квартир в многоквартирных домах, переведенных на газовое отопление в сельском поселении (на 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квартир);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Уменьшение коммунальных затрат на отопление  квартир в многоквартирных домах (в 2,5-3 раза)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Произвольное изменение начала и окончание отопительного сезона собственниками квартир в многоквартирных домах  (с начала похолодания и до наступления теплого периода)  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Перечень  мероприятий по программе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Для достижения цели и решения задач Программы предусматривается выполнение мероприятий по газификации многоквартирных домов с переводом на поквартирное отопление 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Мероприятий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муниципальной  Программы «Г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азификации муниципального жилого фонда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поселения Старая Рачейка </w:t>
      </w:r>
      <w:r w:rsidRPr="00C7004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района Сызранский Самарской области на 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C700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FE" w:rsidRPr="00C70043" w:rsidRDefault="00DC3AFE" w:rsidP="00DC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231"/>
        <w:gridCol w:w="1926"/>
        <w:gridCol w:w="1422"/>
        <w:gridCol w:w="1354"/>
      </w:tblGrid>
      <w:tr w:rsidR="00DC3AFE" w:rsidRPr="00C70043" w:rsidTr="001F62D2">
        <w:tc>
          <w:tcPr>
            <w:tcW w:w="638" w:type="dxa"/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C3AFE" w:rsidRPr="00C70043" w:rsidRDefault="00DC3AFE" w:rsidP="001F62D2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31" w:type="dxa"/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Наименование мероприятий </w:t>
            </w:r>
          </w:p>
        </w:tc>
        <w:tc>
          <w:tcPr>
            <w:tcW w:w="1926" w:type="dxa"/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Необходимый объем финансирования</w:t>
            </w:r>
          </w:p>
        </w:tc>
        <w:tc>
          <w:tcPr>
            <w:tcW w:w="1422" w:type="dxa"/>
          </w:tcPr>
          <w:p w:rsidR="00DC3AFE" w:rsidRPr="00C70043" w:rsidRDefault="00DC3AFE" w:rsidP="001F62D2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Районный</w:t>
            </w:r>
          </w:p>
          <w:p w:rsidR="00DC3AFE" w:rsidRPr="00C70043" w:rsidRDefault="00DC3AFE" w:rsidP="001F62D2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354" w:type="dxa"/>
          </w:tcPr>
          <w:p w:rsidR="00DC3AFE" w:rsidRPr="00C70043" w:rsidRDefault="00DC3AFE" w:rsidP="001F62D2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Бюджет</w:t>
            </w:r>
          </w:p>
          <w:p w:rsidR="00DC3AFE" w:rsidRPr="00C70043" w:rsidRDefault="00DC3AFE" w:rsidP="001F62D2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</w:tr>
      <w:tr w:rsidR="00DC3AFE" w:rsidRPr="00C70043" w:rsidTr="001F62D2">
        <w:trPr>
          <w:trHeight w:val="1068"/>
        </w:trPr>
        <w:tc>
          <w:tcPr>
            <w:tcW w:w="638" w:type="dxa"/>
          </w:tcPr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1" w:type="dxa"/>
          </w:tcPr>
          <w:p w:rsidR="00DC3AFE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Присоединение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 </w:t>
            </w: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газораспределительной сети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жилого дома в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Рачейка,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ул.Заводская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д.19   (12квартир)</w:t>
            </w:r>
          </w:p>
          <w:p w:rsidR="00DC3AFE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Ремонт дымоходных каналов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жилом доме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Рачейка,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ул.Заводская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д.19   (12квартир)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Стоимость газового оборудования (котлы, счетчики)</w:t>
            </w: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C3AFE" w:rsidRPr="00C70043" w:rsidRDefault="00DC3AFE" w:rsidP="001F62D2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00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926" w:type="dxa"/>
          </w:tcPr>
          <w:p w:rsidR="00DC3AFE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369996,00</w:t>
            </w:r>
          </w:p>
          <w:p w:rsidR="00DC3AFE" w:rsidRPr="000C24F4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95300,00</w:t>
            </w:r>
          </w:p>
          <w:p w:rsidR="00DC3AFE" w:rsidRPr="000C24F4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0C24F4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280000,00</w:t>
            </w:r>
          </w:p>
          <w:p w:rsidR="00DC3AFE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745296,00</w:t>
            </w:r>
          </w:p>
        </w:tc>
        <w:tc>
          <w:tcPr>
            <w:tcW w:w="1422" w:type="dxa"/>
          </w:tcPr>
          <w:p w:rsidR="00DC3AFE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248223,00</w:t>
            </w: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63935,00</w:t>
            </w: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187842,00</w:t>
            </w:r>
          </w:p>
          <w:p w:rsidR="00DC3AFE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500000,00</w:t>
            </w:r>
          </w:p>
        </w:tc>
        <w:tc>
          <w:tcPr>
            <w:tcW w:w="1354" w:type="dxa"/>
          </w:tcPr>
          <w:p w:rsidR="00DC3AFE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121773,00</w:t>
            </w: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31365,00</w:t>
            </w: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92158,00</w:t>
            </w:r>
          </w:p>
          <w:p w:rsidR="00DC3AFE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</w:p>
          <w:p w:rsidR="00DC3AFE" w:rsidRPr="006130A5" w:rsidRDefault="00DC3AFE" w:rsidP="001F62D2">
            <w:pPr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245296,00</w:t>
            </w:r>
          </w:p>
        </w:tc>
      </w:tr>
    </w:tbl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Pr="00C70043" w:rsidRDefault="00DC3AFE" w:rsidP="00DC3AF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C3AFE" w:rsidRDefault="00DC3AFE" w:rsidP="00DC3AFE"/>
    <w:p w:rsidR="00DC3AFE" w:rsidRDefault="00DC3AFE" w:rsidP="00DC3A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AFE" w:rsidRDefault="00DC3AFE" w:rsidP="00DC3A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FE" w:rsidRDefault="00DC3AFE" w:rsidP="00DC3A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FE" w:rsidRDefault="00DC3AFE" w:rsidP="00DC3AF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C4" w:rsidRDefault="00626EC4">
      <w:bookmarkStart w:id="0" w:name="_GoBack"/>
      <w:bookmarkEnd w:id="0"/>
    </w:p>
    <w:sectPr w:rsidR="0062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F26"/>
    <w:multiLevelType w:val="hybridMultilevel"/>
    <w:tmpl w:val="5DCC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F"/>
    <w:rsid w:val="002348AF"/>
    <w:rsid w:val="00626EC4"/>
    <w:rsid w:val="00D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2015-01-15T05:18:00Z</dcterms:created>
  <dcterms:modified xsi:type="dcterms:W3CDTF">2015-01-15T05:18:00Z</dcterms:modified>
</cp:coreProperties>
</file>