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1B" w:rsidRPr="00505FEE" w:rsidRDefault="00E8211B" w:rsidP="00E8211B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8211B" w:rsidRPr="00505FEE" w:rsidRDefault="00E8211B" w:rsidP="00E821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Российская Федерация</w:t>
      </w:r>
    </w:p>
    <w:p w:rsidR="00E8211B" w:rsidRPr="00505FEE" w:rsidRDefault="00E8211B" w:rsidP="00E821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8211B" w:rsidRPr="00505FEE" w:rsidRDefault="00E8211B" w:rsidP="00E821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E8211B" w:rsidRPr="00505FEE" w:rsidRDefault="00E8211B" w:rsidP="00E821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 района   </w:t>
      </w:r>
      <w:proofErr w:type="spellStart"/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Самарской  области</w:t>
      </w:r>
    </w:p>
    <w:p w:rsidR="00E8211B" w:rsidRPr="00505FEE" w:rsidRDefault="00E8211B" w:rsidP="00E821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11B" w:rsidRPr="00505FEE" w:rsidRDefault="00E8211B" w:rsidP="00E821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proofErr w:type="gramStart"/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E8211B" w:rsidRPr="00505FEE" w:rsidRDefault="00E8211B" w:rsidP="00E821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F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20. 08. 2015г.                                                                                    № 90</w:t>
      </w:r>
    </w:p>
    <w:p w:rsidR="00E8211B" w:rsidRPr="00505FEE" w:rsidRDefault="00E8211B" w:rsidP="00E8211B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8211B" w:rsidRPr="00505FEE" w:rsidRDefault="00E8211B" w:rsidP="00E8211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 муниципальную  Программу </w:t>
      </w: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«Благоустройство территории</w:t>
      </w: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FEE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Старая Рачейка на 2015г.»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</w:t>
      </w:r>
      <w:proofErr w:type="gramStart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ПОСТАНОВЛЯЮ: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1.Внести  изменения в  муниципальную  Программу «Благоустройство территории  сельского поселения  Старая Рачейка </w:t>
      </w:r>
      <w:proofErr w:type="spellStart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 на 2015 год» постановление  № 181 от 22.12.2014г.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 1 в  разделах:  </w:t>
      </w: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Источники финансирования Программы,</w:t>
      </w: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основные мероприятия  программы.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F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Старая Рачейка                                                    В.П. Прокопьев</w:t>
      </w:r>
    </w:p>
    <w:p w:rsidR="00E8211B" w:rsidRPr="00505FEE" w:rsidRDefault="00E8211B" w:rsidP="00E82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8211B" w:rsidRPr="00505FEE" w:rsidRDefault="00E8211B" w:rsidP="00E8211B">
      <w:pPr>
        <w:autoSpaceDE w:val="0"/>
        <w:autoSpaceDN w:val="0"/>
        <w:adjustRightInd w:val="0"/>
        <w:spacing w:before="100" w:beforeAutospacing="1" w:after="9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211B" w:rsidRPr="00505FEE" w:rsidRDefault="00E8211B" w:rsidP="00E8211B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ar-SA"/>
        </w:rPr>
      </w:pPr>
    </w:p>
    <w:p w:rsidR="00E8211B" w:rsidRPr="00505FEE" w:rsidRDefault="00E8211B" w:rsidP="00E8211B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ar-SA"/>
        </w:rPr>
      </w:pPr>
    </w:p>
    <w:p w:rsidR="00E8211B" w:rsidRPr="00505FEE" w:rsidRDefault="00E8211B" w:rsidP="00E8211B">
      <w:pPr>
        <w:suppressAutoHyphens/>
        <w:spacing w:after="0" w:line="240" w:lineRule="auto"/>
        <w:rPr>
          <w:rFonts w:ascii="Times New Roman" w:eastAsia="Times New Roman" w:hAnsi="Times New Roman"/>
          <w:color w:val="333333"/>
          <w:lang w:eastAsia="ar-SA"/>
        </w:rPr>
      </w:pP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ind w:left="6381" w:firstLine="709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>УТВЕРЖДАЮ:</w:t>
      </w: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>Глава сельского поселения</w:t>
      </w: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>Старая Рачейка</w:t>
      </w: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>__________В.П.Прокопьев</w:t>
      </w:r>
      <w:proofErr w:type="spellEnd"/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 </w:t>
      </w:r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 xml:space="preserve"> »    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14</w:t>
      </w:r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505FE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Муниципальная программа</w:t>
      </w: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505FE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«Благоустройство территории  сельского поселения Старая Рачейка</w:t>
      </w:r>
    </w:p>
    <w:p w:rsidR="00E8211B" w:rsidRPr="00505FEE" w:rsidRDefault="00E8211B" w:rsidP="00E8211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505FEE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на 2015г.»</w:t>
      </w: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8211B" w:rsidRPr="00505FEE" w:rsidRDefault="00E8211B" w:rsidP="00E8211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8211B" w:rsidRPr="00505FEE" w:rsidRDefault="00E8211B" w:rsidP="00E8211B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11B" w:rsidRPr="00505FEE" w:rsidRDefault="00E8211B" w:rsidP="00E8211B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11B" w:rsidRPr="00505FEE" w:rsidRDefault="00E8211B" w:rsidP="00E8211B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11B" w:rsidRPr="00505FEE" w:rsidRDefault="00E8211B" w:rsidP="00E8211B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505FEE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E8211B" w:rsidRPr="00505FEE" w:rsidRDefault="00E8211B" w:rsidP="00E8211B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FE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E8211B" w:rsidRPr="00505FEE" w:rsidRDefault="00E8211B" w:rsidP="00E8211B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FEE">
        <w:rPr>
          <w:rFonts w:ascii="Times New Roman" w:eastAsia="Times New Roman" w:hAnsi="Times New Roman"/>
          <w:sz w:val="24"/>
          <w:szCs w:val="24"/>
          <w:lang w:eastAsia="ru-RU"/>
        </w:rPr>
        <w:t>поселения  Старая Рачейка</w:t>
      </w:r>
    </w:p>
    <w:p w:rsidR="00E8211B" w:rsidRPr="00505FEE" w:rsidRDefault="00E8211B" w:rsidP="00E8211B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F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20.08.2015. № 90 </w:t>
      </w:r>
    </w:p>
    <w:p w:rsidR="00E8211B" w:rsidRPr="00505FEE" w:rsidRDefault="00E8211B" w:rsidP="00E821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05FEE"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</w:t>
      </w:r>
      <w:r w:rsidRPr="00505FE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8211B" w:rsidRPr="00505FEE" w:rsidRDefault="00E8211B" w:rsidP="00E821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5FEE">
        <w:rPr>
          <w:rFonts w:ascii="Times New Roman" w:eastAsia="Times New Roman" w:hAnsi="Times New Roman"/>
          <w:bCs/>
          <w:sz w:val="28"/>
          <w:szCs w:val="28"/>
          <w:lang w:eastAsia="ar-SA"/>
        </w:rPr>
        <w:br/>
      </w:r>
      <w:r w:rsidRPr="00505FEE">
        <w:rPr>
          <w:rFonts w:ascii="Times New Roman" w:eastAsia="Times New Roman" w:hAnsi="Times New Roman"/>
          <w:sz w:val="28"/>
          <w:szCs w:val="28"/>
          <w:lang w:eastAsia="ar-SA"/>
        </w:rPr>
        <w:t>муниципальной  Программы «Благоустройство территории  сельского поселения Старая Рачейка на 2015г.»</w:t>
      </w:r>
    </w:p>
    <w:p w:rsidR="00E8211B" w:rsidRPr="00505FEE" w:rsidRDefault="00E8211B" w:rsidP="00E8211B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570"/>
      </w:tblGrid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 «Благоустройство территории  сельского поселения Старая Рачейка на 2015г.»</w:t>
            </w:r>
          </w:p>
        </w:tc>
      </w:tr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Заказчик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 сельского поселения Старая Рачейка</w:t>
            </w:r>
          </w:p>
        </w:tc>
      </w:tr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разработки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Постановлением администрации  сельского поселения Старая Рачейка муниципального района </w:t>
            </w:r>
            <w:proofErr w:type="spellStart"/>
            <w:r w:rsidRPr="00505F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505F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  от 13.02.2014 года  № 16 «О разработке</w:t>
            </w:r>
            <w:proofErr w:type="gramStart"/>
            <w:r w:rsidRPr="00505F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05F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 w:rsidRPr="00505F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505F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области»</w:t>
            </w:r>
          </w:p>
          <w:p w:rsidR="00E8211B" w:rsidRPr="00505FEE" w:rsidRDefault="00E8211B" w:rsidP="003F6EF4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 сельского поселения Старая Рачейка.</w:t>
            </w:r>
          </w:p>
        </w:tc>
      </w:tr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 Программы   2015г.</w:t>
            </w:r>
          </w:p>
        </w:tc>
      </w:tr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развитие положительных тенденций в создании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благоприятной среды жизнедеятельности;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повышение степени удовлетворенности населения уровнем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улучшение технического состояния отдельных объектов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- улучшение санитарного и экологического состояния  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поселения;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повышение уровня эстетики поселения;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привлечение молодого поколения к участию в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благоустройстве поселения</w:t>
            </w:r>
          </w:p>
        </w:tc>
      </w:tr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финансирования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Общий объём финансирования Программы – 1963,000 тыс. рублей, в том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числе по годам реализации Программы:</w:t>
            </w:r>
          </w:p>
          <w:p w:rsidR="00E8211B" w:rsidRPr="00505FEE" w:rsidRDefault="00E8211B" w:rsidP="003F6E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 год – 1963,000 тыс. рублей;</w:t>
            </w:r>
          </w:p>
          <w:p w:rsidR="00E8211B" w:rsidRPr="00505FEE" w:rsidRDefault="00E8211B" w:rsidP="003F6E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финансирования – бюджет администрации сельского поселения- 380,000 тыс</w:t>
            </w:r>
            <w:proofErr w:type="gramStart"/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уб.,</w:t>
            </w:r>
          </w:p>
          <w:p w:rsidR="00E8211B" w:rsidRPr="00505FEE" w:rsidRDefault="00E8211B" w:rsidP="003F6E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- Министерство управления финансами </w:t>
            </w:r>
            <w:proofErr w:type="gramStart"/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Самарской</w:t>
            </w:r>
            <w:proofErr w:type="gramEnd"/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области-1583,000 тыс. рублей</w:t>
            </w:r>
          </w:p>
          <w:p w:rsidR="00E8211B" w:rsidRPr="00505FEE" w:rsidRDefault="00E8211B" w:rsidP="003F6E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211B" w:rsidRPr="00505FEE" w:rsidTr="003F6E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Контроль за</w:t>
            </w:r>
            <w:proofErr w:type="gramEnd"/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реализацией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B" w:rsidRPr="00505FEE" w:rsidRDefault="00E8211B" w:rsidP="003F6E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</w:tbl>
    <w:p w:rsidR="00E8211B" w:rsidRPr="00505FEE" w:rsidRDefault="00E8211B" w:rsidP="00E8211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Введение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связи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E8211B" w:rsidRPr="00505FEE" w:rsidRDefault="00E8211B" w:rsidP="00E8211B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 Содержание проблемы и обоснование необходимости ее решения</w:t>
      </w: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Цель Программы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Задачей    Программы   является   исполнение  в  2015г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.. 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Целями и задачами Программы являются: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- формирование во дворе </w:t>
      </w:r>
      <w:proofErr w:type="spell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культурно-досуговой</w:t>
      </w:r>
      <w:proofErr w:type="spell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 и воспитательной среды для молодежи;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 Мероприятия,  предусмотренные Программой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3.1. Для обеспечения Программы благоустройства территории предлагается провести следующие работы: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- замена ламп уличного освещение, оплата за </w:t>
      </w:r>
      <w:proofErr w:type="spell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эл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.э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нергию</w:t>
      </w:r>
      <w:proofErr w:type="spell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 обслуживание уличного освещения</w:t>
      </w:r>
    </w:p>
    <w:p w:rsidR="00E8211B" w:rsidRPr="00505FEE" w:rsidRDefault="00E8211B" w:rsidP="00E8211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- содержание дорог общего пользования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 содержание мест захоронения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-уборка свалок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-хранение и утилизация (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ртутьсодержащие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) отходов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-противопожарные мероприятия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-биохимический анализ питьевой воды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-отлов и вывоз безнадзорных животных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-вырубка старых и сухих деревьев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-ограждение санитарной зоны водозабора 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 с </w:t>
      </w:r>
      <w:proofErr w:type="spell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Смолькино</w:t>
      </w:r>
      <w:proofErr w:type="spellEnd"/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-сбор и удаление твердых отходов с природоохранных зон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-проведение работ по ремонту мемориальных объектов, посвященных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 памяти воинов, погибших в годы Великой Отечественной войны 1941-1945годов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4.   Ожидаемые  результаты  Программы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Программой предусматривается исполнение в 2015 году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ситуации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 угрожающие жизнедеятельности человека,  улучшит экологическое состояние населенных пунктов.</w:t>
      </w:r>
    </w:p>
    <w:p w:rsidR="00E8211B" w:rsidRPr="00505FEE" w:rsidRDefault="00E8211B" w:rsidP="00E8211B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 Сроки  и этапы  реализации  программы</w:t>
      </w: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Срок  выполнения  Программы  рассчитан  на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  О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дин  года.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 Организация  управления  программой  и </w:t>
      </w:r>
      <w:proofErr w:type="gramStart"/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контроль за</w:t>
      </w:r>
      <w:proofErr w:type="gramEnd"/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ходом ее реализации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 организации 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Программы: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1. Администрация сельского поселения Старая Рачейка осуществляют распределение бюджетных ассигнований по видам работ и общий 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 xml:space="preserve"> ходом реализации Программы и финансовым исполнение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2. Контроль за целевым использованием сре</w:t>
      </w:r>
      <w:proofErr w:type="gramStart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дств Пр</w:t>
      </w:r>
      <w:proofErr w:type="gramEnd"/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ограммы осуществляется в соответствии с действующим законодательством и носит постоянный характер.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 Оценка эффективности социально-экономических последствий от реализации Программы</w:t>
      </w:r>
    </w:p>
    <w:p w:rsidR="00E8211B" w:rsidRPr="00505FEE" w:rsidRDefault="00E8211B" w:rsidP="00E82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4"/>
          <w:lang w:eastAsia="ar-SA"/>
        </w:rP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b/>
          <w:sz w:val="24"/>
          <w:szCs w:val="24"/>
          <w:lang w:eastAsia="ar-SA"/>
        </w:rPr>
        <w:t>8. Источники финансирования программы</w:t>
      </w:r>
    </w:p>
    <w:p w:rsidR="00E8211B" w:rsidRPr="00505FEE" w:rsidRDefault="00E8211B" w:rsidP="00E8211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2015г»</w:t>
      </w:r>
      <w:proofErr w:type="gramStart"/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 xml:space="preserve"> являются средства местного бюджета поселения и МУФ Самарской области.</w:t>
      </w:r>
    </w:p>
    <w:p w:rsidR="00E8211B" w:rsidRPr="00505FEE" w:rsidRDefault="00E8211B" w:rsidP="00E8211B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05FEE">
        <w:rPr>
          <w:rFonts w:ascii="Times New Roman" w:eastAsia="Times New Roman" w:hAnsi="Times New Roman"/>
          <w:sz w:val="24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101"/>
        <w:gridCol w:w="1990"/>
        <w:gridCol w:w="1236"/>
        <w:gridCol w:w="1225"/>
        <w:gridCol w:w="1430"/>
      </w:tblGrid>
      <w:tr w:rsidR="00E8211B" w:rsidRPr="00505FEE" w:rsidTr="003F6EF4">
        <w:tc>
          <w:tcPr>
            <w:tcW w:w="649" w:type="dxa"/>
            <w:vMerge w:val="restart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proofErr w:type="spellStart"/>
            <w:proofErr w:type="gramStart"/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spellEnd"/>
            <w:proofErr w:type="gramEnd"/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/</w:t>
            </w:r>
            <w:proofErr w:type="spellStart"/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spellEnd"/>
          </w:p>
        </w:tc>
        <w:tc>
          <w:tcPr>
            <w:tcW w:w="3963" w:type="dxa"/>
            <w:vMerge w:val="restart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2098" w:type="dxa"/>
            <w:vMerge w:val="restart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КОД </w:t>
            </w:r>
          </w:p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бюджетной </w:t>
            </w:r>
          </w:p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классификации</w:t>
            </w:r>
          </w:p>
        </w:tc>
        <w:tc>
          <w:tcPr>
            <w:tcW w:w="3711" w:type="dxa"/>
            <w:gridSpan w:val="3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в том числе</w:t>
            </w:r>
            <w:proofErr w:type="gramStart"/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:</w:t>
            </w:r>
            <w:proofErr w:type="gramEnd"/>
          </w:p>
        </w:tc>
      </w:tr>
      <w:tr w:rsidR="00E8211B" w:rsidRPr="00505FEE" w:rsidTr="003F6EF4">
        <w:tc>
          <w:tcPr>
            <w:tcW w:w="649" w:type="dxa"/>
            <w:vMerge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  <w:vMerge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098" w:type="dxa"/>
            <w:vMerge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Средства местного бюджета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Средства МУФ</w:t>
            </w:r>
          </w:p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Самарской</w:t>
            </w:r>
          </w:p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области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УЛИЧНОЕ ОСВЕЩЕНИЕ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855000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140000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715000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Эл</w:t>
            </w:r>
            <w:proofErr w:type="gram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.э</w:t>
            </w:r>
            <w:proofErr w:type="gramEnd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нергия</w:t>
            </w:r>
            <w:proofErr w:type="spellEnd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,уличное освещение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470 0503 0602001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244 223,3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100940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100940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Эл</w:t>
            </w:r>
            <w:proofErr w:type="gram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.э</w:t>
            </w:r>
            <w:proofErr w:type="gramEnd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нергия</w:t>
            </w:r>
            <w:proofErr w:type="spellEnd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уличное освещение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470 0503 0607241 244 223,3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415000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415000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Замена ламп уличного освещения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470 0503 0607241 244 225,1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71651,38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71651,38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Обслуживание ул. освещения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470 0503 0602001 244 225,1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39060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39060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Приобретение  ламп уличного освещения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470 0503 0602001 244 340.4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228348,62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228348,62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СОДЕРЖАНИЕ ДОРОГ ОБЩЕГО</w:t>
            </w:r>
          </w:p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ПОЛЬЗОВАНИЯ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400600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300600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Очистка дорог от снега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470 0503 0602002 244 225,1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Очистка дорог от снега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470 0503 0607242 244 225,1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250000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250000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Изготовление и установка дорожных знаков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470 0503 0607242</w:t>
            </w:r>
          </w:p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244 226 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50600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50600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СОДЕРЖАНИЕ МЕСТ ЗАХОРОНЕНИЯ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Уборка мусора, вывоз мусора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470 0503 0607244 244 225,1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БЛАГОУСТРОЙСТВО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702400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285000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417400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Уборка не санкционированных свалок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Транспортные услуги, вывоз мусора </w:t>
            </w:r>
            <w:proofErr w:type="spell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.С</w:t>
            </w:r>
            <w:proofErr w:type="gramEnd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молькино</w:t>
            </w:r>
            <w:proofErr w:type="spellEnd"/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45900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45900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Вывоз ртуть содержащих  отходов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20000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Устройство противопожарной минерализованной полосы шириной 3м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49400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49400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Ограждение санитарной зоны водозабора в </w:t>
            </w:r>
            <w:proofErr w:type="spell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.С</w:t>
            </w:r>
            <w:proofErr w:type="gramEnd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молькино</w:t>
            </w:r>
            <w:proofErr w:type="spellEnd"/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37100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37100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Отлов и вывоз безнадзорных животных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470 0503 0607245 </w:t>
            </w: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37140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37140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Проведение работ по ремонту мемориальных объектов, посвященных памяти  воинов, погибших в годы Великой Отечественной войны1941-1945г.г.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470 0503 0602005 244 225,1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285000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285000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Биохимический анализ воды в </w:t>
            </w:r>
            <w:proofErr w:type="spell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Start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.С</w:t>
            </w:r>
            <w:proofErr w:type="gramEnd"/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молькино</w:t>
            </w:r>
            <w:proofErr w:type="spellEnd"/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470 0503 0607245 244 226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27860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27860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СБОР И УДАЛЕНИЕ ТВЕРДЫХ ОТХОДОВ С ПРИРОДООХРАННОЙ  ЗОНЫ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40000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 и удаление твердых отходов с природоохранных зон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470 06020602006 244 225,1</w:t>
            </w: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40000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E8211B" w:rsidRPr="00505FEE" w:rsidTr="003F6EF4">
        <w:tc>
          <w:tcPr>
            <w:tcW w:w="649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63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2098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056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2148000</w:t>
            </w:r>
          </w:p>
        </w:tc>
        <w:tc>
          <w:tcPr>
            <w:tcW w:w="1225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565000</w:t>
            </w:r>
          </w:p>
        </w:tc>
        <w:tc>
          <w:tcPr>
            <w:tcW w:w="1430" w:type="dxa"/>
          </w:tcPr>
          <w:p w:rsidR="00E8211B" w:rsidRPr="00505FEE" w:rsidRDefault="00E8211B" w:rsidP="003F6EF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505FE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1583000</w:t>
            </w:r>
          </w:p>
        </w:tc>
      </w:tr>
    </w:tbl>
    <w:p w:rsidR="00E8211B" w:rsidRPr="00505FEE" w:rsidRDefault="00E8211B" w:rsidP="00E8211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11B" w:rsidRPr="00505FEE" w:rsidRDefault="00E8211B" w:rsidP="00E8211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rPr>
          <w:rFonts w:ascii="Times New Roman" w:hAnsi="Times New Roman"/>
          <w:sz w:val="28"/>
          <w:szCs w:val="28"/>
        </w:rPr>
      </w:pPr>
    </w:p>
    <w:p w:rsidR="00E8211B" w:rsidRDefault="00E8211B" w:rsidP="00E821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1B"/>
    <w:rsid w:val="000A7E36"/>
    <w:rsid w:val="005E4F00"/>
    <w:rsid w:val="00D360D5"/>
    <w:rsid w:val="00E8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1660</Words>
  <Characters>9467</Characters>
  <Application>Microsoft Office Word</Application>
  <DocSecurity>0</DocSecurity>
  <Lines>78</Lines>
  <Paragraphs>22</Paragraphs>
  <ScaleCrop>false</ScaleCrop>
  <Company>DDGroup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2015-08-31T10:23:00Z</dcterms:created>
  <dcterms:modified xsi:type="dcterms:W3CDTF">2015-08-31T10:23:00Z</dcterms:modified>
</cp:coreProperties>
</file>