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9539" w14:textId="0E50A07C" w:rsidR="00DF1B66" w:rsidRPr="002C6520" w:rsidRDefault="00DF1B66" w:rsidP="00DF1B66">
      <w:pP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                 </w:t>
      </w:r>
      <w:r w:rsidRPr="002C652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РОССИЙСКАЯ ФЕДЕРАЦИЯ             </w:t>
      </w:r>
    </w:p>
    <w:p w14:paraId="2A0B7B95" w14:textId="77777777" w:rsidR="00DF1B66" w:rsidRPr="002C6520" w:rsidRDefault="00DF1B66" w:rsidP="00DF1B66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2C6520">
        <w:rPr>
          <w:rFonts w:ascii="Times New Roman" w:eastAsia="Times New Roman" w:hAnsi="Times New Roman"/>
          <w:b/>
          <w:sz w:val="28"/>
          <w:szCs w:val="20"/>
          <w:lang w:eastAsia="ru-RU"/>
        </w:rPr>
        <w:t>САМАРСКАЯ ОБЛАСТЬ</w:t>
      </w:r>
    </w:p>
    <w:p w14:paraId="1590CEBC" w14:textId="77777777" w:rsidR="00DF1B66" w:rsidRPr="002C6520" w:rsidRDefault="00DF1B66" w:rsidP="00DF1B66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2C6520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МУНИЦИПАЛЬНЫЙ РАЙОН СЫЗРАНСКИЙ</w:t>
      </w:r>
    </w:p>
    <w:p w14:paraId="147A8C5F" w14:textId="7DFB88A7" w:rsidR="00DF1B66" w:rsidRPr="002C6520" w:rsidRDefault="00DF1B66" w:rsidP="00DF1B66">
      <w:pPr>
        <w:spacing w:after="0" w:line="240" w:lineRule="auto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 xml:space="preserve">                                   </w:t>
      </w:r>
      <w:r w:rsidRPr="002C6520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АДМИНИСТРАЦИЯ</w:t>
      </w:r>
    </w:p>
    <w:p w14:paraId="3C67C5FE" w14:textId="77777777" w:rsidR="00DF1B66" w:rsidRPr="002C6520" w:rsidRDefault="00DF1B66" w:rsidP="00DF1B66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2C6520">
        <w:rPr>
          <w:rFonts w:ascii="Times New Roman" w:eastAsia="Times New Roman" w:hAnsi="Times New Roman"/>
          <w:b/>
          <w:sz w:val="36"/>
          <w:szCs w:val="36"/>
          <w:lang w:eastAsia="ru-RU"/>
        </w:rPr>
        <w:t>сельского поселения Старая Рачейка</w:t>
      </w:r>
    </w:p>
    <w:p w14:paraId="742384ED" w14:textId="77777777" w:rsidR="00DF1B66" w:rsidRPr="002C6520" w:rsidRDefault="00DF1B66" w:rsidP="00DF1B6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14:paraId="11AF6845" w14:textId="77777777" w:rsidR="00DF1B66" w:rsidRPr="002C6520" w:rsidRDefault="00DF1B66" w:rsidP="00DF1B66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2C6520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ПОСТАНОВЛЕНИЕ </w:t>
      </w:r>
    </w:p>
    <w:p w14:paraId="113FCF66" w14:textId="77777777" w:rsidR="00DF1B66" w:rsidRPr="002C6520" w:rsidRDefault="00DF1B66" w:rsidP="00DF1B6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24"/>
          <w:lang w:eastAsia="ru-RU"/>
        </w:rPr>
      </w:pPr>
    </w:p>
    <w:p w14:paraId="58043599" w14:textId="77777777" w:rsidR="00DF1B66" w:rsidRPr="002C6520" w:rsidRDefault="00DF1B66" w:rsidP="00DF1B6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0"/>
          <w:szCs w:val="24"/>
          <w:lang w:eastAsia="ru-RU"/>
        </w:rPr>
      </w:pPr>
    </w:p>
    <w:p w14:paraId="34891B9B" w14:textId="77777777" w:rsidR="00DF1B66" w:rsidRPr="002C6520" w:rsidRDefault="00DF1B66" w:rsidP="00DF1B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6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07</w:t>
      </w:r>
      <w:r w:rsidRPr="002C6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сентября </w:t>
      </w:r>
      <w:r w:rsidRPr="002C6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2021 г.</w:t>
      </w:r>
      <w:r w:rsidRPr="002C6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2C6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2C6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2C6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2C6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2C6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        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90</w:t>
      </w:r>
      <w:r w:rsidRPr="002C6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0AF4C7CD" w14:textId="77777777" w:rsidR="00DF1B66" w:rsidRPr="002C6520" w:rsidRDefault="00DF1B66" w:rsidP="00DF1B66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6BA1C9AE" w14:textId="77777777" w:rsidR="00DF1B66" w:rsidRPr="002C6520" w:rsidRDefault="00DF1B66" w:rsidP="00DF1B6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C652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 Порядке аттестации экспертов, привлекаемых к осуществлению экспертизы в целях муниципального контроля</w:t>
      </w:r>
      <w:r w:rsidRPr="002C6520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в </w:t>
      </w:r>
      <w:r w:rsidRPr="002C6520">
        <w:rPr>
          <w:rFonts w:ascii="Times New Roman" w:hAnsi="Times New Roman"/>
          <w:b/>
          <w:bCs/>
          <w:color w:val="000000"/>
          <w:sz w:val="28"/>
          <w:szCs w:val="28"/>
        </w:rPr>
        <w:t>сельском поселении Старая Рачейка муниципального района Сызранский Самарской области</w:t>
      </w:r>
    </w:p>
    <w:p w14:paraId="38C2F99E" w14:textId="77777777" w:rsidR="00DF1B66" w:rsidRPr="002C6520" w:rsidRDefault="00DF1B66" w:rsidP="00DF1B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EF0156" w14:textId="77777777" w:rsidR="00DF1B66" w:rsidRPr="002C6520" w:rsidRDefault="00DF1B66" w:rsidP="00DF1B6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C6520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постановлением Правительства Российской Федерации от 29.12.2020 № 2328 «О порядке аттестации экспертов, привлекаемых к осуществлению экспертизы в целях государственного контроля (надзора), муниципального контроля» </w:t>
      </w:r>
      <w:r w:rsidRPr="002C6520">
        <w:rPr>
          <w:rFonts w:ascii="Times New Roman" w:hAnsi="Times New Roman"/>
          <w:color w:val="000000"/>
          <w:sz w:val="28"/>
          <w:szCs w:val="28"/>
        </w:rPr>
        <w:t>администрация сельского поселения Старая Рачейка муниципального района Сызранский Самарской области</w:t>
      </w:r>
    </w:p>
    <w:p w14:paraId="2E12F90A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8E8C256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C6520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14:paraId="04741E95" w14:textId="77777777" w:rsidR="00DF1B66" w:rsidRPr="002C6520" w:rsidRDefault="00DF1B66" w:rsidP="00DF1B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6520">
        <w:rPr>
          <w:rFonts w:ascii="Times New Roman" w:hAnsi="Times New Roman"/>
          <w:sz w:val="28"/>
          <w:szCs w:val="28"/>
        </w:rPr>
        <w:t xml:space="preserve">        1. Утвердить 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2C6520">
        <w:rPr>
          <w:rFonts w:ascii="Times New Roman" w:hAnsi="Times New Roman"/>
          <w:color w:val="000000"/>
          <w:spacing w:val="-6"/>
          <w:sz w:val="28"/>
          <w:szCs w:val="28"/>
        </w:rPr>
        <w:t xml:space="preserve"> в</w:t>
      </w:r>
      <w:r w:rsidRPr="002C6520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2C6520">
        <w:rPr>
          <w:rFonts w:ascii="Times New Roman" w:hAnsi="Times New Roman"/>
          <w:color w:val="000000"/>
          <w:sz w:val="28"/>
          <w:szCs w:val="28"/>
        </w:rPr>
        <w:t>сельском поселении Старая Рачейка муниципального района Сызранский Самарской области</w:t>
      </w:r>
      <w:r w:rsidRPr="002C652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C6520">
        <w:rPr>
          <w:rFonts w:ascii="Times New Roman" w:hAnsi="Times New Roman"/>
          <w:color w:val="000000"/>
          <w:sz w:val="28"/>
          <w:szCs w:val="28"/>
        </w:rPr>
        <w:t>согласно приложению.</w:t>
      </w:r>
    </w:p>
    <w:p w14:paraId="75C5FC96" w14:textId="77777777" w:rsidR="00DF1B66" w:rsidRPr="002C6520" w:rsidRDefault="00DF1B66" w:rsidP="00DF1B66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520">
        <w:rPr>
          <w:rFonts w:ascii="Times New Roman" w:hAnsi="Times New Roman"/>
          <w:sz w:val="28"/>
          <w:szCs w:val="28"/>
          <w:lang w:eastAsia="ru-RU"/>
        </w:rPr>
        <w:t xml:space="preserve">2. Настоящее Постановление вступает в силу со дня его официального опубликования. </w:t>
      </w:r>
    </w:p>
    <w:p w14:paraId="47780B1D" w14:textId="77777777" w:rsidR="00DF1B66" w:rsidRPr="002C6520" w:rsidRDefault="00DF1B66" w:rsidP="00DF1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2C6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Обеспечить размещение </w:t>
      </w:r>
      <w:r w:rsidRPr="002C6520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Постановления </w:t>
      </w:r>
      <w:r w:rsidRPr="002C6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официальном сайте администрации муниципального района Сызранский</w:t>
      </w:r>
      <w:r w:rsidRPr="002C652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) </w:t>
      </w:r>
      <w:r w:rsidRPr="002C6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информационно-коммуникационной сети «Интернет»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C6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разделе «Контрольно-надзорная деятельность».</w:t>
      </w:r>
    </w:p>
    <w:p w14:paraId="634F44DB" w14:textId="77777777" w:rsidR="00DF1B66" w:rsidRPr="002C6520" w:rsidRDefault="00DF1B66" w:rsidP="00DF1B6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b/>
          <w:sz w:val="28"/>
          <w:szCs w:val="28"/>
          <w:lang w:eastAsia="ru-RU"/>
        </w:rPr>
        <w:t>Глава сельского поселения Старая Рачейка</w:t>
      </w:r>
    </w:p>
    <w:p w14:paraId="73115FEB" w14:textId="77777777" w:rsidR="00DF1B66" w:rsidRPr="002C6520" w:rsidRDefault="00DF1B66" w:rsidP="00DF1B6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Сызранский </w:t>
      </w:r>
    </w:p>
    <w:p w14:paraId="7C99BCD1" w14:textId="77777777" w:rsidR="00DF1B66" w:rsidRPr="002C6520" w:rsidRDefault="00DF1B66" w:rsidP="00DF1B6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Самарской области                                        </w:t>
      </w:r>
      <w:r w:rsidRPr="002C65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      </w:t>
      </w:r>
      <w:proofErr w:type="spellStart"/>
      <w:r w:rsidRPr="002C6520">
        <w:rPr>
          <w:rFonts w:ascii="Times New Roman" w:eastAsia="Times New Roman" w:hAnsi="Times New Roman"/>
          <w:b/>
          <w:sz w:val="28"/>
          <w:szCs w:val="28"/>
          <w:lang w:eastAsia="ru-RU"/>
        </w:rPr>
        <w:t>И.А.Стулков</w:t>
      </w:r>
      <w:proofErr w:type="spellEnd"/>
    </w:p>
    <w:p w14:paraId="30EDA745" w14:textId="77777777" w:rsidR="00DF1B66" w:rsidRPr="002C6520" w:rsidRDefault="00DF1B66" w:rsidP="00DF1B66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2836D9F6" w14:textId="77777777" w:rsidR="00DF1B66" w:rsidRPr="002C6520" w:rsidRDefault="00DF1B66" w:rsidP="00DF1B6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546850" w14:textId="77777777" w:rsidR="00DF1B66" w:rsidRDefault="00DF1B66" w:rsidP="00DF1B66">
      <w:pPr>
        <w:spacing w:after="0" w:line="240" w:lineRule="auto"/>
        <w:rPr>
          <w:sz w:val="24"/>
          <w:szCs w:val="24"/>
        </w:rPr>
      </w:pPr>
    </w:p>
    <w:p w14:paraId="5032BCDF" w14:textId="77777777" w:rsidR="00DF1B66" w:rsidRDefault="00DF1B66" w:rsidP="00DF1B66">
      <w:pPr>
        <w:spacing w:after="0" w:line="240" w:lineRule="auto"/>
        <w:rPr>
          <w:sz w:val="24"/>
          <w:szCs w:val="24"/>
        </w:rPr>
      </w:pPr>
    </w:p>
    <w:p w14:paraId="4584A1DC" w14:textId="77777777" w:rsidR="00DF1B66" w:rsidRDefault="00DF1B66" w:rsidP="00DF1B66">
      <w:pPr>
        <w:spacing w:after="0" w:line="240" w:lineRule="auto"/>
        <w:rPr>
          <w:sz w:val="24"/>
          <w:szCs w:val="24"/>
        </w:rPr>
      </w:pPr>
    </w:p>
    <w:p w14:paraId="0C424F83" w14:textId="77777777" w:rsidR="00DF1B66" w:rsidRDefault="00DF1B66" w:rsidP="00DF1B66">
      <w:pPr>
        <w:spacing w:after="0" w:line="240" w:lineRule="auto"/>
        <w:rPr>
          <w:sz w:val="24"/>
          <w:szCs w:val="24"/>
        </w:rPr>
      </w:pPr>
    </w:p>
    <w:p w14:paraId="66F11F37" w14:textId="77777777" w:rsidR="00DF1B66" w:rsidRPr="002C6520" w:rsidRDefault="00DF1B66" w:rsidP="00DF1B66">
      <w:pPr>
        <w:spacing w:after="0" w:line="240" w:lineRule="auto"/>
        <w:rPr>
          <w:sz w:val="24"/>
          <w:szCs w:val="24"/>
        </w:rPr>
      </w:pPr>
    </w:p>
    <w:p w14:paraId="4B477DE3" w14:textId="77777777" w:rsidR="00DF1B66" w:rsidRPr="002C6520" w:rsidRDefault="00DF1B66" w:rsidP="00DF1B66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2C6520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</w:p>
    <w:p w14:paraId="10B53F71" w14:textId="77777777" w:rsidR="00DF1B66" w:rsidRPr="002C6520" w:rsidRDefault="00DF1B66" w:rsidP="00DF1B6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C6520">
        <w:rPr>
          <w:rFonts w:ascii="Times New Roman" w:hAnsi="Times New Roman"/>
          <w:color w:val="000000" w:themeColor="text1"/>
          <w:sz w:val="28"/>
          <w:szCs w:val="28"/>
        </w:rPr>
        <w:t xml:space="preserve">к постановлению администрации </w:t>
      </w:r>
    </w:p>
    <w:p w14:paraId="144F7A97" w14:textId="77777777" w:rsidR="00DF1B66" w:rsidRPr="002C6520" w:rsidRDefault="00DF1B66" w:rsidP="00DF1B6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C6520">
        <w:rPr>
          <w:rFonts w:ascii="Times New Roman" w:hAnsi="Times New Roman"/>
          <w:color w:val="000000"/>
          <w:sz w:val="28"/>
          <w:szCs w:val="28"/>
        </w:rPr>
        <w:t xml:space="preserve">сельского поселения Старая Рачейка </w:t>
      </w:r>
    </w:p>
    <w:p w14:paraId="481EB099" w14:textId="77777777" w:rsidR="00DF1B66" w:rsidRPr="002C6520" w:rsidRDefault="00DF1B66" w:rsidP="00DF1B6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C652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Сызранский </w:t>
      </w:r>
    </w:p>
    <w:p w14:paraId="5C69AAD5" w14:textId="77777777" w:rsidR="00DF1B66" w:rsidRPr="002C6520" w:rsidRDefault="00DF1B66" w:rsidP="00DF1B6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C6520">
        <w:rPr>
          <w:rFonts w:ascii="Times New Roman" w:hAnsi="Times New Roman"/>
          <w:color w:val="000000"/>
          <w:sz w:val="28"/>
          <w:szCs w:val="28"/>
        </w:rPr>
        <w:t>Самарской области</w:t>
      </w:r>
    </w:p>
    <w:p w14:paraId="5CCB91A2" w14:textId="77777777" w:rsidR="00DF1B66" w:rsidRPr="002C6520" w:rsidRDefault="00DF1B66" w:rsidP="00DF1B66">
      <w:pPr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C6520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/>
          <w:color w:val="000000" w:themeColor="text1"/>
          <w:sz w:val="28"/>
          <w:szCs w:val="28"/>
        </w:rPr>
        <w:t>07.09.</w:t>
      </w:r>
      <w:r w:rsidRPr="002C6520">
        <w:rPr>
          <w:rFonts w:ascii="Times New Roman" w:hAnsi="Times New Roman"/>
          <w:color w:val="000000" w:themeColor="text1"/>
          <w:sz w:val="28"/>
          <w:szCs w:val="28"/>
        </w:rPr>
        <w:t xml:space="preserve">2021 № </w:t>
      </w:r>
      <w:r>
        <w:rPr>
          <w:rFonts w:ascii="Times New Roman" w:hAnsi="Times New Roman"/>
          <w:color w:val="000000" w:themeColor="text1"/>
          <w:sz w:val="28"/>
          <w:szCs w:val="28"/>
        </w:rPr>
        <w:t>90</w:t>
      </w:r>
    </w:p>
    <w:p w14:paraId="089ECF0B" w14:textId="77777777" w:rsidR="00DF1B66" w:rsidRPr="002C6520" w:rsidRDefault="00DF1B66" w:rsidP="00DF1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4F798EA5" w14:textId="77777777" w:rsidR="00DF1B66" w:rsidRPr="002C6520" w:rsidRDefault="00DF1B66" w:rsidP="00DF1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05622BE2" w14:textId="77777777" w:rsidR="00DF1B66" w:rsidRPr="002C6520" w:rsidRDefault="00DF1B66" w:rsidP="00DF1B6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C652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2C6520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в </w:t>
      </w:r>
      <w:r w:rsidRPr="002C6520">
        <w:rPr>
          <w:rFonts w:ascii="Times New Roman" w:hAnsi="Times New Roman"/>
          <w:b/>
          <w:bCs/>
          <w:color w:val="000000"/>
          <w:sz w:val="28"/>
          <w:szCs w:val="28"/>
        </w:rPr>
        <w:t>сельском поселении Старая Рачейка муниципального района Сызранский Самарской области</w:t>
      </w:r>
    </w:p>
    <w:p w14:paraId="223A2BB6" w14:textId="77777777" w:rsidR="00DF1B66" w:rsidRPr="002C6520" w:rsidRDefault="00DF1B66" w:rsidP="00DF1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2CAB97D8" w14:textId="77777777" w:rsidR="00DF1B66" w:rsidRPr="002C6520" w:rsidRDefault="00DF1B66" w:rsidP="00DF1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14:paraId="4DED122F" w14:textId="77777777" w:rsidR="00DF1B66" w:rsidRPr="002C6520" w:rsidRDefault="00DF1B66" w:rsidP="00DF1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1ADF7150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1.1. Под областью экспертизы в целях настоящего Порядка понимается сфера науки, техники, хозяйственной деятельности, в рамках которой проводится исследование по вопросам, поставленным ведущим специалистом администрации сельского поселения Старая Рачейка муниципального района Сызранский Самарской области</w:t>
      </w:r>
      <w:r w:rsidRPr="002C652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C6520">
        <w:rPr>
          <w:rFonts w:ascii="Times New Roman" w:hAnsi="Times New Roman"/>
          <w:color w:val="000000"/>
          <w:sz w:val="28"/>
          <w:szCs w:val="28"/>
        </w:rPr>
        <w:t>(далее также – администрация), уполномоченным на осуществление муниципального контроля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перед экспертом в рамках контрольного мероприятия в целях оценки соблюдения контролируемым лицом обязательных требований.</w:t>
      </w:r>
    </w:p>
    <w:p w14:paraId="090AD48B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Областями и видами экспертиз, для проведения которых </w:t>
      </w:r>
      <w:r w:rsidRPr="002C6520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требуется привлечение экспертов, являются </w:t>
      </w:r>
    </w:p>
    <w:p w14:paraId="7F88A119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земельные отношения (экспертиза </w:t>
      </w:r>
      <w:r w:rsidRPr="002C6520">
        <w:rPr>
          <w:rFonts w:ascii="Times New Roman" w:hAnsi="Times New Roman"/>
          <w:sz w:val="28"/>
          <w:szCs w:val="28"/>
        </w:rPr>
        <w:t xml:space="preserve">землеустроительной документации); </w:t>
      </w:r>
    </w:p>
    <w:p w14:paraId="37993CA9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520">
        <w:rPr>
          <w:rFonts w:ascii="Times New Roman" w:hAnsi="Times New Roman"/>
          <w:sz w:val="28"/>
          <w:szCs w:val="28"/>
        </w:rPr>
        <w:t>2) санитарно-эпидемиологические требования (санитарно-эпидемиологическая экспертиза);</w:t>
      </w:r>
    </w:p>
    <w:p w14:paraId="0CB8ED8C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520">
        <w:rPr>
          <w:rFonts w:ascii="Times New Roman" w:hAnsi="Times New Roman"/>
          <w:sz w:val="28"/>
          <w:szCs w:val="28"/>
        </w:rPr>
        <w:t>3) строительство (строительно-техническая, пожарно-техническая экспертизы);</w:t>
      </w:r>
    </w:p>
    <w:p w14:paraId="2D7DD8A5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520">
        <w:rPr>
          <w:rFonts w:ascii="Times New Roman" w:hAnsi="Times New Roman"/>
          <w:sz w:val="28"/>
          <w:szCs w:val="28"/>
        </w:rPr>
        <w:t>1.2.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Срок действия аттестации составляет 5 лет.</w:t>
      </w:r>
    </w:p>
    <w:p w14:paraId="4FED020A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520">
        <w:rPr>
          <w:rFonts w:ascii="Times New Roman" w:hAnsi="Times New Roman"/>
          <w:sz w:val="28"/>
          <w:szCs w:val="28"/>
        </w:rPr>
        <w:lastRenderedPageBreak/>
        <w:t>1.3. Не позднее 3 рабочих дней со дня принятия решения аттестации эксперта в соответствии с настоящим Порядком информация о такой аттестации вносится уполномоченным должностным лицом администрации в реестр аттестованных экспертов (далее – реестр), оформляемый согласно Приложению № 1 к настоящему Порядку.</w:t>
      </w:r>
    </w:p>
    <w:p w14:paraId="52741A24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520">
        <w:rPr>
          <w:rFonts w:ascii="Times New Roman" w:hAnsi="Times New Roman"/>
          <w:color w:val="000000"/>
          <w:sz w:val="28"/>
          <w:szCs w:val="28"/>
        </w:rPr>
        <w:t>Реестр размещается на официальном сайте администрации в информационно-коммуникационной сети «Интернет»</w:t>
      </w:r>
      <w:r w:rsidRPr="002C65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6520">
        <w:rPr>
          <w:rFonts w:ascii="Times New Roman" w:hAnsi="Times New Roman"/>
          <w:color w:val="000000"/>
          <w:sz w:val="28"/>
          <w:szCs w:val="28"/>
        </w:rPr>
        <w:t>в раздел</w:t>
      </w:r>
      <w:r w:rsidRPr="002C6520">
        <w:rPr>
          <w:color w:val="000000"/>
          <w:sz w:val="28"/>
          <w:szCs w:val="28"/>
        </w:rPr>
        <w:t>е</w:t>
      </w:r>
      <w:r w:rsidRPr="002C6520">
        <w:rPr>
          <w:rFonts w:ascii="Times New Roman" w:hAnsi="Times New Roman"/>
          <w:color w:val="000000"/>
          <w:sz w:val="28"/>
          <w:szCs w:val="28"/>
        </w:rPr>
        <w:t xml:space="preserve"> «Контрольно-надзорная деятельность».</w:t>
      </w:r>
    </w:p>
    <w:p w14:paraId="4B1BAF1E" w14:textId="77777777" w:rsidR="00DF1B66" w:rsidRPr="002C6520" w:rsidRDefault="00DF1B66" w:rsidP="00DF1B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0019FC27" w14:textId="77777777" w:rsidR="00DF1B66" w:rsidRPr="002C6520" w:rsidRDefault="00DF1B66" w:rsidP="00DF1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2. Административные процедуры рассмотрения </w:t>
      </w:r>
      <w:r w:rsidRPr="002C652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2C6520">
        <w:rPr>
          <w:rFonts w:ascii="Times New Roman" w:hAnsi="Times New Roman"/>
          <w:b/>
          <w:bCs/>
          <w:color w:val="000000"/>
          <w:sz w:val="28"/>
          <w:szCs w:val="28"/>
        </w:rPr>
        <w:t>заявлений об аттестации</w:t>
      </w:r>
    </w:p>
    <w:p w14:paraId="7FEB0702" w14:textId="77777777" w:rsidR="00DF1B66" w:rsidRPr="002C6520" w:rsidRDefault="00DF1B66" w:rsidP="00DF1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7678C352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2.1. Аттестация проводится по областям и видам экспертиз в срок, не превышающий 20 рабочих дней, в отношении граждан, не являющихся индивидуальными предпринимателями и соответствующих требованиям пунктов 2.6 и 2.7 настоящего Порядка.</w:t>
      </w:r>
    </w:p>
    <w:p w14:paraId="11EA287D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2.2. Гражданин, претендующий на получение аттестации эксперта (далее – заявитель), обращается в </w:t>
      </w:r>
      <w:r w:rsidRPr="002C6520">
        <w:rPr>
          <w:rFonts w:ascii="Times New Roman" w:hAnsi="Times New Roman"/>
          <w:color w:val="000000"/>
          <w:sz w:val="28"/>
          <w:szCs w:val="28"/>
        </w:rPr>
        <w:t>администрацию в письменной или в электронной форме с заявлением об аттестации в качестве эксперта</w:t>
      </w:r>
      <w:r w:rsidRPr="002C6520">
        <w:rPr>
          <w:rFonts w:ascii="Times New Roman" w:hAnsi="Times New Roman"/>
          <w:color w:val="000000" w:themeColor="text1"/>
          <w:sz w:val="28"/>
          <w:szCs w:val="28"/>
        </w:rPr>
        <w:t xml:space="preserve"> для привлечения 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 </w:t>
      </w:r>
      <w:r w:rsidRPr="002C6520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мероприятиям 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 w:rsidRPr="002C6520">
        <w:rPr>
          <w:rFonts w:ascii="Times New Roman" w:hAnsi="Times New Roman"/>
          <w:color w:val="000000"/>
          <w:sz w:val="28"/>
          <w:szCs w:val="28"/>
        </w:rPr>
        <w:t xml:space="preserve"> (далее – заявление) по форме, предусмотренной Приложением № 2 к 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настоящему Порядку.</w:t>
      </w:r>
    </w:p>
    <w:p w14:paraId="5F1FF516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электронной форме документы могут быть поданы на электронный адрес</w:t>
      </w:r>
      <w:r w:rsidRPr="002C6520">
        <w:rPr>
          <w:rFonts w:ascii="Times New Roman" w:hAnsi="Times New Roman"/>
          <w:color w:val="000000"/>
          <w:sz w:val="28"/>
          <w:szCs w:val="28"/>
        </w:rPr>
        <w:t xml:space="preserve"> администрации:</w:t>
      </w:r>
      <w:r w:rsidRPr="002C652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C6520">
        <w:rPr>
          <w:rFonts w:ascii="Times New Roman" w:hAnsi="Times New Roman"/>
          <w:color w:val="000000"/>
          <w:sz w:val="28"/>
          <w:szCs w:val="28"/>
          <w:lang w:val="en-US"/>
        </w:rPr>
        <w:t>sp</w:t>
      </w:r>
      <w:proofErr w:type="spellEnd"/>
      <w:r w:rsidRPr="002C6520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2C6520">
        <w:rPr>
          <w:rFonts w:ascii="Times New Roman" w:hAnsi="Times New Roman"/>
          <w:color w:val="000000"/>
          <w:sz w:val="28"/>
          <w:szCs w:val="28"/>
          <w:lang w:val="en-US"/>
        </w:rPr>
        <w:t>st</w:t>
      </w:r>
      <w:proofErr w:type="spellEnd"/>
      <w:r w:rsidRPr="002C6520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2C6520">
        <w:rPr>
          <w:rFonts w:ascii="Times New Roman" w:hAnsi="Times New Roman"/>
          <w:color w:val="000000"/>
          <w:sz w:val="28"/>
          <w:szCs w:val="28"/>
          <w:lang w:val="en-US"/>
        </w:rPr>
        <w:t>racheika</w:t>
      </w:r>
      <w:proofErr w:type="spellEnd"/>
      <w:r w:rsidRPr="002C6520">
        <w:rPr>
          <w:rFonts w:ascii="Times New Roman" w:hAnsi="Times New Roman"/>
          <w:color w:val="000000"/>
          <w:sz w:val="28"/>
          <w:szCs w:val="28"/>
        </w:rPr>
        <w:t>@</w:t>
      </w:r>
      <w:r w:rsidRPr="002C6520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2C6520">
        <w:rPr>
          <w:rFonts w:ascii="Times New Roman" w:hAnsi="Times New Roman"/>
          <w:color w:val="000000"/>
          <w:sz w:val="28"/>
          <w:szCs w:val="28"/>
        </w:rPr>
        <w:t>.</w:t>
      </w:r>
      <w:r w:rsidRPr="002C6520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2C652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2C6520">
        <w:rPr>
          <w:rFonts w:ascii="Times New Roman" w:hAnsi="Times New Roman"/>
          <w:color w:val="000000"/>
          <w:sz w:val="28"/>
          <w:szCs w:val="28"/>
        </w:rPr>
        <w:t>или с использованием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ведомственной информационной системы контрольного органа (в случае её использования) либо федеральной государственной информационной системы «Единый портал государственных и муниципальных услуг (функций)»</w:t>
      </w:r>
      <w:r w:rsidRPr="002C6520">
        <w:rPr>
          <w:rFonts w:ascii="Times New Roman" w:hAnsi="Times New Roman"/>
          <w:color w:val="000000"/>
          <w:sz w:val="28"/>
          <w:szCs w:val="28"/>
        </w:rPr>
        <w:t>.</w:t>
      </w:r>
      <w:r w:rsidRPr="002C652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C6520">
        <w:rPr>
          <w:rFonts w:ascii="Times New Roman" w:hAnsi="Times New Roman"/>
          <w:color w:val="000000"/>
          <w:sz w:val="28"/>
          <w:szCs w:val="28"/>
        </w:rPr>
        <w:t>При этом</w:t>
      </w:r>
      <w:r w:rsidRPr="002C652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C6520">
        <w:rPr>
          <w:rFonts w:ascii="Times New Roman" w:hAnsi="Times New Roman"/>
          <w:color w:val="000000"/>
          <w:sz w:val="28"/>
          <w:szCs w:val="28"/>
        </w:rPr>
        <w:t xml:space="preserve">заявление должно быть заверено электронной цифровой подписью. 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80A373D" w14:textId="77777777" w:rsidR="00DF1B66" w:rsidRPr="002C6520" w:rsidRDefault="00DF1B66" w:rsidP="00DF1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2.3. К заявлению должны быть приложены: </w:t>
      </w:r>
    </w:p>
    <w:p w14:paraId="6AF60EBA" w14:textId="77777777" w:rsidR="00DF1B66" w:rsidRPr="002C6520" w:rsidRDefault="00DF1B66" w:rsidP="00DF1B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520">
        <w:rPr>
          <w:rFonts w:ascii="Times New Roman" w:hAnsi="Times New Roman"/>
          <w:sz w:val="28"/>
          <w:szCs w:val="28"/>
        </w:rPr>
        <w:t>1) копия диплома о высшем образовании в соответствующей области экспертизы;</w:t>
      </w:r>
    </w:p>
    <w:p w14:paraId="7C9FE12A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hAnsi="Times New Roman"/>
          <w:sz w:val="28"/>
          <w:szCs w:val="28"/>
        </w:rPr>
        <w:lastRenderedPageBreak/>
        <w:t>2) копия трудовой книжки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1C8E022B" w14:textId="77777777" w:rsidR="00DF1B66" w:rsidRPr="002C6520" w:rsidRDefault="00DF1B66" w:rsidP="00DF1B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2.4. Уполномоченным на рассмотрение документов, указанных в пунктах 2.2 и 2.3 настоящего Порядка, должностным лицом </w:t>
      </w:r>
      <w:r w:rsidRPr="002C6520">
        <w:rPr>
          <w:rFonts w:ascii="Times New Roman" w:hAnsi="Times New Roman"/>
          <w:color w:val="000000"/>
          <w:sz w:val="28"/>
          <w:szCs w:val="28"/>
        </w:rPr>
        <w:t>администрации является</w:t>
      </w:r>
      <w:r w:rsidRPr="002C652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C6520">
        <w:rPr>
          <w:rFonts w:ascii="Times New Roman" w:hAnsi="Times New Roman"/>
          <w:color w:val="000000"/>
          <w:sz w:val="28"/>
          <w:szCs w:val="28"/>
        </w:rPr>
        <w:t>ведущий специалист администрации сельского поселения Старая Рачейка муниципального района Сызранский Самарской области.</w:t>
      </w:r>
    </w:p>
    <w:p w14:paraId="0EF5F37B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Должностным лицом </w:t>
      </w:r>
      <w:r w:rsidRPr="002C6520">
        <w:rPr>
          <w:rFonts w:ascii="Times New Roman" w:hAnsi="Times New Roman"/>
          <w:color w:val="000000"/>
          <w:sz w:val="28"/>
          <w:szCs w:val="28"/>
        </w:rPr>
        <w:t xml:space="preserve">администрации, 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уполномоченным на принятие решения об аттестации заявителя в качестве эксперта или об отказе в его аттестации, </w:t>
      </w:r>
      <w:r w:rsidRPr="002C6520">
        <w:rPr>
          <w:rFonts w:ascii="Times New Roman" w:hAnsi="Times New Roman"/>
          <w:color w:val="000000"/>
          <w:sz w:val="28"/>
          <w:szCs w:val="28"/>
        </w:rPr>
        <w:t>является</w:t>
      </w:r>
      <w:r w:rsidRPr="002C652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C6520">
        <w:rPr>
          <w:rFonts w:ascii="Times New Roman" w:hAnsi="Times New Roman"/>
          <w:color w:val="000000"/>
          <w:sz w:val="28"/>
          <w:szCs w:val="28"/>
        </w:rPr>
        <w:t>ведущий специалист администрации сельского поселения Старая Рачейка муниципального района Сызранский Самарской области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C8A7095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2.5. Основаниями для возврата заявителю документов являются:</w:t>
      </w:r>
    </w:p>
    <w:p w14:paraId="360DAEC4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2C6520">
        <w:rPr>
          <w:rFonts w:ascii="Times New Roman" w:hAnsi="Times New Roman"/>
          <w:color w:val="000000"/>
          <w:sz w:val="28"/>
          <w:szCs w:val="28"/>
        </w:rPr>
        <w:t>администрацией;</w:t>
      </w:r>
    </w:p>
    <w:p w14:paraId="45F6563E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отсутствие одного из документов, указанных в пунктах 2.2 и 2.3 настоящего Порядка; </w:t>
      </w:r>
    </w:p>
    <w:p w14:paraId="1657557A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proofErr w:type="spellStart"/>
      <w:r w:rsidRPr="002C6520">
        <w:rPr>
          <w:rFonts w:ascii="Times New Roman" w:hAnsi="Times New Roman"/>
          <w:color w:val="000000"/>
          <w:sz w:val="28"/>
          <w:szCs w:val="28"/>
        </w:rPr>
        <w:t>неуказание</w:t>
      </w:r>
      <w:proofErr w:type="spellEnd"/>
      <w:r w:rsidRPr="002C6520">
        <w:rPr>
          <w:rFonts w:ascii="Times New Roman" w:hAnsi="Times New Roman"/>
          <w:color w:val="000000"/>
          <w:sz w:val="28"/>
          <w:szCs w:val="28"/>
        </w:rPr>
        <w:t xml:space="preserve"> в заявлении 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федерального органа государственной власти и (или) органа государственной власти Самарской области), аттестовавшего заявителя в качестве эксперта, и (или) информации о реквизитах решения органа государственной власти об аттестации;</w:t>
      </w:r>
    </w:p>
    <w:p w14:paraId="2F76F1B4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4) подача заявителем заявления до истечения 1 года со дня принятия в отношении него решения о прекращении аттестации в соответствии с подпунктом 3 пункта 3.1 настоящего Порядка.</w:t>
      </w:r>
    </w:p>
    <w:p w14:paraId="01234BB4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20">
        <w:rPr>
          <w:rFonts w:ascii="Times New Roman" w:hAnsi="Times New Roman"/>
          <w:color w:val="000000"/>
          <w:sz w:val="28"/>
          <w:szCs w:val="28"/>
        </w:rPr>
        <w:t>Возврат заявления по иным основаниям, кроме предусмотренных настоящим пунктом, не допускается.</w:t>
      </w:r>
    </w:p>
    <w:p w14:paraId="421BEC8A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20">
        <w:rPr>
          <w:rFonts w:ascii="Times New Roman" w:hAnsi="Times New Roman"/>
          <w:color w:val="000000"/>
          <w:sz w:val="28"/>
          <w:szCs w:val="28"/>
        </w:rPr>
        <w:t xml:space="preserve">Администрация в течение 5 рабочих дней со дня подачи заявления в администрацию возвращает заявление заявителю без рассмотрения в случае подачи такого заявления в письменной форме. В случае подачи заявления в электронной форме сообщение о возврате документов направляется на электронный адрес заявителя в течение 5 рабочих дней со дня подачи заявления в электронной форме.  </w:t>
      </w:r>
    </w:p>
    <w:p w14:paraId="444E5428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2.6. Обязательными критериями аттестации экспертов являются:</w:t>
      </w:r>
    </w:p>
    <w:p w14:paraId="0BFF68A9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наличие высшего образования в области экспертизы;</w:t>
      </w:r>
    </w:p>
    <w:p w14:paraId="605EE4F9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наличие стажа работы в области экспертизы не менее 3 лет;</w:t>
      </w:r>
    </w:p>
    <w:p w14:paraId="33830C89" w14:textId="77777777" w:rsidR="00DF1B66" w:rsidRPr="002C6520" w:rsidRDefault="00DF1B66" w:rsidP="00DF1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подтверждающиеся аттестацией эксперта по соответствующей области (виду) экспертизы федеральным органом государственной власти и (или) органом государственной власти Самарской области наличие знаний и навыков в соответствующей сфере науки, техники, хозяйственной деятельности, наличие специальных профессиональных навыков, знаний нормативно-правового регулирования в соответствующей сфере. </w:t>
      </w:r>
    </w:p>
    <w:p w14:paraId="4584A2B6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2.7. Аттестация проводится без проведения квалификационного экзамена на основе подтверждения заявителем:</w:t>
      </w:r>
    </w:p>
    <w:p w14:paraId="0C62E9C6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высшего образования в области экспертизы;</w:t>
      </w:r>
    </w:p>
    <w:p w14:paraId="49AF199C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стажа работы в области экспертизы не менее 3 лет;</w:t>
      </w:r>
    </w:p>
    <w:p w14:paraId="5D7656DA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3) аттестации эксперта по соответствующей области (виду) экспертизы федеральным органом государственной власти и (или) органом государственной власти Самарской области.</w:t>
      </w:r>
    </w:p>
    <w:p w14:paraId="1FEED997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2.8. Проверка соответствия заявителя критериям аттестации, установленным пунктом 2.6 настоящего Порядка, осуществляется в срок, не превышающий 15 рабочих дней, путем рассмотрения представленных заявителем документов и сведений. </w:t>
      </w:r>
    </w:p>
    <w:p w14:paraId="291E3B04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2.9. По результатам рассмотрения представленных заявителем документов и сведений администрация принимает одно из следующих решений в форме распоряжения:</w:t>
      </w:r>
    </w:p>
    <w:p w14:paraId="07CAD509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об отказе в аттестации заявителя в случаях, предусмотренных пунктом 2.10 настоящего Порядка;</w:t>
      </w:r>
    </w:p>
    <w:p w14:paraId="0B5B5FD0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об аттестации заявителя.</w:t>
      </w:r>
    </w:p>
    <w:p w14:paraId="4B77621D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2.10. Основаниями для отказа в аттестации заявителя являются:</w:t>
      </w:r>
    </w:p>
    <w:p w14:paraId="3DFBCB2D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отсутствие высшего образования в области экспертизы;</w:t>
      </w:r>
    </w:p>
    <w:p w14:paraId="7FAE529D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отсутствие стажа работы в области экспертизы не менее 3 лет;</w:t>
      </w:r>
    </w:p>
    <w:p w14:paraId="5DA445FF" w14:textId="77777777" w:rsidR="00DF1B66" w:rsidRPr="002C6520" w:rsidRDefault="00DF1B66" w:rsidP="00DF1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3) отсутствие аттестации эксперта по соответствующей области (виду) экспертизы федеральным органом государственной власти и (или) органом государственной власти Самарской области;</w:t>
      </w:r>
    </w:p>
    <w:p w14:paraId="021E364F" w14:textId="77777777" w:rsidR="00DF1B66" w:rsidRPr="002C6520" w:rsidRDefault="00DF1B66" w:rsidP="00DF1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14:paraId="5C16330A" w14:textId="77777777" w:rsidR="00DF1B66" w:rsidRPr="002C6520" w:rsidRDefault="00DF1B66" w:rsidP="00DF1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Отказ в аттестации заявителя по иным, кроме предусмотренных настоящим пунктом оснований, не допускается. </w:t>
      </w:r>
    </w:p>
    <w:p w14:paraId="5AB0E545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2.11. </w:t>
      </w:r>
      <w:r w:rsidRPr="002C6520">
        <w:rPr>
          <w:rFonts w:ascii="Times New Roman" w:hAnsi="Times New Roman"/>
          <w:color w:val="000000"/>
          <w:sz w:val="28"/>
          <w:szCs w:val="28"/>
        </w:rPr>
        <w:t xml:space="preserve">Администрация в течение 2 рабочих дней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 в течение 2 рабочих дней со дня принятия решения.  </w:t>
      </w:r>
    </w:p>
    <w:p w14:paraId="4F58625B" w14:textId="77777777" w:rsidR="00DF1B66" w:rsidRPr="002C6520" w:rsidRDefault="00DF1B66" w:rsidP="00DF1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0CC2122E" w14:textId="77777777" w:rsidR="00DF1B66" w:rsidRPr="002C6520" w:rsidRDefault="00DF1B66" w:rsidP="00DF1B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652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3. Прекращение действия </w:t>
      </w:r>
      <w:r w:rsidRPr="002C6520">
        <w:rPr>
          <w:rFonts w:ascii="Times New Roman" w:hAnsi="Times New Roman"/>
          <w:b/>
          <w:bCs/>
          <w:sz w:val="28"/>
          <w:szCs w:val="28"/>
        </w:rPr>
        <w:t xml:space="preserve">аттестации, </w:t>
      </w:r>
    </w:p>
    <w:p w14:paraId="0C402F61" w14:textId="77777777" w:rsidR="00DF1B66" w:rsidRPr="002C6520" w:rsidRDefault="00DF1B66" w:rsidP="00DF1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hAnsi="Times New Roman"/>
          <w:b/>
          <w:bCs/>
          <w:sz w:val="28"/>
          <w:szCs w:val="28"/>
        </w:rPr>
        <w:t>приостановление действия аттестации</w:t>
      </w:r>
    </w:p>
    <w:p w14:paraId="1566465A" w14:textId="77777777" w:rsidR="00DF1B66" w:rsidRPr="002C6520" w:rsidRDefault="00DF1B66" w:rsidP="00DF1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0FA5A152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3.1. Решение о прекращении действия аттестации эксперта принимается </w:t>
      </w:r>
      <w:r w:rsidRPr="002C6520"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форме распоряжения в случае:</w:t>
      </w:r>
    </w:p>
    <w:p w14:paraId="602A8A39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поступления в </w:t>
      </w:r>
      <w:r w:rsidRPr="002C6520"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2C652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заявления эксперта о прекращении аттестации;</w:t>
      </w:r>
    </w:p>
    <w:p w14:paraId="5B0598D4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поступления в </w:t>
      </w:r>
      <w:r w:rsidRPr="002C6520">
        <w:rPr>
          <w:rFonts w:ascii="Times New Roman" w:hAnsi="Times New Roman"/>
          <w:color w:val="000000"/>
          <w:sz w:val="28"/>
          <w:szCs w:val="28"/>
        </w:rPr>
        <w:t>администрацию с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ведений о смерти эксперта;</w:t>
      </w:r>
    </w:p>
    <w:p w14:paraId="00C4DAFB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подтверждения </w:t>
      </w:r>
      <w:r w:rsidRPr="002C6520"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факта недостоверности или необъективности результатов деятельности эксперта.</w:t>
      </w:r>
    </w:p>
    <w:p w14:paraId="1B117A1F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3.2. </w:t>
      </w:r>
      <w:r w:rsidRPr="002C6520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уведомляет заявителя о принятом в отношении него решении о прекращении действия аттестации в течение 3 рабочих дней со дня принятия такого решения в случаях, предусмотренных подпунктами 1 и 3 пункта 3.1 настоящего Порядка. Информация об этом доводится до заявителя одним из способов, предусмотренных абзацем пятым пункта 2.5 настоящего Порядка.</w:t>
      </w:r>
    </w:p>
    <w:p w14:paraId="0886ADD0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3.3. В течение 2 рабочих дней со дня принятия решения о прекращении действия аттестации эксперта </w:t>
      </w:r>
      <w:r w:rsidRPr="002C6520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исключает сведения об аттестации эксперта из реестра.</w:t>
      </w:r>
    </w:p>
    <w:p w14:paraId="31C6CC88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3.4. Эксперт, в отношении которого </w:t>
      </w:r>
      <w:r w:rsidRPr="002C6520"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принято решение о прекращении действия аттестации по основаниям, предусмотренным подпунктом 3 пункта 3.1 настоящего Порядка, вправе обратиться в </w:t>
      </w:r>
      <w:r w:rsidRPr="002C6520">
        <w:rPr>
          <w:rFonts w:ascii="Times New Roman" w:hAnsi="Times New Roman"/>
          <w:color w:val="000000"/>
          <w:sz w:val="28"/>
          <w:szCs w:val="28"/>
        </w:rPr>
        <w:t xml:space="preserve">администрацию 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аттестации в порядке, установленном настоящим Порядком, не ранее чем по истечении одного года со дня принятия соответствующего решения.</w:t>
      </w:r>
    </w:p>
    <w:p w14:paraId="32A155EF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3.5. Решение о приостановлении действия аттестации эксперта принимается </w:t>
      </w:r>
      <w:r w:rsidRPr="002C6520">
        <w:rPr>
          <w:rFonts w:ascii="Times New Roman" w:hAnsi="Times New Roman"/>
          <w:color w:val="000000"/>
          <w:sz w:val="28"/>
          <w:szCs w:val="28"/>
        </w:rPr>
        <w:t>администрацией</w:t>
      </w:r>
      <w:r w:rsidRPr="002C652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 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14:paraId="726A8FD2" w14:textId="77777777" w:rsidR="00DF1B66" w:rsidRPr="002C6520" w:rsidRDefault="00DF1B66" w:rsidP="00DF1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  <w:lang w:eastAsia="ru-RU"/>
        </w:rPr>
      </w:pPr>
    </w:p>
    <w:p w14:paraId="7D1C5340" w14:textId="77777777" w:rsidR="00DF1B66" w:rsidRPr="002C6520" w:rsidRDefault="00DF1B66" w:rsidP="00DF1B6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C6520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42B2AC52" w14:textId="77777777" w:rsidR="00DF1B66" w:rsidRPr="002C6520" w:rsidRDefault="00DF1B66" w:rsidP="00DF1B6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14:paraId="5B89992F" w14:textId="77777777" w:rsidR="00DF1B66" w:rsidRPr="002C6520" w:rsidRDefault="00DF1B66" w:rsidP="00DF1B66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C6520">
        <w:rPr>
          <w:rFonts w:ascii="Times New Roman" w:hAnsi="Times New Roman"/>
          <w:color w:val="000000" w:themeColor="text1"/>
          <w:sz w:val="24"/>
          <w:szCs w:val="24"/>
        </w:rPr>
        <w:t>Приложение № 1</w:t>
      </w:r>
    </w:p>
    <w:p w14:paraId="48C68048" w14:textId="77777777" w:rsidR="00DF1B66" w:rsidRPr="002C6520" w:rsidRDefault="00DF1B66" w:rsidP="00DF1B66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6520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Pr="002C652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Порядку аттестации экспертов, привлекаемых </w:t>
      </w:r>
    </w:p>
    <w:p w14:paraId="02342CB1" w14:textId="77777777" w:rsidR="00DF1B66" w:rsidRPr="002C6520" w:rsidRDefault="00DF1B66" w:rsidP="00DF1B66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 осуществлению экспертизы в целях муниципального </w:t>
      </w:r>
    </w:p>
    <w:p w14:paraId="26A3304F" w14:textId="77777777" w:rsidR="00DF1B66" w:rsidRPr="002C6520" w:rsidRDefault="00DF1B66" w:rsidP="00DF1B6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C652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контроля</w:t>
      </w:r>
      <w:r w:rsidRPr="002C6520">
        <w:rPr>
          <w:rFonts w:ascii="Times New Roman" w:hAnsi="Times New Roman"/>
          <w:color w:val="000000"/>
          <w:spacing w:val="-6"/>
          <w:sz w:val="24"/>
          <w:szCs w:val="24"/>
        </w:rPr>
        <w:t xml:space="preserve"> в </w:t>
      </w:r>
      <w:r w:rsidRPr="002C6520">
        <w:rPr>
          <w:rFonts w:ascii="Times New Roman" w:hAnsi="Times New Roman"/>
          <w:color w:val="000000"/>
          <w:sz w:val="24"/>
          <w:szCs w:val="24"/>
        </w:rPr>
        <w:t xml:space="preserve">сельском поселении Старая Рачейка </w:t>
      </w:r>
    </w:p>
    <w:p w14:paraId="5D810E68" w14:textId="77777777" w:rsidR="00DF1B66" w:rsidRPr="002C6520" w:rsidRDefault="00DF1B66" w:rsidP="00DF1B6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C6520">
        <w:rPr>
          <w:rFonts w:ascii="Times New Roman" w:hAnsi="Times New Roman"/>
          <w:color w:val="000000"/>
          <w:sz w:val="24"/>
          <w:szCs w:val="24"/>
        </w:rPr>
        <w:t>муниципального района Сызранский Самарской области</w:t>
      </w:r>
    </w:p>
    <w:p w14:paraId="3B12961B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1559FB" w14:textId="77777777" w:rsidR="00DF1B66" w:rsidRPr="002C6520" w:rsidRDefault="00DF1B66" w:rsidP="00DF1B66">
      <w:pPr>
        <w:spacing w:after="0" w:line="240" w:lineRule="auto"/>
        <w:ind w:left="4536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7529D9A8" w14:textId="77777777" w:rsidR="00DF1B66" w:rsidRPr="002C6520" w:rsidRDefault="00DF1B66" w:rsidP="00DF1B66">
      <w:pPr>
        <w:spacing w:after="0" w:line="240" w:lineRule="auto"/>
        <w:ind w:left="4536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618FFC50" w14:textId="77777777" w:rsidR="00DF1B66" w:rsidRPr="002C6520" w:rsidRDefault="00DF1B66" w:rsidP="00DF1B6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C6520">
        <w:rPr>
          <w:rFonts w:ascii="Times New Roman" w:hAnsi="Times New Roman"/>
          <w:color w:val="000000"/>
          <w:sz w:val="28"/>
          <w:szCs w:val="28"/>
        </w:rPr>
        <w:t>Реестр аттестованных экспертов</w:t>
      </w:r>
    </w:p>
    <w:p w14:paraId="6BCF73AF" w14:textId="77777777" w:rsidR="00DF1B66" w:rsidRPr="002C6520" w:rsidRDefault="00DF1B66" w:rsidP="00DF1B6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986"/>
        <w:gridCol w:w="1839"/>
        <w:gridCol w:w="2688"/>
        <w:gridCol w:w="2264"/>
        <w:gridCol w:w="2005"/>
      </w:tblGrid>
      <w:tr w:rsidR="00DF1B66" w:rsidRPr="002C6520" w14:paraId="68DC3223" w14:textId="77777777" w:rsidTr="00FE34C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ECA0" w14:textId="77777777" w:rsidR="00DF1B66" w:rsidRPr="002C6520" w:rsidRDefault="00DF1B66" w:rsidP="00FE34C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C6520">
              <w:rPr>
                <w:rFonts w:ascii="Times New Roman" w:hAnsi="Times New Roman"/>
                <w:color w:val="000000" w:themeColor="text1"/>
              </w:rPr>
              <w:t>№ п/п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66E7" w14:textId="77777777" w:rsidR="00DF1B66" w:rsidRPr="002C6520" w:rsidRDefault="00DF1B66" w:rsidP="00FE34C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C6520">
              <w:rPr>
                <w:rFonts w:ascii="Times New Roman" w:hAnsi="Times New Roman"/>
                <w:color w:val="000000" w:themeColor="text1"/>
              </w:rPr>
              <w:t>ФИО эксперта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8F46" w14:textId="77777777" w:rsidR="00DF1B66" w:rsidRPr="002C6520" w:rsidRDefault="00DF1B66" w:rsidP="00FE34C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C6520">
              <w:rPr>
                <w:rFonts w:ascii="Times New Roman" w:hAnsi="Times New Roman"/>
                <w:color w:val="000000" w:themeColor="text1"/>
              </w:rPr>
              <w:t>Вид (объекты) экспертизы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44BA" w14:textId="77777777" w:rsidR="00DF1B66" w:rsidRPr="002C6520" w:rsidRDefault="00DF1B66" w:rsidP="00FE34C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C6520">
              <w:rPr>
                <w:rFonts w:ascii="Times New Roman" w:hAnsi="Times New Roman"/>
                <w:color w:val="000000" w:themeColor="text1"/>
              </w:rPr>
              <w:t>Дата принятия решения об аттестации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544F" w14:textId="77777777" w:rsidR="00DF1B66" w:rsidRPr="002C6520" w:rsidRDefault="00DF1B66" w:rsidP="00FE34C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C652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Отметка о приостановлении действия аттестации</w:t>
            </w:r>
          </w:p>
        </w:tc>
      </w:tr>
      <w:tr w:rsidR="00DF1B66" w:rsidRPr="002C6520" w14:paraId="351E44C8" w14:textId="77777777" w:rsidTr="00FE34C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67F1" w14:textId="77777777" w:rsidR="00DF1B66" w:rsidRPr="002C6520" w:rsidRDefault="00DF1B66" w:rsidP="00FE34C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72B9" w14:textId="77777777" w:rsidR="00DF1B66" w:rsidRPr="002C6520" w:rsidRDefault="00DF1B66" w:rsidP="00FE34C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0BCF" w14:textId="77777777" w:rsidR="00DF1B66" w:rsidRPr="002C6520" w:rsidRDefault="00DF1B66" w:rsidP="00FE34C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CD8E" w14:textId="77777777" w:rsidR="00DF1B66" w:rsidRPr="002C6520" w:rsidRDefault="00DF1B66" w:rsidP="00FE34C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93C1" w14:textId="77777777" w:rsidR="00DF1B66" w:rsidRPr="002C6520" w:rsidRDefault="00DF1B66" w:rsidP="00FE34C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F1B66" w:rsidRPr="002C6520" w14:paraId="0ED65D32" w14:textId="77777777" w:rsidTr="00FE34C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752F" w14:textId="77777777" w:rsidR="00DF1B66" w:rsidRPr="002C6520" w:rsidRDefault="00DF1B66" w:rsidP="00FE34C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85AF" w14:textId="77777777" w:rsidR="00DF1B66" w:rsidRPr="002C6520" w:rsidRDefault="00DF1B66" w:rsidP="00FE34C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5CD9" w14:textId="77777777" w:rsidR="00DF1B66" w:rsidRPr="002C6520" w:rsidRDefault="00DF1B66" w:rsidP="00FE34C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B53E" w14:textId="77777777" w:rsidR="00DF1B66" w:rsidRPr="002C6520" w:rsidRDefault="00DF1B66" w:rsidP="00FE34C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DF25" w14:textId="77777777" w:rsidR="00DF1B66" w:rsidRPr="002C6520" w:rsidRDefault="00DF1B66" w:rsidP="00FE34C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F1B66" w:rsidRPr="002C6520" w14:paraId="38E6A06B" w14:textId="77777777" w:rsidTr="00FE34C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F6F8" w14:textId="77777777" w:rsidR="00DF1B66" w:rsidRPr="002C6520" w:rsidRDefault="00DF1B66" w:rsidP="00FE34C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5D96" w14:textId="77777777" w:rsidR="00DF1B66" w:rsidRPr="002C6520" w:rsidRDefault="00DF1B66" w:rsidP="00FE34C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2700" w14:textId="77777777" w:rsidR="00DF1B66" w:rsidRPr="002C6520" w:rsidRDefault="00DF1B66" w:rsidP="00FE34C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E6DF" w14:textId="77777777" w:rsidR="00DF1B66" w:rsidRPr="002C6520" w:rsidRDefault="00DF1B66" w:rsidP="00FE34C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B182" w14:textId="77777777" w:rsidR="00DF1B66" w:rsidRPr="002C6520" w:rsidRDefault="00DF1B66" w:rsidP="00FE34C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2A4FAB2" w14:textId="77777777" w:rsidR="00DF1B66" w:rsidRPr="002C6520" w:rsidRDefault="00DF1B66" w:rsidP="00DF1B6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E323FA1" w14:textId="77777777" w:rsidR="00DF1B66" w:rsidRPr="002C6520" w:rsidRDefault="00DF1B66" w:rsidP="00DF1B6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8BFC979" w14:textId="77777777" w:rsidR="00DF1B66" w:rsidRPr="002C6520" w:rsidRDefault="00DF1B66" w:rsidP="00DF1B6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C6520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30A10A77" w14:textId="77777777" w:rsidR="00DF1B66" w:rsidRPr="002C6520" w:rsidRDefault="00DF1B66" w:rsidP="00DF1B6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C6520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2</w:t>
      </w:r>
    </w:p>
    <w:p w14:paraId="2D1B331A" w14:textId="77777777" w:rsidR="00DF1B66" w:rsidRPr="002C6520" w:rsidRDefault="00DF1B66" w:rsidP="00DF1B66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6520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Pr="002C652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Порядку аттестации экспертов, привлекаемых </w:t>
      </w:r>
    </w:p>
    <w:p w14:paraId="078424F2" w14:textId="77777777" w:rsidR="00DF1B66" w:rsidRPr="002C6520" w:rsidRDefault="00DF1B66" w:rsidP="00DF1B66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 осуществлению экспертизы в целях </w:t>
      </w:r>
    </w:p>
    <w:p w14:paraId="738A09BD" w14:textId="77777777" w:rsidR="00DF1B66" w:rsidRPr="002C6520" w:rsidRDefault="00DF1B66" w:rsidP="00DF1B6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C652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муниципального контроля</w:t>
      </w:r>
      <w:r w:rsidRPr="002C6520">
        <w:rPr>
          <w:rFonts w:ascii="Times New Roman" w:hAnsi="Times New Roman"/>
          <w:color w:val="000000"/>
          <w:spacing w:val="-6"/>
          <w:sz w:val="24"/>
          <w:szCs w:val="24"/>
        </w:rPr>
        <w:t xml:space="preserve"> в </w:t>
      </w:r>
      <w:r w:rsidRPr="002C6520">
        <w:rPr>
          <w:rFonts w:ascii="Times New Roman" w:hAnsi="Times New Roman"/>
          <w:color w:val="000000"/>
          <w:sz w:val="24"/>
          <w:szCs w:val="24"/>
        </w:rPr>
        <w:t xml:space="preserve">сельском поселении Старая Рачейка </w:t>
      </w:r>
    </w:p>
    <w:p w14:paraId="11A48FD9" w14:textId="77777777" w:rsidR="00DF1B66" w:rsidRPr="002C6520" w:rsidRDefault="00DF1B66" w:rsidP="00DF1B6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C6520">
        <w:rPr>
          <w:rFonts w:ascii="Times New Roman" w:hAnsi="Times New Roman"/>
          <w:color w:val="000000"/>
          <w:sz w:val="24"/>
          <w:szCs w:val="24"/>
        </w:rPr>
        <w:t>муниципального района Сызранский Самарской области</w:t>
      </w:r>
    </w:p>
    <w:p w14:paraId="712F38CB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A2B018" w14:textId="77777777" w:rsidR="00DF1B66" w:rsidRPr="002C6520" w:rsidRDefault="00DF1B66" w:rsidP="00DF1B66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2C6520">
        <w:rPr>
          <w:rFonts w:ascii="Times New Roman" w:hAnsi="Times New Roman"/>
          <w:sz w:val="28"/>
          <w:szCs w:val="28"/>
        </w:rPr>
        <w:t>Главе администрации</w:t>
      </w:r>
    </w:p>
    <w:p w14:paraId="6B4A555E" w14:textId="77777777" w:rsidR="00DF1B66" w:rsidRPr="002C6520" w:rsidRDefault="00DF1B66" w:rsidP="00DF1B66">
      <w:pPr>
        <w:autoSpaceDE w:val="0"/>
        <w:autoSpaceDN w:val="0"/>
        <w:adjustRightInd w:val="0"/>
        <w:spacing w:after="0" w:line="240" w:lineRule="auto"/>
        <w:ind w:left="1416" w:firstLine="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</w:p>
    <w:p w14:paraId="1DB9F063" w14:textId="77777777" w:rsidR="00DF1B66" w:rsidRPr="002C6520" w:rsidRDefault="00DF1B66" w:rsidP="00DF1B66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C6520">
        <w:rPr>
          <w:rFonts w:ascii="Times New Roman" w:eastAsia="Times New Roman" w:hAnsi="Times New Roman"/>
          <w:i/>
          <w:sz w:val="24"/>
          <w:szCs w:val="24"/>
          <w:lang w:eastAsia="ru-RU"/>
        </w:rPr>
        <w:t>(наименование муниципального образования)</w:t>
      </w:r>
    </w:p>
    <w:p w14:paraId="0147B58C" w14:textId="77777777" w:rsidR="00DF1B66" w:rsidRPr="002C6520" w:rsidRDefault="00DF1B66" w:rsidP="00DF1B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C6520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</w:t>
      </w:r>
    </w:p>
    <w:p w14:paraId="370C7C73" w14:textId="77777777" w:rsidR="00DF1B66" w:rsidRPr="002C6520" w:rsidRDefault="00DF1B66" w:rsidP="00DF1B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C6520">
        <w:rPr>
          <w:rFonts w:ascii="Times New Roman" w:eastAsia="Times New Roman" w:hAnsi="Times New Roman"/>
          <w:i/>
          <w:sz w:val="24"/>
          <w:szCs w:val="24"/>
          <w:lang w:eastAsia="ru-RU"/>
        </w:rPr>
        <w:t>Ф. И. О., адрес регистрации (места жительства),</w:t>
      </w:r>
    </w:p>
    <w:p w14:paraId="750F1148" w14:textId="77777777" w:rsidR="00DF1B66" w:rsidRPr="002C6520" w:rsidRDefault="00DF1B66" w:rsidP="00DF1B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52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14:paraId="5E16E3BA" w14:textId="77777777" w:rsidR="00DF1B66" w:rsidRPr="002C6520" w:rsidRDefault="00DF1B66" w:rsidP="00DF1B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C6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6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реквизиты документа, </w:t>
      </w:r>
    </w:p>
    <w:p w14:paraId="2F2B380E" w14:textId="77777777" w:rsidR="00DF1B66" w:rsidRPr="002C6520" w:rsidRDefault="00DF1B66" w:rsidP="00DF1B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C6520">
        <w:rPr>
          <w:rFonts w:ascii="Times New Roman" w:eastAsia="Times New Roman" w:hAnsi="Times New Roman"/>
          <w:i/>
          <w:sz w:val="24"/>
          <w:szCs w:val="24"/>
          <w:lang w:eastAsia="ru-RU"/>
        </w:rPr>
        <w:t>удостоверяющего личность),</w:t>
      </w:r>
    </w:p>
    <w:p w14:paraId="281230A0" w14:textId="77777777" w:rsidR="00DF1B66" w:rsidRPr="002C6520" w:rsidRDefault="00DF1B66" w:rsidP="00DF1B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C6520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</w:t>
      </w:r>
    </w:p>
    <w:p w14:paraId="5CE04529" w14:textId="77777777" w:rsidR="00DF1B66" w:rsidRPr="002C6520" w:rsidRDefault="00DF1B66" w:rsidP="00DF1B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C6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почтовый адрес, адрес электронной почты, </w:t>
      </w:r>
    </w:p>
    <w:p w14:paraId="22CA2A56" w14:textId="77777777" w:rsidR="00DF1B66" w:rsidRPr="002C6520" w:rsidRDefault="00DF1B66" w:rsidP="00DF1B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C6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номер телефона) </w:t>
      </w:r>
    </w:p>
    <w:p w14:paraId="40C6E30F" w14:textId="77777777" w:rsidR="00DF1B66" w:rsidRPr="002C6520" w:rsidRDefault="00DF1B66" w:rsidP="00DF1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</w:t>
      </w:r>
    </w:p>
    <w:p w14:paraId="29018AAC" w14:textId="77777777" w:rsidR="00DF1B66" w:rsidRPr="002C6520" w:rsidRDefault="00DF1B66" w:rsidP="00DF1B6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6520">
        <w:rPr>
          <w:rFonts w:ascii="Times New Roman" w:eastAsia="Times New Roman" w:hAnsi="Times New Roman"/>
          <w:sz w:val="28"/>
          <w:szCs w:val="28"/>
          <w:lang w:eastAsia="ru-RU"/>
        </w:rPr>
        <w:t>об аттестации в качестве эксперта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привлечения к мероприятиям муниципального контроля</w:t>
      </w:r>
    </w:p>
    <w:p w14:paraId="3B31A241" w14:textId="77777777" w:rsidR="00DF1B66" w:rsidRPr="002C6520" w:rsidRDefault="00DF1B66" w:rsidP="00DF1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A2A732C" w14:textId="77777777" w:rsidR="00DF1B66" w:rsidRPr="002C6520" w:rsidRDefault="00DF1B66" w:rsidP="00DF1B6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hAnsi="Times New Roman"/>
          <w:color w:val="000000"/>
          <w:sz w:val="28"/>
          <w:szCs w:val="28"/>
        </w:rPr>
        <w:t xml:space="preserve">Прошу аттестовать меня в качестве </w:t>
      </w:r>
      <w:r w:rsidRPr="002C6520">
        <w:rPr>
          <w:rFonts w:ascii="Times New Roman" w:hAnsi="Times New Roman"/>
          <w:sz w:val="28"/>
          <w:szCs w:val="28"/>
        </w:rPr>
        <w:t>эксперта</w:t>
      </w:r>
      <w:r w:rsidRPr="002C6520">
        <w:rPr>
          <w:rFonts w:ascii="Times New Roman" w:hAnsi="Times New Roman"/>
          <w:color w:val="000000" w:themeColor="text1"/>
          <w:sz w:val="28"/>
          <w:szCs w:val="28"/>
        </w:rPr>
        <w:t xml:space="preserve"> для привлечения 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 </w:t>
      </w:r>
      <w:r w:rsidRPr="002C6520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мероприятиям 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контроля в следующей области и виду экспертизы ______________________.</w:t>
      </w:r>
    </w:p>
    <w:p w14:paraId="49915DD6" w14:textId="77777777" w:rsidR="00DF1B66" w:rsidRPr="002C6520" w:rsidRDefault="00DF1B66" w:rsidP="00DF1B6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Имею следующее высшее образование: ________________.</w:t>
      </w:r>
    </w:p>
    <w:p w14:paraId="68C9C883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Имею стаж работы в соответствующей области экспертизы ___ лет _мес.</w:t>
      </w:r>
    </w:p>
    <w:p w14:paraId="201E2767" w14:textId="77777777" w:rsidR="00DF1B66" w:rsidRPr="002C6520" w:rsidRDefault="00DF1B66" w:rsidP="00DF1B6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Являюсь экспертом по соответствующей области и виду экспертизы, аттестованным ___________________ </w:t>
      </w:r>
      <w:r w:rsidRPr="002C652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(указать наименование аттестовавшего федерального органа государственной власти и (или) органа государственной власти Самарской области), 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что подтверждается решением об аттестации ____________ </w:t>
      </w:r>
      <w:r w:rsidRPr="002C652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(указать реквизиты (дату и, если имеется, номер) решения об аттестации)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3FDA5DC7" w14:textId="77777777" w:rsidR="00DF1B66" w:rsidRPr="002C6520" w:rsidRDefault="00DF1B66" w:rsidP="00DF1B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настоящее время не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14:paraId="374C8072" w14:textId="77777777" w:rsidR="00DF1B66" w:rsidRPr="002C6520" w:rsidRDefault="00DF1B66" w:rsidP="00DF1B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CE87780" w14:textId="77777777" w:rsidR="00DF1B66" w:rsidRPr="002C6520" w:rsidRDefault="00DF1B66" w:rsidP="00DF1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520">
        <w:rPr>
          <w:rFonts w:ascii="Times New Roman" w:hAnsi="Times New Roman"/>
          <w:sz w:val="28"/>
          <w:szCs w:val="28"/>
        </w:rPr>
        <w:t xml:space="preserve">Приложения: </w:t>
      </w:r>
    </w:p>
    <w:p w14:paraId="4D3D140F" w14:textId="77777777" w:rsidR="00DF1B66" w:rsidRPr="002C6520" w:rsidRDefault="00DF1B66" w:rsidP="00DF1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520">
        <w:rPr>
          <w:rFonts w:ascii="Times New Roman" w:hAnsi="Times New Roman"/>
          <w:sz w:val="28"/>
          <w:szCs w:val="28"/>
        </w:rPr>
        <w:t>1) копия диплома о высшем образовании;</w:t>
      </w:r>
    </w:p>
    <w:p w14:paraId="3B3763E2" w14:textId="77777777" w:rsidR="00DF1B66" w:rsidRPr="002C6520" w:rsidRDefault="00DF1B66" w:rsidP="00DF1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520">
        <w:rPr>
          <w:rFonts w:ascii="Times New Roman" w:hAnsi="Times New Roman"/>
          <w:sz w:val="28"/>
          <w:szCs w:val="28"/>
        </w:rPr>
        <w:t>2) копия трудовой книжки.</w:t>
      </w:r>
    </w:p>
    <w:p w14:paraId="56FFA62C" w14:textId="77777777" w:rsidR="00DF1B66" w:rsidRPr="002C6520" w:rsidRDefault="00DF1B66" w:rsidP="00DF1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96D45B" w14:textId="77777777" w:rsidR="00DF1B66" w:rsidRPr="002C6520" w:rsidRDefault="00DF1B66" w:rsidP="00DF1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данных, а также на публикацию моих фамилии, имени, отчества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реестре экспертов органа муниципального контроля</w:t>
      </w:r>
      <w:r w:rsidRPr="002C65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D5D6FE4" w14:textId="77777777" w:rsidR="00DF1B66" w:rsidRPr="002C6520" w:rsidRDefault="00DF1B66" w:rsidP="00DF1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1"/>
        <w:gridCol w:w="418"/>
        <w:gridCol w:w="6450"/>
      </w:tblGrid>
      <w:tr w:rsidR="00DF1B66" w:rsidRPr="002C6520" w14:paraId="17A81BC9" w14:textId="77777777" w:rsidTr="00FE34CA"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9A4695" w14:textId="77777777" w:rsidR="00DF1B66" w:rsidRPr="002C6520" w:rsidRDefault="00DF1B66" w:rsidP="00FE3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14:paraId="6D92AA47" w14:textId="77777777" w:rsidR="00DF1B66" w:rsidRPr="002C6520" w:rsidRDefault="00DF1B66" w:rsidP="00FE3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B5211" w14:textId="77777777" w:rsidR="00DF1B66" w:rsidRPr="002C6520" w:rsidRDefault="00DF1B66" w:rsidP="00FE3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B66" w:rsidRPr="002C6520" w14:paraId="00D1F857" w14:textId="77777777" w:rsidTr="00FE34CA"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3EBE0B" w14:textId="77777777" w:rsidR="00DF1B66" w:rsidRPr="002C6520" w:rsidRDefault="00DF1B66" w:rsidP="00FE34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6520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418" w:type="dxa"/>
          </w:tcPr>
          <w:p w14:paraId="2D0D8589" w14:textId="77777777" w:rsidR="00DF1B66" w:rsidRPr="002C6520" w:rsidRDefault="00DF1B66" w:rsidP="00FE34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C8B4EE" w14:textId="77777777" w:rsidR="00DF1B66" w:rsidRPr="002C6520" w:rsidRDefault="00DF1B66" w:rsidP="00FE34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6520">
              <w:rPr>
                <w:rFonts w:ascii="Times New Roman" w:hAnsi="Times New Roman"/>
                <w:i/>
                <w:sz w:val="24"/>
                <w:szCs w:val="24"/>
              </w:rPr>
              <w:t xml:space="preserve">(фамилия, имя и (при наличии) отчество подписавшего лица, </w:t>
            </w:r>
          </w:p>
        </w:tc>
      </w:tr>
    </w:tbl>
    <w:p w14:paraId="1230C80C" w14:textId="77777777" w:rsidR="00DF1B66" w:rsidRPr="002C6520" w:rsidRDefault="00DF1B66" w:rsidP="00DF1B6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C652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Пояснительная записка к порядку аттестации экспертов, привлекаемых к осуществлению экспертизы в целях муниципального контроля</w:t>
      </w:r>
    </w:p>
    <w:p w14:paraId="74772ECD" w14:textId="77777777" w:rsidR="00DF1B66" w:rsidRPr="002C6520" w:rsidRDefault="00DF1B66" w:rsidP="00DF1B6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B4B6DE4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hAnsi="Times New Roman"/>
          <w:color w:val="000000" w:themeColor="text1"/>
          <w:sz w:val="28"/>
          <w:szCs w:val="28"/>
        </w:rPr>
        <w:t xml:space="preserve">Основанием для разработки соответствующего документа является 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постановление Правительства Российской Федерации от 29.12.2020 № 2328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«О порядке аттестации экспертов, привлекаемых к осуществлению экспертизы в целях государственного контроля (надзора), муниципального контроля» (далее – Постановление № 2328). </w:t>
      </w:r>
    </w:p>
    <w:p w14:paraId="37C385FE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 пунктом 4 утвержденных Постановлением № 2328 Правил аттестации экспертов, привлекаемых к осуществлению экспертизы в целях государственного контроля (надзора), муниципального контроля (далее – Правила), контрольным (надзорным) органом в целях реализации Правил устанавливаются:</w:t>
      </w:r>
    </w:p>
    <w:p w14:paraId="62F823A8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перечень областей экспертиз и соответствующих им видов экспертиз, для проведения которых контрольному (надзорному) органу требуется привлечение экспертов;</w:t>
      </w:r>
    </w:p>
    <w:p w14:paraId="647CE1AF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состав административных процедур и сроки взаимодействия заявителя и контрольного (надзорного) органа по вопросам аттестации в рамках предельных сроков, установленных в соответствии с Правилами, в том числе требования к способу направления заявителем документов и сведений в целях аттестации, требования к форме и перечню таких документов и сведений, состав административных процедур и сроки рассмотрения указанных документов и сведений в рамках предельных сроков, установленных в соответствии с Правилами, а также состав административных процедур и сроки возврата документов и сведений без рассмотрения в случае несоблюдения указанного порядка (включая способы взаимодействия, в том числе посредством информационно-телекоммуникационной сети «Интернет», ведомственной информационной системы контрольного (надзорного) органа, федеральной государственной информационной системы «Единый портал государственных и муниципальных услуг (функций)»);</w:t>
      </w:r>
    </w:p>
    <w:p w14:paraId="25EAE7DE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3) критерии аттестации, которые могут содержать требования к образованию, стажу работы, наличию знаний и навыков в соответствующей сфере науки, техники, хозяйственной деятельности, в том числе к наличию специальных профессиональных навыков, знаний нормативно-правового регулирования в соответствующей сфере, сроки проведения проверки соответствия заявителя критериям аттестации, а также порядок и сроки проведения квалификационного экзамена в рамках предельных сроков, установленных в соответствии с настоящими Правилами;</w:t>
      </w:r>
    </w:p>
    <w:p w14:paraId="3FCDFBB3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4) случаи аттестации без проведения квалификационного экзамена (при необходимости);</w:t>
      </w:r>
    </w:p>
    <w:p w14:paraId="5C3DE9E0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5) срок действия аттестации;</w:t>
      </w:r>
    </w:p>
    <w:p w14:paraId="4E422D23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6) случаи, при которых аттестация устанавливается на срок проведения контрольного (надзорного) мероприятия (однократная аттестация) (при необходимости);</w:t>
      </w:r>
    </w:p>
    <w:p w14:paraId="5BCA6DBB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7) случаи, при которых аттестация имеет бессрочный характер (бессрочная аттестация) (при необходимости);</w:t>
      </w:r>
    </w:p>
    <w:p w14:paraId="7FE08CDA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8) правила формирования и ведения реестра;</w:t>
      </w:r>
    </w:p>
    <w:p w14:paraId="648872F1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9) положение об аттестационной комиссии (при необходимости).</w:t>
      </w:r>
    </w:p>
    <w:p w14:paraId="61AE692E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Порядок содержит обязательные к закреплению в нем в соответствии с пунктом 4 Правил положения.</w:t>
      </w:r>
    </w:p>
    <w:p w14:paraId="7B05FD8C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этом Порядок не предусматривает:</w:t>
      </w:r>
    </w:p>
    <w:p w14:paraId="2FDCDD05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1) обязательность проведения квалификационного экзамена (такая возможность установлена Правилами). При подготовке Порядка учитывалось то обстоятельство, что в штате органов местного самоуправления поселений (равно как и муниципального района) могут отсутствовать специалисты, обладающие необходимым для проведения квалификационного экзамена уровнем познаний в соответствующей сфере. Поэтому в качестве способа подтверждения у эксперта нужной квалификации была избрана аттестация такого эксперта федеральным и (или) региональным органом государственной 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власти, предшествующая подаче заявления об аттестации в орган местного самоуправления;</w:t>
      </w:r>
    </w:p>
    <w:p w14:paraId="4717D7B7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случаи, при которых аттестация устанавливается на срок проведения контрольного (надзорного) мероприятия. Срок аттестации определен в качестве минимально допустимого в соответствии с Правилами – 5 лет;</w:t>
      </w:r>
    </w:p>
    <w:p w14:paraId="78BB6B95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3) случаи, при которых аттестация имеет бессрочный характер;</w:t>
      </w:r>
    </w:p>
    <w:p w14:paraId="491B26BE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4) положение об аттестационной комиссии.</w:t>
      </w:r>
    </w:p>
    <w:p w14:paraId="31AA2B5B" w14:textId="77777777" w:rsidR="00DF1B66" w:rsidRPr="002C6520" w:rsidRDefault="00DF1B66" w:rsidP="00DF1B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684DFDD9" w14:textId="77777777" w:rsidR="00DF1B66" w:rsidRPr="002C6520" w:rsidRDefault="00DF1B66" w:rsidP="00DF1B6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FEE4350" w14:textId="77777777" w:rsidR="00983749" w:rsidRDefault="00983749"/>
    <w:sectPr w:rsidR="00983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49"/>
    <w:rsid w:val="00983749"/>
    <w:rsid w:val="00D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5750"/>
  <w15:chartTrackingRefBased/>
  <w15:docId w15:val="{C2D758E8-501E-4995-A8EF-8556C599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B6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B66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2499</Words>
  <Characters>14246</Characters>
  <Application>Microsoft Office Word</Application>
  <DocSecurity>0</DocSecurity>
  <Lines>118</Lines>
  <Paragraphs>33</Paragraphs>
  <ScaleCrop>false</ScaleCrop>
  <Company/>
  <LinksUpToDate>false</LinksUpToDate>
  <CharactersWithSpaces>16712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Стулков</dc:creator>
  <cp:keywords/>
  <dc:description/>
  <cp:lastModifiedBy>Игорь Стулков</cp:lastModifiedBy>
  <cp:revision>2</cp:revision>
  <dcterms:created xsi:type="dcterms:W3CDTF">2021-09-30T08:15:00Z</dcterms:created>
  <dcterms:modified xsi:type="dcterms:W3CDTF">2021-09-30T08:16:00Z</dcterms:modified>
</cp:coreProperties>
</file>