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B3" w:rsidRDefault="00FF06B3" w:rsidP="00FF06B3">
      <w:pPr>
        <w:rPr>
          <w:b/>
          <w:caps/>
          <w:sz w:val="28"/>
          <w:szCs w:val="28"/>
        </w:rPr>
      </w:pPr>
    </w:p>
    <w:p w:rsidR="00FF06B3" w:rsidRDefault="00FF06B3" w:rsidP="00FF06B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FF06B3" w:rsidRDefault="00FF06B3" w:rsidP="00FF06B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СТАРАЯ РАЧЕЙКА муниципального района Сызранский</w:t>
      </w:r>
    </w:p>
    <w:p w:rsidR="00FF06B3" w:rsidRDefault="00FF06B3" w:rsidP="00FF06B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FF06B3" w:rsidRDefault="00FF06B3" w:rsidP="00FF06B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ТРЕТЬГО  созыва         </w:t>
      </w:r>
    </w:p>
    <w:p w:rsidR="00FF06B3" w:rsidRDefault="00FF06B3" w:rsidP="00FF06B3">
      <w:pPr>
        <w:jc w:val="center"/>
        <w:rPr>
          <w:caps/>
          <w:sz w:val="28"/>
          <w:szCs w:val="28"/>
        </w:rPr>
      </w:pPr>
    </w:p>
    <w:p w:rsidR="00FF06B3" w:rsidRDefault="00FF06B3" w:rsidP="00FF06B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FF06B3" w:rsidRDefault="00FF06B3" w:rsidP="00FF06B3">
      <w:pPr>
        <w:jc w:val="center"/>
        <w:rPr>
          <w:b/>
          <w:caps/>
          <w:sz w:val="28"/>
          <w:szCs w:val="28"/>
        </w:rPr>
      </w:pPr>
    </w:p>
    <w:p w:rsidR="00FF06B3" w:rsidRDefault="00FF06B3" w:rsidP="00FF06B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FF06B3" w:rsidRDefault="00FF06B3" w:rsidP="00FF06B3">
      <w:pPr>
        <w:rPr>
          <w:sz w:val="28"/>
          <w:szCs w:val="28"/>
        </w:rPr>
      </w:pPr>
      <w:r>
        <w:rPr>
          <w:sz w:val="28"/>
          <w:szCs w:val="28"/>
        </w:rPr>
        <w:t xml:space="preserve">    « 14  »  марта  2016г.                                                                         № 8   </w:t>
      </w:r>
    </w:p>
    <w:p w:rsidR="00FF06B3" w:rsidRDefault="00FF06B3" w:rsidP="00FF06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06B3" w:rsidRDefault="00FF06B3" w:rsidP="00FF0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F06B3" w:rsidRDefault="00FF06B3" w:rsidP="00FF06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 Старая Рачейка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Самарской области на 2016 год.  </w:t>
      </w:r>
    </w:p>
    <w:p w:rsidR="00FF06B3" w:rsidRDefault="00FF06B3" w:rsidP="00FF06B3">
      <w:pPr>
        <w:spacing w:line="360" w:lineRule="auto"/>
        <w:jc w:val="center"/>
        <w:rPr>
          <w:b/>
          <w:sz w:val="28"/>
          <w:szCs w:val="28"/>
        </w:rPr>
      </w:pPr>
    </w:p>
    <w:p w:rsidR="00FF06B3" w:rsidRDefault="00FF06B3" w:rsidP="00FF06B3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 соблюдения единых принципов формирования  и исполнения бюджетов всех уровней, руководствуясь Положением о бюджетном процессе сельского поселения Старая Рачейка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Собрание представителей сельского поселения  Старая Рачейка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FF06B3" w:rsidRDefault="00FF06B3" w:rsidP="00FF06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F06B3" w:rsidRDefault="00FF06B3" w:rsidP="00FF06B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представителей сельского поселения Старая Рачейка от 28.12.2015 года №21 «О бюджете сельского поселения Старая Рачейка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на 2016 год» следующие изменения:</w:t>
      </w:r>
    </w:p>
    <w:p w:rsidR="00FF06B3" w:rsidRDefault="00FF06B3" w:rsidP="00FF06B3">
      <w:pPr>
        <w:spacing w:line="360" w:lineRule="auto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1.1.  Пункт 1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F06B3" w:rsidRDefault="00FF06B3" w:rsidP="00FF06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-общий объем доходов   –  6813911,79 руб.;</w:t>
      </w:r>
    </w:p>
    <w:p w:rsidR="00FF06B3" w:rsidRDefault="00FF06B3" w:rsidP="00FF06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-общий объем расходов –   7018671,42 руб.;       </w:t>
      </w:r>
    </w:p>
    <w:p w:rsidR="00FF06B3" w:rsidRDefault="00FF06B3" w:rsidP="00FF06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-дефицит                         -    204759,63    руб.</w:t>
      </w:r>
    </w:p>
    <w:p w:rsidR="00FF06B3" w:rsidRDefault="00FF06B3" w:rsidP="00FF06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 Пункт 16 изложить в редакции:    Утвердить объем средств резервного фонда сельского поселения Старая Рачейка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 области  для финансирования не предвиденных расходов бюджета поселения в 2016 году в сумме 45000руб..</w:t>
      </w:r>
    </w:p>
    <w:p w:rsidR="00FF06B3" w:rsidRDefault="00FF06B3" w:rsidP="00FF06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Приложения № 3, 4, 5, 9 изложить в новой редакции (Приложения)</w:t>
      </w:r>
    </w:p>
    <w:p w:rsidR="00FF06B3" w:rsidRDefault="00FF06B3" w:rsidP="00FF06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Ведущему специалисту сельского поселения Старая Рачейка внести соответствующие изменения в бюджетную роспись.</w:t>
      </w:r>
    </w:p>
    <w:p w:rsidR="00FF06B3" w:rsidRDefault="00FF06B3" w:rsidP="00FF06B3">
      <w:pPr>
        <w:spacing w:line="360" w:lineRule="auto"/>
        <w:jc w:val="both"/>
        <w:rPr>
          <w:sz w:val="28"/>
          <w:szCs w:val="28"/>
        </w:rPr>
      </w:pPr>
    </w:p>
    <w:p w:rsidR="00FF06B3" w:rsidRDefault="00FF06B3" w:rsidP="00FF06B3">
      <w:pPr>
        <w:spacing w:line="360" w:lineRule="auto"/>
        <w:jc w:val="both"/>
        <w:rPr>
          <w:sz w:val="28"/>
          <w:szCs w:val="28"/>
        </w:rPr>
      </w:pPr>
    </w:p>
    <w:p w:rsidR="00FF06B3" w:rsidRDefault="00FF06B3" w:rsidP="00FF06B3">
      <w:pPr>
        <w:contextualSpacing/>
        <w:jc w:val="both"/>
        <w:rPr>
          <w:sz w:val="28"/>
          <w:szCs w:val="28"/>
        </w:rPr>
      </w:pPr>
    </w:p>
    <w:p w:rsidR="00FF06B3" w:rsidRPr="005862A1" w:rsidRDefault="00FF06B3" w:rsidP="00FF06B3">
      <w:pPr>
        <w:contextualSpacing/>
        <w:jc w:val="both"/>
        <w:rPr>
          <w:b/>
          <w:sz w:val="28"/>
          <w:szCs w:val="28"/>
        </w:rPr>
      </w:pPr>
      <w:r w:rsidRPr="005862A1">
        <w:rPr>
          <w:b/>
          <w:sz w:val="28"/>
          <w:szCs w:val="28"/>
        </w:rPr>
        <w:t xml:space="preserve">  Председатель</w:t>
      </w:r>
      <w:r>
        <w:rPr>
          <w:b/>
          <w:sz w:val="28"/>
          <w:szCs w:val="28"/>
        </w:rPr>
        <w:t xml:space="preserve"> </w:t>
      </w:r>
      <w:r w:rsidRPr="005862A1">
        <w:rPr>
          <w:b/>
          <w:sz w:val="28"/>
          <w:szCs w:val="28"/>
        </w:rPr>
        <w:t>Собрания представителей</w:t>
      </w:r>
    </w:p>
    <w:p w:rsidR="00FF06B3" w:rsidRPr="005862A1" w:rsidRDefault="00FF06B3" w:rsidP="00FF06B3">
      <w:pPr>
        <w:contextualSpacing/>
        <w:jc w:val="both"/>
        <w:rPr>
          <w:b/>
          <w:sz w:val="28"/>
          <w:szCs w:val="28"/>
        </w:rPr>
      </w:pPr>
      <w:r w:rsidRPr="005862A1">
        <w:rPr>
          <w:b/>
          <w:sz w:val="28"/>
          <w:szCs w:val="28"/>
        </w:rPr>
        <w:t xml:space="preserve"> сельского поселения Старая Рачейка                               </w:t>
      </w:r>
    </w:p>
    <w:p w:rsidR="00FF06B3" w:rsidRPr="007A1945" w:rsidRDefault="00FF06B3" w:rsidP="00FF06B3">
      <w:pPr>
        <w:contextualSpacing/>
        <w:jc w:val="both"/>
        <w:rPr>
          <w:b/>
          <w:sz w:val="28"/>
          <w:szCs w:val="28"/>
        </w:rPr>
      </w:pPr>
      <w:r w:rsidRPr="005862A1">
        <w:rPr>
          <w:b/>
          <w:sz w:val="28"/>
          <w:szCs w:val="28"/>
        </w:rPr>
        <w:t xml:space="preserve">муниципального района </w:t>
      </w:r>
      <w:proofErr w:type="spellStart"/>
      <w:r w:rsidRPr="005862A1"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                              В.П.Прокопьев</w:t>
      </w:r>
    </w:p>
    <w:p w:rsidR="00FF06B3" w:rsidRDefault="00FF06B3" w:rsidP="00FF06B3">
      <w:pPr>
        <w:pStyle w:val="ConsPlusNormal"/>
        <w:widowControl/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Pr="0073664E" w:rsidRDefault="00FF06B3" w:rsidP="00FF06B3">
      <w:pPr>
        <w:ind w:left="1684"/>
        <w:contextualSpacing/>
        <w:jc w:val="both"/>
        <w:rPr>
          <w:sz w:val="28"/>
          <w:szCs w:val="28"/>
        </w:rPr>
      </w:pPr>
    </w:p>
    <w:p w:rsidR="00FF06B3" w:rsidRPr="0073664E" w:rsidRDefault="00FF06B3" w:rsidP="00FF06B3">
      <w:pPr>
        <w:contextualSpacing/>
        <w:rPr>
          <w:b/>
          <w:sz w:val="28"/>
          <w:szCs w:val="28"/>
        </w:rPr>
      </w:pPr>
      <w:r w:rsidRPr="0073664E">
        <w:rPr>
          <w:b/>
          <w:sz w:val="28"/>
          <w:szCs w:val="28"/>
        </w:rPr>
        <w:t xml:space="preserve">Глава сельского поселения Старая Рачейка </w:t>
      </w:r>
    </w:p>
    <w:p w:rsidR="00FF06B3" w:rsidRPr="0073664E" w:rsidRDefault="00FF06B3" w:rsidP="00FF06B3">
      <w:pPr>
        <w:contextualSpacing/>
        <w:rPr>
          <w:b/>
          <w:sz w:val="28"/>
          <w:szCs w:val="28"/>
        </w:rPr>
      </w:pPr>
      <w:r w:rsidRPr="0073664E">
        <w:rPr>
          <w:b/>
          <w:sz w:val="28"/>
          <w:szCs w:val="28"/>
        </w:rPr>
        <w:t xml:space="preserve">муниципального района </w:t>
      </w:r>
      <w:proofErr w:type="spellStart"/>
      <w:r w:rsidRPr="0073664E">
        <w:rPr>
          <w:b/>
          <w:sz w:val="28"/>
          <w:szCs w:val="28"/>
        </w:rPr>
        <w:t>Сызранский</w:t>
      </w:r>
      <w:proofErr w:type="spellEnd"/>
      <w:r w:rsidRPr="0073664E">
        <w:rPr>
          <w:b/>
          <w:sz w:val="28"/>
          <w:szCs w:val="28"/>
        </w:rPr>
        <w:t xml:space="preserve"> </w:t>
      </w:r>
    </w:p>
    <w:p w:rsidR="00FF06B3" w:rsidRPr="0073664E" w:rsidRDefault="00FF06B3" w:rsidP="00FF06B3">
      <w:pPr>
        <w:contextualSpacing/>
        <w:jc w:val="both"/>
        <w:rPr>
          <w:b/>
          <w:sz w:val="28"/>
          <w:szCs w:val="28"/>
        </w:rPr>
      </w:pPr>
      <w:r w:rsidRPr="0073664E">
        <w:rPr>
          <w:b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Pr="0073664E">
        <w:rPr>
          <w:b/>
          <w:sz w:val="28"/>
          <w:szCs w:val="28"/>
        </w:rPr>
        <w:t>И.А.Стулков</w:t>
      </w:r>
      <w:proofErr w:type="spellEnd"/>
    </w:p>
    <w:p w:rsidR="00FF06B3" w:rsidRPr="0073664E" w:rsidRDefault="00FF06B3" w:rsidP="00FF06B3">
      <w:pPr>
        <w:contextualSpacing/>
        <w:jc w:val="both"/>
        <w:rPr>
          <w:b/>
          <w:sz w:val="28"/>
          <w:szCs w:val="28"/>
        </w:rPr>
      </w:pPr>
    </w:p>
    <w:p w:rsidR="00FF06B3" w:rsidRPr="0073664E" w:rsidRDefault="00FF06B3" w:rsidP="00FF06B3">
      <w:pPr>
        <w:jc w:val="both"/>
        <w:rPr>
          <w:b/>
          <w:sz w:val="28"/>
          <w:szCs w:val="28"/>
        </w:rPr>
      </w:pPr>
    </w:p>
    <w:p w:rsidR="00FF06B3" w:rsidRPr="0073664E" w:rsidRDefault="00FF06B3" w:rsidP="00FF06B3">
      <w:pPr>
        <w:jc w:val="both"/>
        <w:rPr>
          <w:sz w:val="28"/>
          <w:szCs w:val="28"/>
        </w:rPr>
      </w:pPr>
    </w:p>
    <w:p w:rsidR="00FF06B3" w:rsidRDefault="00FF06B3" w:rsidP="00FF06B3">
      <w:pPr>
        <w:pStyle w:val="ConsPlusNormal"/>
        <w:widowControl/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Приложение 4</w:t>
      </w:r>
    </w:p>
    <w:p w:rsidR="00FF06B3" w:rsidRDefault="00FF06B3" w:rsidP="00FF06B3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FF06B3" w:rsidRPr="00CE7094" w:rsidRDefault="00FF06B3" w:rsidP="00FF06B3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Старая Рачейка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</w:p>
    <w:p w:rsidR="00FF06B3" w:rsidRPr="00CE7094" w:rsidRDefault="00FF06B3" w:rsidP="00FF06B3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14.03.2016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8</w:t>
      </w:r>
    </w:p>
    <w:p w:rsidR="00FF06B3" w:rsidRDefault="00FF06B3" w:rsidP="00FF06B3">
      <w:pPr>
        <w:jc w:val="right"/>
        <w:rPr>
          <w:sz w:val="18"/>
        </w:rPr>
      </w:pPr>
    </w:p>
    <w:p w:rsidR="00FF06B3" w:rsidRDefault="00FF06B3" w:rsidP="00FF06B3">
      <w:pPr>
        <w:jc w:val="right"/>
        <w:rPr>
          <w:sz w:val="18"/>
        </w:rPr>
      </w:pPr>
    </w:p>
    <w:p w:rsidR="00FF06B3" w:rsidRDefault="00FF06B3" w:rsidP="00FF06B3">
      <w:pPr>
        <w:jc w:val="right"/>
        <w:rPr>
          <w:sz w:val="18"/>
        </w:rPr>
      </w:pPr>
    </w:p>
    <w:p w:rsidR="00FF06B3" w:rsidRDefault="00FF06B3" w:rsidP="00FF06B3">
      <w:pPr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Старая Рачейка муниципального района </w:t>
      </w:r>
      <w:proofErr w:type="spellStart"/>
      <w:r>
        <w:rPr>
          <w:b/>
          <w:bCs/>
        </w:rPr>
        <w:t>Сызранский</w:t>
      </w:r>
      <w:proofErr w:type="spellEnd"/>
      <w:r>
        <w:rPr>
          <w:b/>
          <w:bCs/>
        </w:rPr>
        <w:t xml:space="preserve"> на 2016 год</w:t>
      </w:r>
    </w:p>
    <w:p w:rsidR="00FF06B3" w:rsidRDefault="00FF06B3" w:rsidP="00FF06B3">
      <w:pPr>
        <w:jc w:val="center"/>
        <w:rPr>
          <w:b/>
          <w:bCs/>
        </w:rPr>
      </w:pPr>
    </w:p>
    <w:tbl>
      <w:tblPr>
        <w:tblW w:w="9915" w:type="dxa"/>
        <w:tblInd w:w="93" w:type="dxa"/>
        <w:tblLayout w:type="fixed"/>
        <w:tblLook w:val="04A0"/>
      </w:tblPr>
      <w:tblGrid>
        <w:gridCol w:w="915"/>
        <w:gridCol w:w="3420"/>
        <w:gridCol w:w="540"/>
        <w:gridCol w:w="540"/>
        <w:gridCol w:w="1440"/>
        <w:gridCol w:w="540"/>
        <w:gridCol w:w="1260"/>
        <w:gridCol w:w="1260"/>
      </w:tblGrid>
      <w:tr w:rsidR="00FF06B3" w:rsidTr="00285DAB">
        <w:trPr>
          <w:trHeight w:val="25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 рублей</w:t>
            </w:r>
          </w:p>
        </w:tc>
      </w:tr>
      <w:tr w:rsidR="00FF06B3" w:rsidTr="00285DAB">
        <w:trPr>
          <w:trHeight w:val="524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F06B3" w:rsidTr="00285DAB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сельского поселения Старая Рачейка муниципального района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F06B3" w:rsidTr="00285DAB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5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7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2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 xml:space="preserve"> 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сельского поселения Старая Рачейка  </w:t>
            </w:r>
          </w:p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осуществления </w:t>
            </w:r>
            <w:proofErr w:type="spellStart"/>
            <w:r>
              <w:rPr>
                <w:sz w:val="20"/>
                <w:szCs w:val="20"/>
              </w:rPr>
              <w:t>материльно-технического</w:t>
            </w:r>
            <w:proofErr w:type="spellEnd"/>
            <w:r>
              <w:rPr>
                <w:sz w:val="20"/>
                <w:szCs w:val="20"/>
              </w:rPr>
              <w:t xml:space="preserve"> и транспортного обеспечения деятельности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закупки товаров, работ, </w:t>
            </w:r>
            <w:r>
              <w:rPr>
                <w:sz w:val="20"/>
                <w:szCs w:val="20"/>
              </w:rPr>
              <w:lastRenderedPageBreak/>
              <w:t>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9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74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2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</w:tr>
      <w:tr w:rsidR="00FF06B3" w:rsidTr="00285DAB">
        <w:trPr>
          <w:trHeight w:val="44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</w:tr>
      <w:tr w:rsidR="00FF06B3" w:rsidTr="00285DAB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</w:tr>
      <w:tr w:rsidR="00FF06B3" w:rsidTr="00285DAB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</w:tr>
      <w:tr w:rsidR="00FF06B3" w:rsidTr="00285DAB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6B3" w:rsidRDefault="00FF06B3" w:rsidP="00285DAB">
            <w:pPr>
              <w:rPr>
                <w:sz w:val="20"/>
                <w:szCs w:val="20"/>
              </w:rPr>
            </w:pPr>
          </w:p>
          <w:p w:rsidR="00FF06B3" w:rsidRDefault="00FF06B3" w:rsidP="00285DAB">
            <w:pPr>
              <w:rPr>
                <w:sz w:val="20"/>
                <w:szCs w:val="20"/>
              </w:rPr>
            </w:pPr>
          </w:p>
          <w:p w:rsidR="00FF06B3" w:rsidRDefault="00FF06B3" w:rsidP="00285DAB">
            <w:pPr>
              <w:rPr>
                <w:sz w:val="20"/>
                <w:szCs w:val="20"/>
              </w:rPr>
            </w:pPr>
          </w:p>
          <w:p w:rsidR="00FF06B3" w:rsidRDefault="00FF06B3" w:rsidP="00285DAB">
            <w:r>
              <w:rPr>
                <w:sz w:val="20"/>
                <w:szCs w:val="20"/>
              </w:rPr>
              <w:t xml:space="preserve">              9010051180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179100</w:t>
            </w:r>
          </w:p>
        </w:tc>
      </w:tr>
      <w:tr w:rsidR="00FF06B3" w:rsidTr="00285DAB">
        <w:trPr>
          <w:trHeight w:val="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6B3" w:rsidRDefault="00FF06B3" w:rsidP="00285DAB">
            <w:pPr>
              <w:rPr>
                <w:sz w:val="20"/>
                <w:szCs w:val="20"/>
              </w:rPr>
            </w:pPr>
          </w:p>
          <w:p w:rsidR="00FF06B3" w:rsidRDefault="00FF06B3" w:rsidP="00285DAB">
            <w:pPr>
              <w:rPr>
                <w:sz w:val="20"/>
                <w:szCs w:val="20"/>
              </w:rPr>
            </w:pPr>
          </w:p>
          <w:p w:rsidR="00FF06B3" w:rsidRDefault="00FF06B3" w:rsidP="00285DAB"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FF06B3" w:rsidTr="00285DAB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FF06B3" w:rsidTr="00285DAB">
        <w:trPr>
          <w:trHeight w:val="5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FF06B3" w:rsidTr="00285DAB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FF06B3" w:rsidTr="00285DAB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FF06B3" w:rsidTr="00285DAB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FF06B3" w:rsidTr="00285DAB">
        <w:trPr>
          <w:trHeight w:val="4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1105348,27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поселения Старая Рачейка «Модернизация и развитие автомобильных дорог общего пользования администрации сельского поселения  Старая Рачейка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1105348,27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4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1105348,27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1105348,27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4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0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9950020990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99500020990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4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754952,13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377476,07</w:t>
            </w:r>
          </w:p>
        </w:tc>
      </w:tr>
      <w:tr w:rsidR="00FF06B3" w:rsidTr="00285DAB">
        <w:trPr>
          <w:trHeight w:val="4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поселения Старая Рачейка "Газификация муниципальных объектов администрации сельского поселения Старая Рачейка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754952,13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377476,07</w:t>
            </w:r>
          </w:p>
        </w:tc>
      </w:tr>
      <w:tr w:rsidR="00FF06B3" w:rsidTr="00285DAB">
        <w:trPr>
          <w:trHeight w:val="4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0400070000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754952,13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377476,07</w:t>
            </w:r>
          </w:p>
        </w:tc>
      </w:tr>
      <w:tr w:rsidR="00FF06B3" w:rsidTr="00285DAB">
        <w:trPr>
          <w:trHeight w:val="4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0400078150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754952,13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377476,07</w:t>
            </w:r>
          </w:p>
        </w:tc>
      </w:tr>
      <w:tr w:rsidR="00FF06B3" w:rsidTr="00285DAB">
        <w:trPr>
          <w:trHeight w:val="22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1532754,74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1526637,45</w:t>
            </w:r>
          </w:p>
        </w:tc>
      </w:tr>
      <w:tr w:rsidR="00FF06B3" w:rsidTr="00285DAB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 поселения Старая Рачейка "Благоустройство территории сельского  поселения Старая Рачейка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1103587,45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1103587,45</w:t>
            </w:r>
          </w:p>
        </w:tc>
      </w:tr>
      <w:tr w:rsidR="00FF06B3" w:rsidTr="00285DAB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1103587,45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1103587,45</w:t>
            </w:r>
          </w:p>
        </w:tc>
      </w:tr>
      <w:tr w:rsidR="00FF06B3" w:rsidTr="00285DAB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FF06B3" w:rsidTr="00285DAB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FF06B3" w:rsidTr="00285DAB">
        <w:trPr>
          <w:trHeight w:val="3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</w:tr>
      <w:tr w:rsidR="00FF06B3" w:rsidTr="00285DAB">
        <w:trPr>
          <w:trHeight w:val="3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</w:tr>
      <w:tr w:rsidR="00FF06B3" w:rsidTr="00285DAB">
        <w:trPr>
          <w:trHeight w:val="3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</w:t>
            </w:r>
            <w:r>
              <w:rPr>
                <w:sz w:val="20"/>
                <w:szCs w:val="20"/>
              </w:rPr>
              <w:lastRenderedPageBreak/>
              <w:t>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193050</w:t>
            </w:r>
          </w:p>
        </w:tc>
      </w:tr>
      <w:tr w:rsidR="00FF06B3" w:rsidTr="00285DAB">
        <w:trPr>
          <w:trHeight w:val="3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ремонту мемориальных объектов, посвященных памяти воинов, погибших в годы Великой Отечественной войны 1941-1945 годов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9920078130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193050</w:t>
            </w:r>
          </w:p>
        </w:tc>
      </w:tr>
      <w:tr w:rsidR="00FF06B3" w:rsidTr="00285DAB">
        <w:trPr>
          <w:trHeight w:val="3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9920078130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  <w:p w:rsidR="00FF06B3" w:rsidRDefault="00FF06B3" w:rsidP="00285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193050</w:t>
            </w:r>
          </w:p>
        </w:tc>
      </w:tr>
      <w:tr w:rsidR="00FF06B3" w:rsidTr="00285DAB">
        <w:trPr>
          <w:trHeight w:val="56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поселения Старая Рачейка "Благоустройство территории сельского  поселения Старая Рачейка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2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0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0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0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0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0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2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0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0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0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4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9930020090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9930020090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исполнение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7018671,42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2114213,52</w:t>
            </w:r>
          </w:p>
        </w:tc>
      </w:tr>
    </w:tbl>
    <w:p w:rsidR="00FF06B3" w:rsidRPr="00B06B35" w:rsidRDefault="00FF06B3" w:rsidP="00FF06B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</w:p>
    <w:p w:rsidR="00FF06B3" w:rsidRPr="00B06B35" w:rsidRDefault="00FF06B3" w:rsidP="00FF06B3">
      <w:pPr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FF06B3" w:rsidRDefault="00FF06B3" w:rsidP="00FF06B3"/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9</w:t>
      </w:r>
    </w:p>
    <w:p w:rsidR="00FF06B3" w:rsidRDefault="00FF06B3" w:rsidP="00FF06B3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FF06B3" w:rsidRPr="00CE7094" w:rsidRDefault="00FF06B3" w:rsidP="00FF06B3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Старая Рачейка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</w:p>
    <w:p w:rsidR="00FF06B3" w:rsidRPr="00CE7094" w:rsidRDefault="00FF06B3" w:rsidP="00FF06B3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14 марта 2016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№8</w:t>
      </w:r>
    </w:p>
    <w:p w:rsidR="00FF06B3" w:rsidRPr="00CE7094" w:rsidRDefault="00FF06B3" w:rsidP="00FF06B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F06B3" w:rsidRDefault="00FF06B3" w:rsidP="00FF06B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175F">
        <w:rPr>
          <w:rFonts w:ascii="Times New Roman" w:hAnsi="Times New Roman"/>
          <w:b/>
          <w:sz w:val="28"/>
          <w:szCs w:val="28"/>
        </w:rPr>
        <w:t>Распределение бюджетных ассигнований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C8175F">
        <w:rPr>
          <w:rFonts w:ascii="Times New Roman" w:hAnsi="Times New Roman"/>
          <w:b/>
          <w:sz w:val="28"/>
          <w:szCs w:val="28"/>
        </w:rPr>
        <w:t xml:space="preserve"> год по разделам, подразделам, целевым статьям, группам (группам и подгруппам) видов </w:t>
      </w:r>
      <w:proofErr w:type="gramStart"/>
      <w:r w:rsidRPr="00C8175F">
        <w:rPr>
          <w:rFonts w:ascii="Times New Roman" w:hAnsi="Times New Roman"/>
          <w:b/>
          <w:sz w:val="28"/>
          <w:szCs w:val="28"/>
        </w:rPr>
        <w:t xml:space="preserve">расходов классификации расходов бюджета </w:t>
      </w:r>
      <w:r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Старая Рачейка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FF06B3" w:rsidRDefault="00FF06B3" w:rsidP="00FF06B3">
      <w:pPr>
        <w:spacing w:line="360" w:lineRule="auto"/>
      </w:pPr>
    </w:p>
    <w:tbl>
      <w:tblPr>
        <w:tblW w:w="9000" w:type="dxa"/>
        <w:tblInd w:w="93" w:type="dxa"/>
        <w:tblLayout w:type="fixed"/>
        <w:tblLook w:val="04A0"/>
      </w:tblPr>
      <w:tblGrid>
        <w:gridCol w:w="3420"/>
        <w:gridCol w:w="540"/>
        <w:gridCol w:w="540"/>
        <w:gridCol w:w="1440"/>
        <w:gridCol w:w="540"/>
        <w:gridCol w:w="1260"/>
        <w:gridCol w:w="1260"/>
      </w:tblGrid>
      <w:tr w:rsidR="00FF06B3" w:rsidTr="00285DAB">
        <w:trPr>
          <w:trHeight w:val="25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 рублей</w:t>
            </w:r>
          </w:p>
        </w:tc>
      </w:tr>
      <w:tr w:rsidR="00FF06B3" w:rsidTr="00285DAB">
        <w:trPr>
          <w:trHeight w:val="524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F06B3" w:rsidTr="00285DAB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сельского поселения Старая Рачейка муниципального района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F06B3" w:rsidTr="00285DAB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13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59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702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29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3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3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3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 xml:space="preserve"> 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6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6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сельского поселения Старая Рачейка  </w:t>
            </w:r>
          </w:p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6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6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осуществления </w:t>
            </w:r>
            <w:proofErr w:type="spellStart"/>
            <w:r>
              <w:rPr>
                <w:sz w:val="20"/>
                <w:szCs w:val="20"/>
              </w:rPr>
              <w:t>материльно-технического</w:t>
            </w:r>
            <w:proofErr w:type="spellEnd"/>
            <w:r>
              <w:rPr>
                <w:sz w:val="20"/>
                <w:szCs w:val="20"/>
              </w:rPr>
              <w:t xml:space="preserve"> и транспортного обеспечения деятельности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6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6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2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2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1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97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749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27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</w:tr>
      <w:tr w:rsidR="00FF06B3" w:rsidTr="00285DAB">
        <w:trPr>
          <w:trHeight w:val="443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</w:tr>
      <w:tr w:rsidR="00FF06B3" w:rsidTr="00285DAB">
        <w:trPr>
          <w:trHeight w:val="40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</w:tr>
      <w:tr w:rsidR="00FF06B3" w:rsidTr="00285DAB">
        <w:trPr>
          <w:trHeight w:val="33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189100</w:t>
            </w:r>
          </w:p>
        </w:tc>
      </w:tr>
      <w:tr w:rsidR="00FF06B3" w:rsidTr="00285DAB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6B3" w:rsidRDefault="00FF06B3" w:rsidP="00285DAB">
            <w:pPr>
              <w:rPr>
                <w:sz w:val="20"/>
                <w:szCs w:val="20"/>
              </w:rPr>
            </w:pPr>
          </w:p>
          <w:p w:rsidR="00FF06B3" w:rsidRDefault="00FF06B3" w:rsidP="00285DAB">
            <w:pPr>
              <w:rPr>
                <w:sz w:val="20"/>
                <w:szCs w:val="20"/>
              </w:rPr>
            </w:pPr>
          </w:p>
          <w:p w:rsidR="00FF06B3" w:rsidRDefault="00FF06B3" w:rsidP="00285DAB">
            <w:pPr>
              <w:rPr>
                <w:sz w:val="20"/>
                <w:szCs w:val="20"/>
              </w:rPr>
            </w:pPr>
          </w:p>
          <w:p w:rsidR="00FF06B3" w:rsidRDefault="00FF06B3" w:rsidP="00285DAB">
            <w:r>
              <w:rPr>
                <w:sz w:val="20"/>
                <w:szCs w:val="20"/>
              </w:rPr>
              <w:t xml:space="preserve">              9010051180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179100</w:t>
            </w:r>
          </w:p>
        </w:tc>
      </w:tr>
      <w:tr w:rsidR="00FF06B3" w:rsidTr="00285DAB">
        <w:trPr>
          <w:trHeight w:val="7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6B3" w:rsidRDefault="00FF06B3" w:rsidP="00285DAB">
            <w:pPr>
              <w:rPr>
                <w:sz w:val="20"/>
                <w:szCs w:val="20"/>
              </w:rPr>
            </w:pPr>
          </w:p>
          <w:p w:rsidR="00FF06B3" w:rsidRDefault="00FF06B3" w:rsidP="00285DAB">
            <w:pPr>
              <w:rPr>
                <w:sz w:val="20"/>
                <w:szCs w:val="20"/>
              </w:rPr>
            </w:pPr>
          </w:p>
          <w:p w:rsidR="00FF06B3" w:rsidRDefault="00FF06B3" w:rsidP="00285DAB"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FF06B3" w:rsidTr="00285DAB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FF06B3" w:rsidTr="00285DAB">
        <w:trPr>
          <w:trHeight w:val="51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FF06B3" w:rsidTr="00285DAB">
        <w:trPr>
          <w:trHeight w:val="69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FF06B3" w:rsidTr="00285DAB">
        <w:trPr>
          <w:trHeight w:val="69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FF06B3" w:rsidTr="00285DAB">
        <w:trPr>
          <w:trHeight w:val="69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FF06B3" w:rsidTr="00285DAB">
        <w:trPr>
          <w:trHeight w:val="481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1105348,27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поселения Старая Рачейка «Модернизация и развитие автомобильных дорог общего пользования администрации сельского поселения  Старая Рачейка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1105348,27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47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1105348,27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1105348,27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42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06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54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9950020990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99500020990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49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754952,13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377476,07</w:t>
            </w:r>
          </w:p>
        </w:tc>
      </w:tr>
      <w:tr w:rsidR="00FF06B3" w:rsidTr="00285DAB">
        <w:trPr>
          <w:trHeight w:val="41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поселения Старая Рачейка "Газификация муниципальных объектов администрации сельского поселения Старая Рачейка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754952,13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377476,07</w:t>
            </w:r>
          </w:p>
        </w:tc>
      </w:tr>
      <w:tr w:rsidR="00FF06B3" w:rsidTr="00285DAB">
        <w:trPr>
          <w:trHeight w:val="41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0400070000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754952,13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377476,07</w:t>
            </w:r>
          </w:p>
        </w:tc>
      </w:tr>
      <w:tr w:rsidR="00FF06B3" w:rsidTr="00285DAB">
        <w:trPr>
          <w:trHeight w:val="41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0400078150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754952,13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377476,07</w:t>
            </w:r>
          </w:p>
        </w:tc>
      </w:tr>
      <w:tr w:rsidR="00FF06B3" w:rsidTr="00285DAB">
        <w:trPr>
          <w:trHeight w:val="224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1532754,74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1526637,45</w:t>
            </w:r>
          </w:p>
        </w:tc>
      </w:tr>
      <w:tr w:rsidR="00FF06B3" w:rsidTr="00285DAB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 поселения Старая Рачейка "Благоустройство территории сельского  поселения Старая Рачейка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1103587,45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1103587,45</w:t>
            </w:r>
          </w:p>
        </w:tc>
      </w:tr>
      <w:tr w:rsidR="00FF06B3" w:rsidTr="00285DAB">
        <w:trPr>
          <w:trHeight w:val="23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1103587,45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1103587,45</w:t>
            </w:r>
          </w:p>
        </w:tc>
      </w:tr>
      <w:tr w:rsidR="00FF06B3" w:rsidTr="00285DAB">
        <w:trPr>
          <w:trHeight w:val="69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FF06B3" w:rsidTr="00285DAB">
        <w:trPr>
          <w:trHeight w:val="69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FF06B3" w:rsidTr="00285DAB">
        <w:trPr>
          <w:trHeight w:val="381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местного бюджета за счет стимулирующих субсидий на прочие мероприятия по благоустройству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</w:tr>
      <w:tr w:rsidR="00FF06B3" w:rsidTr="00285DAB">
        <w:trPr>
          <w:trHeight w:val="381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</w:tr>
      <w:tr w:rsidR="00FF06B3" w:rsidTr="00285DAB">
        <w:trPr>
          <w:trHeight w:val="381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193050</w:t>
            </w:r>
          </w:p>
        </w:tc>
      </w:tr>
      <w:tr w:rsidR="00FF06B3" w:rsidTr="00285DAB">
        <w:trPr>
          <w:trHeight w:val="381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ремонту мемориальных объектов, посвященных памяти воинов, погибших в годы Великой Отечественной войны 1941-1945 годов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9920078130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193050</w:t>
            </w:r>
          </w:p>
        </w:tc>
      </w:tr>
      <w:tr w:rsidR="00FF06B3" w:rsidTr="00285DAB">
        <w:trPr>
          <w:trHeight w:val="381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9920078130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  <w:p w:rsidR="00FF06B3" w:rsidRDefault="00FF06B3" w:rsidP="00285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193050</w:t>
            </w:r>
          </w:p>
        </w:tc>
      </w:tr>
      <w:tr w:rsidR="00FF06B3" w:rsidTr="00285DAB">
        <w:trPr>
          <w:trHeight w:val="56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поселения Старая Рачейка "Благоустройство территории сельского  поселения Старая Рачейка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2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1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04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04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04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04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04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323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09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09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509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413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9930020090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698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9930020090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</w:t>
            </w:r>
            <w:r>
              <w:rPr>
                <w:sz w:val="20"/>
                <w:szCs w:val="20"/>
              </w:rPr>
              <w:lastRenderedPageBreak/>
              <w:t>исполнение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</w:p>
        </w:tc>
      </w:tr>
      <w:tr w:rsidR="00FF06B3" w:rsidTr="00285DAB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B3" w:rsidRDefault="00FF06B3" w:rsidP="0028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7018671,42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B3" w:rsidRDefault="00FF06B3" w:rsidP="00285D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2114213,52</w:t>
            </w:r>
          </w:p>
        </w:tc>
      </w:tr>
    </w:tbl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tbl>
      <w:tblPr>
        <w:tblW w:w="0" w:type="auto"/>
        <w:jc w:val="center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7"/>
        <w:gridCol w:w="2237"/>
        <w:gridCol w:w="3182"/>
        <w:gridCol w:w="1404"/>
        <w:gridCol w:w="480"/>
      </w:tblGrid>
      <w:tr w:rsidR="00FF06B3" w:rsidTr="00285DAB">
        <w:trPr>
          <w:gridAfter w:val="1"/>
          <w:wAfter w:w="480" w:type="dxa"/>
          <w:trHeight w:val="185"/>
          <w:jc w:val="center"/>
        </w:trPr>
        <w:tc>
          <w:tcPr>
            <w:tcW w:w="407" w:type="dxa"/>
          </w:tcPr>
          <w:p w:rsidR="00FF06B3" w:rsidRDefault="00FF06B3" w:rsidP="00285D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6" w:type="dxa"/>
            <w:gridSpan w:val="2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6B3" w:rsidTr="00285DAB">
        <w:trPr>
          <w:trHeight w:val="480"/>
          <w:jc w:val="center"/>
        </w:trPr>
        <w:tc>
          <w:tcPr>
            <w:tcW w:w="7710" w:type="dxa"/>
            <w:gridSpan w:val="5"/>
          </w:tcPr>
          <w:p w:rsidR="00FF06B3" w:rsidRDefault="00FF06B3" w:rsidP="00285D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6B3" w:rsidRPr="00406C9B" w:rsidTr="00285DAB">
        <w:trPr>
          <w:trHeight w:val="197"/>
          <w:jc w:val="center"/>
        </w:trPr>
        <w:tc>
          <w:tcPr>
            <w:tcW w:w="2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6B3" w:rsidRDefault="00FF06B3" w:rsidP="00285D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6B3" w:rsidRDefault="00FF06B3" w:rsidP="00285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6B3" w:rsidRDefault="00FF06B3" w:rsidP="00285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jc w:val="center"/>
        <w:rPr>
          <w:b/>
          <w:bCs/>
        </w:rPr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7"/>
        <w:gridCol w:w="2237"/>
        <w:gridCol w:w="3182"/>
        <w:gridCol w:w="1884"/>
      </w:tblGrid>
      <w:tr w:rsidR="00FF06B3" w:rsidTr="00285DAB">
        <w:trPr>
          <w:trHeight w:val="185"/>
        </w:trPr>
        <w:tc>
          <w:tcPr>
            <w:tcW w:w="437" w:type="dxa"/>
          </w:tcPr>
          <w:p w:rsidR="00FF06B3" w:rsidRDefault="00FF06B3" w:rsidP="00285D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6B3" w:rsidTr="00285DAB">
        <w:trPr>
          <w:trHeight w:val="185"/>
        </w:trPr>
        <w:tc>
          <w:tcPr>
            <w:tcW w:w="4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6B3" w:rsidTr="00285DAB">
        <w:trPr>
          <w:trHeight w:val="185"/>
        </w:trPr>
        <w:tc>
          <w:tcPr>
            <w:tcW w:w="4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6B3" w:rsidTr="00285DAB">
        <w:trPr>
          <w:trHeight w:val="185"/>
        </w:trPr>
        <w:tc>
          <w:tcPr>
            <w:tcW w:w="4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6B3" w:rsidTr="00285DAB">
        <w:trPr>
          <w:trHeight w:val="185"/>
        </w:trPr>
        <w:tc>
          <w:tcPr>
            <w:tcW w:w="4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6B3" w:rsidTr="00285DAB">
        <w:trPr>
          <w:trHeight w:val="185"/>
        </w:trPr>
        <w:tc>
          <w:tcPr>
            <w:tcW w:w="4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6B3" w:rsidTr="00285DAB">
        <w:trPr>
          <w:trHeight w:val="185"/>
        </w:trPr>
        <w:tc>
          <w:tcPr>
            <w:tcW w:w="4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6B3" w:rsidTr="00285DAB">
        <w:trPr>
          <w:trHeight w:val="185"/>
        </w:trPr>
        <w:tc>
          <w:tcPr>
            <w:tcW w:w="4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6B3" w:rsidTr="00285DAB">
        <w:trPr>
          <w:trHeight w:val="185"/>
        </w:trPr>
        <w:tc>
          <w:tcPr>
            <w:tcW w:w="4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6B3" w:rsidTr="00285DAB">
        <w:trPr>
          <w:trHeight w:val="185"/>
        </w:trPr>
        <w:tc>
          <w:tcPr>
            <w:tcW w:w="4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6B3" w:rsidTr="00285DAB">
        <w:trPr>
          <w:trHeight w:val="185"/>
        </w:trPr>
        <w:tc>
          <w:tcPr>
            <w:tcW w:w="4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6B3" w:rsidTr="00285DAB">
        <w:trPr>
          <w:trHeight w:val="185"/>
        </w:trPr>
        <w:tc>
          <w:tcPr>
            <w:tcW w:w="4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F06B3" w:rsidRDefault="00FF06B3" w:rsidP="00285D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FF06B3" w:rsidRDefault="00FF06B3" w:rsidP="00FF06B3">
      <w:pPr>
        <w:spacing w:line="360" w:lineRule="auto"/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5538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E4D"/>
    <w:multiLevelType w:val="hybridMultilevel"/>
    <w:tmpl w:val="8CDA2BE2"/>
    <w:lvl w:ilvl="0" w:tplc="F20EACD2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B3"/>
    <w:rsid w:val="000A7E36"/>
    <w:rsid w:val="005E4F00"/>
    <w:rsid w:val="00BB726D"/>
    <w:rsid w:val="00FF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FF0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06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0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3789</Words>
  <Characters>21601</Characters>
  <Application>Microsoft Office Word</Application>
  <DocSecurity>0</DocSecurity>
  <Lines>180</Lines>
  <Paragraphs>50</Paragraphs>
  <ScaleCrop>false</ScaleCrop>
  <Company>DDGroup</Company>
  <LinksUpToDate>false</LinksUpToDate>
  <CharactersWithSpaces>25340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2016-03-16T04:56:00Z</dcterms:created>
  <dcterms:modified xsi:type="dcterms:W3CDTF">2016-03-16T05:02:00Z</dcterms:modified>
</cp:coreProperties>
</file>