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8E0A54" w:rsidRDefault="00D81B65" w:rsidP="008E0A54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8E0A54">
        <w:rPr>
          <w:sz w:val="28"/>
          <w:szCs w:val="28"/>
        </w:rPr>
        <w:t xml:space="preserve">   </w:t>
      </w:r>
      <w:r>
        <w:rPr>
          <w:sz w:val="28"/>
          <w:szCs w:val="28"/>
        </w:rPr>
        <w:t>октября</w:t>
      </w:r>
      <w:r w:rsidR="008E0A54">
        <w:rPr>
          <w:sz w:val="28"/>
          <w:szCs w:val="28"/>
        </w:rPr>
        <w:t xml:space="preserve">  2019 г.   </w:t>
      </w:r>
      <w:r w:rsidR="008E0A54">
        <w:rPr>
          <w:sz w:val="28"/>
          <w:szCs w:val="28"/>
        </w:rPr>
        <w:tab/>
      </w:r>
      <w:r w:rsidR="008E0A54">
        <w:rPr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148</w:t>
      </w:r>
    </w:p>
    <w:p w:rsidR="008E0A54" w:rsidRDefault="008E0A54" w:rsidP="008E0A5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E0A54" w:rsidRDefault="008E0A54" w:rsidP="008E0A54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 проведении публичных слушаний </w:t>
      </w:r>
      <w:r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8E0A54" w:rsidRDefault="008E0A54" w:rsidP="008E0A54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 условно разрешенный вид использования земельного участка </w:t>
      </w:r>
    </w:p>
    <w:p w:rsidR="008E0A54" w:rsidRDefault="008E0A54" w:rsidP="008E0A54">
      <w:pPr>
        <w:tabs>
          <w:tab w:val="left" w:pos="142"/>
        </w:tabs>
        <w:jc w:val="both"/>
        <w:rPr>
          <w:bCs/>
        </w:rPr>
      </w:pPr>
    </w:p>
    <w:p w:rsidR="008E0A54" w:rsidRDefault="008E0A54" w:rsidP="008E0A54">
      <w:pPr>
        <w:tabs>
          <w:tab w:val="left" w:pos="142"/>
        </w:tabs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</w:t>
      </w:r>
      <w:proofErr w:type="gramStart"/>
      <w:r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статьями 28,83 Федерального  закона «Об общих  принципах  организации местного самоуправления в Российской Федерации» от 06.10.2003 № 131 – ФЗ,  руководствуясь рекомендациями  Комиссии по Правилам землепользования и застройки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 по заявлению        гр. Дмитриевой Л.В. от </w:t>
      </w:r>
      <w:r w:rsidR="00D81B65">
        <w:rPr>
          <w:bCs/>
          <w:sz w:val="28"/>
          <w:szCs w:val="20"/>
        </w:rPr>
        <w:t>16</w:t>
      </w:r>
      <w:r>
        <w:rPr>
          <w:bCs/>
          <w:sz w:val="28"/>
          <w:szCs w:val="20"/>
        </w:rPr>
        <w:t>.</w:t>
      </w:r>
      <w:r w:rsidR="00D81B65">
        <w:rPr>
          <w:bCs/>
          <w:sz w:val="28"/>
          <w:szCs w:val="20"/>
        </w:rPr>
        <w:t>10</w:t>
      </w:r>
      <w:r>
        <w:rPr>
          <w:bCs/>
          <w:sz w:val="28"/>
          <w:szCs w:val="20"/>
        </w:rPr>
        <w:t xml:space="preserve">.2019, Уставом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области, утверждённым</w:t>
      </w:r>
      <w:proofErr w:type="gramEnd"/>
      <w:r>
        <w:rPr>
          <w:bCs/>
          <w:sz w:val="28"/>
          <w:szCs w:val="20"/>
        </w:rPr>
        <w:t xml:space="preserve">  </w:t>
      </w:r>
      <w:proofErr w:type="gramStart"/>
      <w:r>
        <w:rPr>
          <w:bCs/>
          <w:sz w:val="28"/>
          <w:szCs w:val="20"/>
        </w:rPr>
        <w:t xml:space="preserve">Решением Собрания представителей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области, Порядком организации Публичных слушаний по вопросам градостроительной  деятельности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, Самарской области, утверждённым Решением Собрания представителей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, Самарской  области  № 18 от 30.07.2019г., администрация сельского поселения Троицкое 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   </w:t>
      </w:r>
      <w:proofErr w:type="gramEnd"/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</w:t>
      </w:r>
      <w:proofErr w:type="gramStart"/>
      <w:r>
        <w:rPr>
          <w:bCs/>
          <w:sz w:val="28"/>
          <w:szCs w:val="20"/>
        </w:rPr>
        <w:t>П</w:t>
      </w:r>
      <w:proofErr w:type="gramEnd"/>
      <w:r>
        <w:rPr>
          <w:bCs/>
          <w:sz w:val="28"/>
          <w:szCs w:val="20"/>
        </w:rPr>
        <w:t xml:space="preserve"> О С Т А Н О В Л Я Е Т :</w:t>
      </w:r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</w:p>
    <w:p w:rsidR="008E0A54" w:rsidRDefault="008E0A54" w:rsidP="00EA7A8F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1. Провести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публичные слушания   по вопросу  предоставления разрешения Дмитриевой Лидии Васильевне на  условно разрешенный вид  использования земельного участка с кадастровым номером 63:33:1208006:68, расположенного по адресу: Российская Федерация,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сельское поселение</w:t>
      </w:r>
      <w:r w:rsidR="00F85F2F">
        <w:rPr>
          <w:sz w:val="28"/>
          <w:szCs w:val="28"/>
        </w:rPr>
        <w:t xml:space="preserve"> Троицкое</w:t>
      </w:r>
      <w:r w:rsidR="00EA7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село</w:t>
      </w:r>
      <w:r w:rsidR="00EA7A8F">
        <w:rPr>
          <w:sz w:val="28"/>
          <w:szCs w:val="28"/>
        </w:rPr>
        <w:t xml:space="preserve"> Троицкое</w:t>
      </w:r>
      <w:r>
        <w:rPr>
          <w:sz w:val="28"/>
          <w:szCs w:val="28"/>
        </w:rPr>
        <w:t>, ул.</w:t>
      </w:r>
      <w:r w:rsidR="00EA7A8F">
        <w:rPr>
          <w:sz w:val="28"/>
          <w:szCs w:val="28"/>
        </w:rPr>
        <w:t xml:space="preserve"> Братьев </w:t>
      </w:r>
      <w:proofErr w:type="spellStart"/>
      <w:r w:rsidR="00EA7A8F">
        <w:rPr>
          <w:sz w:val="28"/>
          <w:szCs w:val="28"/>
        </w:rPr>
        <w:t>Краснеевых</w:t>
      </w:r>
      <w:proofErr w:type="spellEnd"/>
      <w:r w:rsidR="00EA7A8F">
        <w:rPr>
          <w:sz w:val="28"/>
          <w:szCs w:val="28"/>
        </w:rPr>
        <w:t>, 22,</w:t>
      </w:r>
      <w:r>
        <w:rPr>
          <w:sz w:val="28"/>
          <w:szCs w:val="28"/>
        </w:rPr>
        <w:t xml:space="preserve">  </w:t>
      </w:r>
      <w:r w:rsidR="00EA7A8F">
        <w:rPr>
          <w:sz w:val="28"/>
          <w:szCs w:val="28"/>
        </w:rPr>
        <w:t>«</w:t>
      </w:r>
      <w:r w:rsidR="00D81B65">
        <w:rPr>
          <w:sz w:val="28"/>
          <w:szCs w:val="28"/>
        </w:rPr>
        <w:t>для ведения</w:t>
      </w:r>
      <w:r w:rsidR="00EA7A8F">
        <w:rPr>
          <w:sz w:val="28"/>
          <w:szCs w:val="28"/>
        </w:rPr>
        <w:t xml:space="preserve"> личного подсобного  хозяйства»</w:t>
      </w:r>
      <w:r>
        <w:rPr>
          <w:sz w:val="28"/>
          <w:szCs w:val="28"/>
        </w:rPr>
        <w:t xml:space="preserve"> 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Срок проведения публичных слушаний  22 дня, с </w:t>
      </w:r>
      <w:r w:rsidR="00D81B65">
        <w:rPr>
          <w:sz w:val="28"/>
          <w:szCs w:val="28"/>
        </w:rPr>
        <w:t>18 октября  2019г. по 08</w:t>
      </w:r>
      <w:r w:rsidR="00EA7A8F">
        <w:rPr>
          <w:sz w:val="28"/>
          <w:szCs w:val="28"/>
        </w:rPr>
        <w:t xml:space="preserve"> </w:t>
      </w:r>
      <w:r w:rsidR="00D81B65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2019 г.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Органом, уполномоченным на организацию и проведение слушаний в соответствии с настоящим постановлением, является администрация  сельского поселения </w:t>
      </w:r>
      <w:r w:rsidR="00EA7A8F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 помещение администрации сельского поселения </w:t>
      </w:r>
      <w:r w:rsidR="00EA7A8F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A7A8F">
        <w:rPr>
          <w:sz w:val="28"/>
          <w:szCs w:val="28"/>
        </w:rPr>
        <w:t>Т</w:t>
      </w:r>
      <w:proofErr w:type="gramEnd"/>
      <w:r w:rsidR="00EA7A8F"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</w:t>
      </w:r>
      <w:r w:rsidR="00EA7A8F">
        <w:rPr>
          <w:sz w:val="28"/>
          <w:szCs w:val="28"/>
        </w:rPr>
        <w:t>Братьев</w:t>
      </w:r>
      <w:proofErr w:type="spellEnd"/>
      <w:r w:rsidR="00EA7A8F">
        <w:rPr>
          <w:sz w:val="28"/>
          <w:szCs w:val="28"/>
        </w:rPr>
        <w:t xml:space="preserve"> Краснеевых</w:t>
      </w:r>
      <w:r>
        <w:rPr>
          <w:sz w:val="28"/>
          <w:szCs w:val="28"/>
        </w:rPr>
        <w:t>,</w:t>
      </w:r>
      <w:r w:rsidR="00EA7A8F">
        <w:rPr>
          <w:sz w:val="28"/>
          <w:szCs w:val="28"/>
        </w:rPr>
        <w:t>21</w:t>
      </w:r>
      <w:r>
        <w:rPr>
          <w:sz w:val="28"/>
          <w:szCs w:val="28"/>
        </w:rPr>
        <w:t xml:space="preserve">.  </w:t>
      </w:r>
    </w:p>
    <w:p w:rsidR="008E0A54" w:rsidRDefault="008E0A54" w:rsidP="00EA7A8F">
      <w:pPr>
        <w:rPr>
          <w:sz w:val="28"/>
          <w:szCs w:val="28"/>
        </w:rPr>
      </w:pPr>
      <w:r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в с.</w:t>
      </w:r>
      <w:r w:rsidR="00EA7A8F">
        <w:rPr>
          <w:sz w:val="28"/>
          <w:szCs w:val="28"/>
        </w:rPr>
        <w:t xml:space="preserve"> </w:t>
      </w:r>
      <w:proofErr w:type="gramStart"/>
      <w:r w:rsidR="00EA7A8F">
        <w:rPr>
          <w:sz w:val="28"/>
          <w:szCs w:val="28"/>
        </w:rPr>
        <w:t>Троицкое</w:t>
      </w:r>
      <w:proofErr w:type="gramEnd"/>
      <w:r w:rsidR="00EA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D81B65">
        <w:rPr>
          <w:sz w:val="28"/>
          <w:szCs w:val="28"/>
        </w:rPr>
        <w:t xml:space="preserve"> 21 </w:t>
      </w:r>
      <w:r w:rsidR="00EA7A8F">
        <w:rPr>
          <w:sz w:val="28"/>
          <w:szCs w:val="28"/>
        </w:rPr>
        <w:t>.</w:t>
      </w:r>
      <w:r w:rsidR="00D81B65">
        <w:rPr>
          <w:sz w:val="28"/>
          <w:szCs w:val="28"/>
        </w:rPr>
        <w:t>10</w:t>
      </w:r>
      <w:r>
        <w:rPr>
          <w:sz w:val="28"/>
          <w:szCs w:val="28"/>
        </w:rPr>
        <w:t xml:space="preserve">.2019г. в 14.00ч.,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с.</w:t>
      </w:r>
      <w:r w:rsidR="00EA7A8F">
        <w:rPr>
          <w:sz w:val="28"/>
          <w:szCs w:val="28"/>
        </w:rPr>
        <w:t xml:space="preserve"> </w:t>
      </w:r>
      <w:proofErr w:type="gramStart"/>
      <w:r w:rsidR="00EA7A8F"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                         ул.</w:t>
      </w:r>
      <w:r w:rsidR="00EA7A8F">
        <w:rPr>
          <w:sz w:val="28"/>
          <w:szCs w:val="28"/>
        </w:rPr>
        <w:t xml:space="preserve"> Братьев </w:t>
      </w:r>
      <w:proofErr w:type="spellStart"/>
      <w:r w:rsidR="00EA7A8F">
        <w:rPr>
          <w:sz w:val="28"/>
          <w:szCs w:val="28"/>
        </w:rPr>
        <w:t>Краснеевых</w:t>
      </w:r>
      <w:proofErr w:type="spellEnd"/>
      <w:r w:rsidR="00EA7A8F">
        <w:rPr>
          <w:sz w:val="28"/>
          <w:szCs w:val="28"/>
        </w:rPr>
        <w:t>, 21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</w:t>
      </w:r>
      <w:r w:rsidR="00EA7A8F">
        <w:rPr>
          <w:sz w:val="28"/>
          <w:szCs w:val="28"/>
        </w:rPr>
        <w:t xml:space="preserve">ний и дополнений прекращается  </w:t>
      </w:r>
      <w:r w:rsidR="00D81B65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D81B65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2019г.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EA7A8F">
        <w:rPr>
          <w:sz w:val="28"/>
          <w:szCs w:val="28"/>
        </w:rPr>
        <w:t xml:space="preserve">Кузнецову Ольгу Александровну, </w:t>
      </w:r>
      <w:r w:rsidR="00D81B65">
        <w:rPr>
          <w:sz w:val="28"/>
          <w:szCs w:val="28"/>
        </w:rPr>
        <w:t>главу</w:t>
      </w:r>
      <w:r w:rsidR="00EA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EA7A8F">
        <w:rPr>
          <w:sz w:val="28"/>
          <w:szCs w:val="28"/>
        </w:rPr>
        <w:t xml:space="preserve"> Троицкое</w:t>
      </w:r>
      <w:r w:rsidR="009D1730">
        <w:rPr>
          <w:sz w:val="28"/>
          <w:szCs w:val="28"/>
        </w:rPr>
        <w:t xml:space="preserve">. 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Опубликовать настоящее Постановление в газете «</w:t>
      </w:r>
      <w:r w:rsidR="00EA7A8F">
        <w:rPr>
          <w:sz w:val="28"/>
          <w:szCs w:val="28"/>
        </w:rPr>
        <w:t xml:space="preserve"> Троицкий Вестник 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8E0A54" w:rsidRDefault="008E0A54" w:rsidP="008E0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A54" w:rsidRDefault="008E0A54" w:rsidP="008E0A54">
      <w:pPr>
        <w:rPr>
          <w:sz w:val="28"/>
          <w:szCs w:val="28"/>
        </w:rPr>
      </w:pPr>
    </w:p>
    <w:p w:rsidR="008E0A54" w:rsidRDefault="008E0A54" w:rsidP="008E0A54">
      <w:pPr>
        <w:rPr>
          <w:sz w:val="28"/>
          <w:szCs w:val="28"/>
        </w:rPr>
      </w:pPr>
    </w:p>
    <w:p w:rsidR="008E0A54" w:rsidRDefault="00D81B65" w:rsidP="008E0A54">
      <w:pPr>
        <w:rPr>
          <w:b/>
          <w:sz w:val="28"/>
        </w:rPr>
      </w:pPr>
      <w:r>
        <w:rPr>
          <w:b/>
          <w:sz w:val="28"/>
        </w:rPr>
        <w:t>Глава</w:t>
      </w:r>
      <w:r w:rsidR="008E0A54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</w:t>
      </w:r>
      <w:bookmarkStart w:id="0" w:name="_GoBack"/>
      <w:bookmarkEnd w:id="0"/>
      <w:proofErr w:type="gramStart"/>
      <w:r w:rsidR="00EA7A8F">
        <w:rPr>
          <w:b/>
          <w:sz w:val="28"/>
        </w:rPr>
        <w:t>Троицкое</w:t>
      </w:r>
      <w:proofErr w:type="gramEnd"/>
      <w:r w:rsidR="008E0A54">
        <w:rPr>
          <w:b/>
          <w:sz w:val="28"/>
        </w:rPr>
        <w:t xml:space="preserve">                                                </w:t>
      </w:r>
    </w:p>
    <w:p w:rsidR="008E0A54" w:rsidRDefault="008E0A54" w:rsidP="008E0A54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</w:t>
      </w:r>
    </w:p>
    <w:p w:rsidR="008E0A54" w:rsidRDefault="008E0A54" w:rsidP="008E0A54">
      <w:pPr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</w:t>
      </w:r>
      <w:r w:rsidR="00EA7A8F">
        <w:rPr>
          <w:b/>
          <w:sz w:val="28"/>
        </w:rPr>
        <w:t>Кузнецова О.А.</w:t>
      </w:r>
    </w:p>
    <w:p w:rsidR="008E0A54" w:rsidRDefault="008E0A54" w:rsidP="008E0A54">
      <w:pPr>
        <w:rPr>
          <w:b/>
          <w:sz w:val="28"/>
          <w:szCs w:val="28"/>
        </w:rPr>
      </w:pPr>
    </w:p>
    <w:p w:rsidR="008E0A54" w:rsidRDefault="008E0A54" w:rsidP="008E0A54">
      <w:pPr>
        <w:tabs>
          <w:tab w:val="left" w:pos="142"/>
        </w:tabs>
        <w:jc w:val="both"/>
        <w:rPr>
          <w:b/>
        </w:rPr>
      </w:pPr>
    </w:p>
    <w:p w:rsidR="008E0A54" w:rsidRDefault="008E0A54" w:rsidP="008E0A54"/>
    <w:p w:rsidR="005E47CF" w:rsidRDefault="005E47CF"/>
    <w:sectPr w:rsidR="005E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A"/>
    <w:rsid w:val="000859BA"/>
    <w:rsid w:val="002D71EE"/>
    <w:rsid w:val="005E47CF"/>
    <w:rsid w:val="008E0A54"/>
    <w:rsid w:val="008E4743"/>
    <w:rsid w:val="009D1730"/>
    <w:rsid w:val="00D81B65"/>
    <w:rsid w:val="00EA7A8F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0A5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E0A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0A5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E0A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2019-10-18T07:27:00Z</cp:lastPrinted>
  <dcterms:created xsi:type="dcterms:W3CDTF">2019-09-02T07:55:00Z</dcterms:created>
  <dcterms:modified xsi:type="dcterms:W3CDTF">2019-10-18T07:41:00Z</dcterms:modified>
</cp:coreProperties>
</file>