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DC" w:rsidRDefault="00F458DC" w:rsidP="00615739">
      <w:pPr>
        <w:autoSpaceDE w:val="0"/>
        <w:autoSpaceDN w:val="0"/>
        <w:adjustRightInd w:val="0"/>
        <w:rPr>
          <w:b/>
        </w:rPr>
      </w:pPr>
    </w:p>
    <w:p w:rsidR="00F458DC" w:rsidRDefault="00F458DC" w:rsidP="00F458DC">
      <w:pPr>
        <w:autoSpaceDE w:val="0"/>
        <w:autoSpaceDN w:val="0"/>
        <w:adjustRightInd w:val="0"/>
        <w:jc w:val="center"/>
        <w:rPr>
          <w:b/>
        </w:rPr>
      </w:pPr>
    </w:p>
    <w:p w:rsidR="00F458DC" w:rsidRDefault="00F458DC" w:rsidP="00F458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458DC" w:rsidRDefault="00F458DC" w:rsidP="00F458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458DC" w:rsidRDefault="00F458DC" w:rsidP="00F458D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458DC" w:rsidRDefault="00F458DC" w:rsidP="00F458DC">
      <w:pPr>
        <w:jc w:val="center"/>
        <w:rPr>
          <w:b/>
          <w:caps/>
          <w:sz w:val="32"/>
          <w:szCs w:val="32"/>
        </w:rPr>
      </w:pPr>
    </w:p>
    <w:p w:rsidR="00F458DC" w:rsidRDefault="00F458DC" w:rsidP="00F458DC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458DC" w:rsidRDefault="00F458DC" w:rsidP="00F458DC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F458DC" w:rsidRDefault="00F458DC" w:rsidP="00F458DC">
      <w:pPr>
        <w:jc w:val="center"/>
        <w:rPr>
          <w:b/>
          <w:caps/>
          <w:sz w:val="32"/>
          <w:szCs w:val="32"/>
        </w:rPr>
      </w:pPr>
    </w:p>
    <w:p w:rsidR="00F458DC" w:rsidRDefault="00F458DC" w:rsidP="00F458D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F458DC" w:rsidRDefault="00F458DC" w:rsidP="00F458DC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F458DC" w:rsidRDefault="00F458DC" w:rsidP="00F45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="00615739">
        <w:rPr>
          <w:sz w:val="28"/>
          <w:szCs w:val="28"/>
        </w:rPr>
        <w:t>15</w:t>
      </w:r>
      <w:r>
        <w:rPr>
          <w:sz w:val="28"/>
          <w:szCs w:val="28"/>
        </w:rPr>
        <w:t>» ноября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№</w:t>
      </w:r>
      <w:r w:rsidR="00615739">
        <w:rPr>
          <w:sz w:val="28"/>
          <w:szCs w:val="28"/>
        </w:rPr>
        <w:t xml:space="preserve"> 61</w:t>
      </w:r>
      <w:r>
        <w:rPr>
          <w:sz w:val="28"/>
          <w:szCs w:val="28"/>
        </w:rPr>
        <w:tab/>
      </w:r>
    </w:p>
    <w:p w:rsidR="00F458DC" w:rsidRDefault="00F458DC" w:rsidP="00F458DC">
      <w:pPr>
        <w:ind w:right="-569"/>
        <w:rPr>
          <w:sz w:val="28"/>
          <w:szCs w:val="28"/>
        </w:rPr>
      </w:pPr>
    </w:p>
    <w:p w:rsidR="00F458DC" w:rsidRDefault="00F458DC" w:rsidP="00F458DC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предоставлении субсидий за счет средств местного бюджета </w:t>
      </w:r>
    </w:p>
    <w:p w:rsidR="00F458DC" w:rsidRDefault="00F458DC" w:rsidP="00F458DC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поддержке сельскохозяйственного производства </w:t>
      </w:r>
    </w:p>
    <w:p w:rsidR="00F458DC" w:rsidRDefault="00F458DC" w:rsidP="00F458DC">
      <w:pPr>
        <w:tabs>
          <w:tab w:val="left" w:pos="0"/>
        </w:tabs>
        <w:ind w:right="-569"/>
        <w:jc w:val="center"/>
        <w:rPr>
          <w:b/>
          <w:color w:val="000000"/>
          <w:sz w:val="28"/>
          <w:szCs w:val="28"/>
        </w:rPr>
      </w:pPr>
    </w:p>
    <w:p w:rsidR="00F458DC" w:rsidRDefault="00F458DC" w:rsidP="00F458DC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В соответствии со статьей 78 Бюджетного кодекса Российской Федерации,  Федерального закона 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содействия в развитии сельскохозяйственного производства на территории сельского поселения  Троицкое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выполнения показателей социально-экономического развития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 администрация сельского поселения Троицкое муниципального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Самарской области   </w:t>
      </w:r>
    </w:p>
    <w:p w:rsidR="00F458DC" w:rsidRDefault="00F458DC" w:rsidP="00F458DC">
      <w:pPr>
        <w:pStyle w:val="ConsPlusTitle"/>
        <w:ind w:right="-56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58DC" w:rsidRPr="00F458DC" w:rsidRDefault="00F458DC" w:rsidP="00F458DC">
      <w:pPr>
        <w:ind w:right="-569" w:firstLine="708"/>
        <w:jc w:val="both"/>
        <w:rPr>
          <w:b/>
          <w:sz w:val="28"/>
        </w:rPr>
      </w:pPr>
      <w:r>
        <w:rPr>
          <w:sz w:val="28"/>
        </w:rPr>
        <w:t xml:space="preserve">                                      </w:t>
      </w:r>
      <w:r w:rsidRPr="00F458DC">
        <w:rPr>
          <w:b/>
          <w:sz w:val="28"/>
        </w:rPr>
        <w:t>ПОСТАНОВЛЯЕТ:</w:t>
      </w:r>
    </w:p>
    <w:p w:rsidR="00F458DC" w:rsidRDefault="00F458DC" w:rsidP="00F458DC">
      <w:pPr>
        <w:ind w:right="-569" w:firstLine="708"/>
        <w:jc w:val="both"/>
        <w:rPr>
          <w:sz w:val="28"/>
        </w:rPr>
      </w:pPr>
    </w:p>
    <w:p w:rsidR="00F458DC" w:rsidRDefault="00F458DC" w:rsidP="00F458DC">
      <w:pPr>
        <w:pStyle w:val="ConsPlusNormal"/>
        <w:widowControl/>
        <w:ind w:right="-56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1.Утвердить прилагаемый </w:t>
      </w: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 в  2018 году субсидий за счёт средств местного бюджета гражданам, ведущим личное подсобное хозяйство на территории сельского поселения Троицкое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коров.</w:t>
      </w:r>
    </w:p>
    <w:p w:rsidR="00F458DC" w:rsidRDefault="00F458DC" w:rsidP="00F458DC">
      <w:pPr>
        <w:autoSpaceDE w:val="0"/>
        <w:autoSpaceDN w:val="0"/>
        <w:adjustRightInd w:val="0"/>
        <w:ind w:right="-56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Опубликовать настоящее постановление в газете «Троицкий Вестник».</w:t>
      </w:r>
    </w:p>
    <w:p w:rsidR="00F458DC" w:rsidRDefault="00F458DC" w:rsidP="00F458DC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F458DC" w:rsidRDefault="00F458DC" w:rsidP="00F458DC">
      <w:pPr>
        <w:pStyle w:val="ConsPlusNormal"/>
        <w:widowControl/>
        <w:ind w:right="-569"/>
        <w:jc w:val="both"/>
        <w:rPr>
          <w:rFonts w:ascii="Times New Roman" w:hAnsi="Times New Roman" w:cs="Times New Roman"/>
          <w:sz w:val="28"/>
          <w:szCs w:val="28"/>
        </w:rPr>
      </w:pPr>
    </w:p>
    <w:p w:rsidR="00F458DC" w:rsidRDefault="00F458DC" w:rsidP="00F458DC">
      <w:pPr>
        <w:pStyle w:val="ConsPlusNormal"/>
        <w:widowControl/>
        <w:ind w:right="-5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58DC" w:rsidRDefault="00F458DC" w:rsidP="00F45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</w:t>
      </w:r>
      <w:proofErr w:type="gramStart"/>
      <w:r>
        <w:rPr>
          <w:b/>
          <w:sz w:val="28"/>
          <w:szCs w:val="28"/>
        </w:rPr>
        <w:t>Троицкое</w:t>
      </w:r>
      <w:proofErr w:type="gramEnd"/>
    </w:p>
    <w:p w:rsidR="00F458DC" w:rsidRDefault="00F458DC" w:rsidP="00F45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</w:p>
    <w:p w:rsidR="00F458DC" w:rsidRDefault="00F458DC" w:rsidP="00F458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</w:t>
      </w:r>
      <w:proofErr w:type="spellStart"/>
      <w:r>
        <w:rPr>
          <w:b/>
          <w:sz w:val="28"/>
          <w:szCs w:val="28"/>
        </w:rPr>
        <w:t>В.И.Торяник</w:t>
      </w:r>
      <w:proofErr w:type="spellEnd"/>
    </w:p>
    <w:p w:rsidR="00F458DC" w:rsidRDefault="00F458DC" w:rsidP="00F458DC"/>
    <w:p w:rsidR="00F458DC" w:rsidRDefault="00F458DC" w:rsidP="00F458DC"/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3"/>
      </w:tblGrid>
      <w:tr w:rsidR="00F458DC" w:rsidTr="00F458DC">
        <w:tc>
          <w:tcPr>
            <w:tcW w:w="4643" w:type="dxa"/>
            <w:shd w:val="clear" w:color="auto" w:fill="FFFFFF"/>
          </w:tcPr>
          <w:p w:rsidR="00F458DC" w:rsidRDefault="00F458DC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615739" w:rsidRDefault="00615739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615739" w:rsidRDefault="00615739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      </w:t>
            </w:r>
          </w:p>
          <w:p w:rsidR="00615739" w:rsidRDefault="00615739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  <w:p w:rsidR="00615739" w:rsidRDefault="00615739">
            <w:pPr>
              <w:spacing w:line="276" w:lineRule="auto"/>
              <w:jc w:val="center"/>
              <w:outlineLvl w:val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3" w:type="dxa"/>
            <w:shd w:val="clear" w:color="auto" w:fill="FFFFFF"/>
            <w:hideMark/>
          </w:tcPr>
          <w:p w:rsidR="00615739" w:rsidRDefault="00615739">
            <w:pPr>
              <w:spacing w:line="276" w:lineRule="auto"/>
              <w:outlineLvl w:val="1"/>
              <w:rPr>
                <w:sz w:val="18"/>
                <w:szCs w:val="18"/>
                <w:lang w:eastAsia="en-US"/>
              </w:rPr>
            </w:pPr>
          </w:p>
          <w:p w:rsidR="00615739" w:rsidRDefault="00615739">
            <w:pPr>
              <w:spacing w:line="276" w:lineRule="auto"/>
              <w:outlineLvl w:val="1"/>
              <w:rPr>
                <w:sz w:val="18"/>
                <w:szCs w:val="18"/>
                <w:lang w:eastAsia="en-US"/>
              </w:rPr>
            </w:pPr>
          </w:p>
          <w:p w:rsidR="00615739" w:rsidRDefault="00615739">
            <w:pPr>
              <w:spacing w:line="276" w:lineRule="auto"/>
              <w:outlineLvl w:val="1"/>
              <w:rPr>
                <w:sz w:val="18"/>
                <w:szCs w:val="18"/>
                <w:lang w:eastAsia="en-US"/>
              </w:rPr>
            </w:pPr>
          </w:p>
          <w:p w:rsidR="00F458DC" w:rsidRDefault="00F458DC">
            <w:pPr>
              <w:spacing w:line="276" w:lineRule="auto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УТВЕРЖДЕН</w:t>
            </w:r>
          </w:p>
          <w:p w:rsidR="00F458DC" w:rsidRDefault="00F458DC">
            <w:pPr>
              <w:spacing w:line="276" w:lineRule="auto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постановлением администрации </w:t>
            </w:r>
          </w:p>
          <w:p w:rsidR="00F458DC" w:rsidRDefault="00F458DC">
            <w:pPr>
              <w:spacing w:line="276" w:lineRule="auto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сельского  поселения </w:t>
            </w:r>
            <w:proofErr w:type="gramStart"/>
            <w:r>
              <w:rPr>
                <w:sz w:val="18"/>
                <w:szCs w:val="18"/>
                <w:lang w:eastAsia="en-US"/>
              </w:rPr>
              <w:t>Троицкое</w:t>
            </w:r>
            <w:proofErr w:type="gramEnd"/>
          </w:p>
          <w:p w:rsidR="00F458DC" w:rsidRDefault="00F458DC">
            <w:pPr>
              <w:spacing w:line="276" w:lineRule="auto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  <w:lang w:eastAsia="en-US"/>
              </w:rPr>
              <w:t>Сызранский</w:t>
            </w:r>
            <w:proofErr w:type="spellEnd"/>
          </w:p>
          <w:p w:rsidR="00F458DC" w:rsidRDefault="00F458DC">
            <w:pPr>
              <w:spacing w:line="276" w:lineRule="auto"/>
              <w:outlineLvl w:val="1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Самарской области </w:t>
            </w:r>
          </w:p>
          <w:p w:rsidR="00F458DC" w:rsidRDefault="00F458DC" w:rsidP="00F458DC">
            <w:pPr>
              <w:spacing w:line="276" w:lineRule="auto"/>
              <w:outlineLvl w:val="1"/>
              <w:rPr>
                <w:sz w:val="28"/>
                <w:szCs w:val="2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от </w:t>
            </w:r>
            <w:r w:rsidR="00615739">
              <w:rPr>
                <w:sz w:val="18"/>
                <w:szCs w:val="18"/>
                <w:lang w:eastAsia="en-US"/>
              </w:rPr>
              <w:t xml:space="preserve">15 </w:t>
            </w:r>
            <w:r>
              <w:rPr>
                <w:sz w:val="18"/>
                <w:szCs w:val="18"/>
                <w:lang w:eastAsia="en-US"/>
              </w:rPr>
              <w:t xml:space="preserve"> ноября 2018г. № </w:t>
            </w:r>
            <w:r w:rsidR="00615739">
              <w:rPr>
                <w:sz w:val="18"/>
                <w:szCs w:val="18"/>
                <w:lang w:eastAsia="en-US"/>
              </w:rPr>
              <w:t>61</w:t>
            </w:r>
            <w:bookmarkStart w:id="0" w:name="_GoBack"/>
            <w:bookmarkEnd w:id="0"/>
          </w:p>
        </w:tc>
      </w:tr>
    </w:tbl>
    <w:p w:rsidR="00F458DC" w:rsidRDefault="00F458DC" w:rsidP="00F458D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58DC" w:rsidRDefault="00F458DC" w:rsidP="00F458D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458DC" w:rsidRDefault="00F458DC" w:rsidP="00F458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F458DC" w:rsidRDefault="00F458DC" w:rsidP="00F458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 субсидий за счёт средств местного бюджета</w:t>
      </w:r>
    </w:p>
    <w:p w:rsidR="00F458DC" w:rsidRDefault="00F458DC" w:rsidP="00F458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гражданам, ведущим личное подсобное хозяйство на территории сельского поселения Троицкое</w:t>
      </w:r>
    </w:p>
    <w:p w:rsidR="00F458DC" w:rsidRDefault="00F458DC" w:rsidP="00F458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>
        <w:rPr>
          <w:b/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</w:t>
      </w:r>
    </w:p>
    <w:p w:rsidR="00F458DC" w:rsidRDefault="00F458DC" w:rsidP="00F458DC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части расходов на содержание коров</w:t>
      </w:r>
    </w:p>
    <w:p w:rsidR="00F458DC" w:rsidRDefault="00F458DC" w:rsidP="00F458DC">
      <w:pPr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определяет механизм предоставления в  2018 году субсидий за счёт средств местного бюджета гражданам, ведущим личное подсобное хозяйство на территории сельского поселения Троицкое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коров (далее – субсидия).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Субсидии предоставляются </w:t>
      </w:r>
      <w:proofErr w:type="gramStart"/>
      <w:r>
        <w:rPr>
          <w:sz w:val="28"/>
          <w:szCs w:val="28"/>
        </w:rPr>
        <w:t>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</w:t>
      </w:r>
      <w:proofErr w:type="gramEnd"/>
      <w:r>
        <w:rPr>
          <w:sz w:val="28"/>
          <w:szCs w:val="28"/>
        </w:rPr>
        <w:t xml:space="preserve"> субсидий, утвержденных в установленном порядке сельскому поселению Троицкое 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области (далее – Администрация).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Субсидии предоставляются гражданам, ведущим личное подсобное хозяйство на территории Самарской области в соответствии с Федеральным </w:t>
      </w:r>
      <w:hyperlink r:id="rId5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«О личном подсобном хозяйстве» (далее – производители), в целях возмещения затрат в связи с производством сельскохозяйственной продукции в части расходов на содержание коров.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Субсидии не предоставляются производителям, личное подсобное хозяйство которых не учтено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 Субсидии предоставляются производителям, соответствующим требованиям </w:t>
      </w:r>
      <w:hyperlink r:id="rId6" w:history="1">
        <w:r>
          <w:rPr>
            <w:rStyle w:val="a3"/>
            <w:sz w:val="28"/>
            <w:szCs w:val="28"/>
          </w:rPr>
          <w:t xml:space="preserve">пунктов </w:t>
        </w:r>
      </w:hyperlink>
      <w:r>
        <w:rPr>
          <w:sz w:val="28"/>
          <w:szCs w:val="28"/>
        </w:rPr>
        <w:t>3, 4 настоящего Порядка (далее – получатели), в целях возмещения затрат в связи с производством сельскохозяйственной продукции в части расходов на содержание коров (за исключением затрат, ранее возмещённых в соответствии с действующим законодательством).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6. Субсидии предоставляются получателям при соблюдении ими условия отсутствия выявленных в ходе проверок, проводимых уполномоченными органами, недостоверных сведений в документах, представленных получателями в соответствии с </w:t>
      </w:r>
      <w:hyperlink r:id="rId7" w:history="1">
        <w:r>
          <w:rPr>
            <w:rStyle w:val="a3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 Порядка, а также фактов неправомерного получения субсидии.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Размер субсидии, предоставляемой получателю, определяется как произведение количества коров, которые учтены в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книге на дату не позднее, чем за 30 дней до даты подачи заявления о предоставлении субсидии, и ставки расчёта размера субсидии, утверждаемой Администрацией.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8. В целях получения субсидии производителем в срок с 15 ноября по 15 декабря (включительно) текущего финансового года представляются в  Администрацию, следующие документы: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заявление о предоставлении субсидии с указанием почтового адреса и контактного телефона производителя;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справка-расчёт о причитающейся производителю субсидии по форме согласно приложению  к настоящему Порядку;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паспорта производителя, </w:t>
      </w:r>
      <w:r>
        <w:rPr>
          <w:sz w:val="28"/>
          <w:szCs w:val="28"/>
        </w:rPr>
        <w:t xml:space="preserve">заверенная  главой </w:t>
      </w:r>
      <w:r>
        <w:rPr>
          <w:color w:val="000000"/>
          <w:sz w:val="28"/>
          <w:szCs w:val="28"/>
        </w:rPr>
        <w:t>сельского поселения или уполномоченными ими лицами;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документа с указанием номера счёта, открытого производителю в российской кредитной организации.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поголовья коров на  дату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30 дней до даты подачи заявления о предоставлении субсидии, заверенная главой городского поселения (сельского поселения) или уполномоченными ими лицами. 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 Администрация  в целях предоставления субсидий осуществляет: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Администрации;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рассмотрение документов, предусмотренных </w:t>
      </w:r>
      <w:hyperlink r:id="rId8" w:history="1">
        <w:r>
          <w:rPr>
            <w:rStyle w:val="a3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 Порядка, и принятие решения о предоставлении получателю субсидии или отказе в её предоставлении в течение  10   дней со дня регистрации заявления о предоставлении субсидии.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Предоставление субсидии осуществляется путем перечисления суммы субсидии на счёт, открытый получателю в российской кредитной организации.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производителю субсидии являются: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несоответствие производителя требованиям </w:t>
      </w:r>
      <w:hyperlink r:id="rId9" w:history="1">
        <w:r>
          <w:rPr>
            <w:rStyle w:val="a3"/>
            <w:sz w:val="28"/>
            <w:szCs w:val="28"/>
          </w:rPr>
          <w:t xml:space="preserve">пунктов </w:t>
        </w:r>
      </w:hyperlink>
      <w:hyperlink r:id="rId10" w:history="1">
        <w:r>
          <w:rPr>
            <w:rStyle w:val="a3"/>
            <w:sz w:val="28"/>
            <w:szCs w:val="28"/>
          </w:rPr>
          <w:t>3</w:t>
        </w:r>
      </w:hyperlink>
      <w:r>
        <w:rPr>
          <w:sz w:val="28"/>
          <w:szCs w:val="28"/>
        </w:rPr>
        <w:t>, 4 настоящего Порядка;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отсутствие, недостаточность или использование Администрацией в полном объёме лимитов бюджетных обязательств по предоставлению субсидий, утвержденных в установленном порядке;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представление документов, указанных в </w:t>
      </w:r>
      <w:hyperlink r:id="rId11" w:history="1">
        <w:r>
          <w:rPr>
            <w:rStyle w:val="a3"/>
            <w:sz w:val="28"/>
            <w:szCs w:val="28"/>
          </w:rPr>
          <w:t xml:space="preserve">пункте </w:t>
        </w:r>
      </w:hyperlink>
      <w:r>
        <w:rPr>
          <w:sz w:val="28"/>
          <w:szCs w:val="28"/>
        </w:rPr>
        <w:t xml:space="preserve">8 настоящего Порядка, с нарушением сроков, установленных </w:t>
      </w:r>
      <w:hyperlink r:id="rId12" w:history="1">
        <w:r>
          <w:rPr>
            <w:rStyle w:val="a3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 Порядка, не в полном объеме и (или) не соответствующих требованиям действующего законодательства.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предоставлении субсидии представленные производителем документы подлежат возврату с мотивированным отказом (в письменной форме).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</w:t>
      </w:r>
      <w:hyperlink r:id="rId13" w:history="1">
        <w:r>
          <w:rPr>
            <w:rStyle w:val="a3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8 настоящего Порядка.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10. Администрация вправе привлекать кредитные организации для перечисления получателям субсидий при условии заключения соглашения Администрацией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счёт российской кредитной организации для последующего зачисления на счета получателей.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11. В случае нарушения получателем условий, предусмотренных </w:t>
      </w:r>
      <w:hyperlink r:id="rId14" w:history="1">
        <w:r>
          <w:rPr>
            <w:rStyle w:val="a3"/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6 настоящего Порядка, получатель обязан в течение 10 рабочих дней со дня получения письменного требования Администрации о возврате субсидии или её части возвратить в доход местного бюджета предоставленную субсидию или её часть, полученную неправомерно.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случае если субсидия или её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F458DC" w:rsidRDefault="00F458DC" w:rsidP="00F458D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предоставлением субсидий осуществляется Администрацией.</w:t>
      </w:r>
    </w:p>
    <w:p w:rsidR="00F458DC" w:rsidRDefault="00F458DC" w:rsidP="00F458DC"/>
    <w:p w:rsidR="00F458DC" w:rsidRDefault="00F458DC" w:rsidP="00F458D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458DC" w:rsidRDefault="00F458DC" w:rsidP="00F458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458DC" w:rsidRDefault="00F458DC" w:rsidP="00F458DC">
      <w:pPr>
        <w:rPr>
          <w:b/>
          <w:sz w:val="28"/>
          <w:szCs w:val="28"/>
        </w:rPr>
      </w:pPr>
    </w:p>
    <w:p w:rsidR="00B46B77" w:rsidRDefault="00B46B77"/>
    <w:sectPr w:rsidR="00B46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BB"/>
    <w:rsid w:val="00615739"/>
    <w:rsid w:val="00B46B77"/>
    <w:rsid w:val="00F253BB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8DC"/>
    <w:rPr>
      <w:color w:val="0000FF"/>
      <w:u w:val="single"/>
    </w:rPr>
  </w:style>
  <w:style w:type="paragraph" w:customStyle="1" w:styleId="ConsPlusNormal">
    <w:name w:val="ConsPlusNormal"/>
    <w:uiPriority w:val="99"/>
    <w:rsid w:val="00F45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58DC"/>
    <w:rPr>
      <w:color w:val="0000FF"/>
      <w:u w:val="single"/>
    </w:rPr>
  </w:style>
  <w:style w:type="paragraph" w:customStyle="1" w:styleId="ConsPlusNormal">
    <w:name w:val="ConsPlusNormal"/>
    <w:uiPriority w:val="99"/>
    <w:rsid w:val="00F45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458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B2B577BA5026246B9060F7DB06FF66016FA33197272F3084D20C042C73534FA6E2273F54FB6C6CD72366n6d9F" TargetMode="External"/><Relationship Id="rId13" Type="http://schemas.openxmlformats.org/officeDocument/2006/relationships/hyperlink" Target="consultantplus://offline/ref=B9B2B577BA5026246B9060F7DB06FF66016FA33197272F3084D20C042C73534FA6E2273F54FB6C6CD72366n6d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B2B577BA5026246B9060F7DB06FF66016FA33197272F3084D20C042C73534FA6E2273F54FB6C6CD72366n6d9F" TargetMode="External"/><Relationship Id="rId12" Type="http://schemas.openxmlformats.org/officeDocument/2006/relationships/hyperlink" Target="consultantplus://offline/ref=B9B2B577BA5026246B9060F7DB06FF66016FA33197272F3084D20C042C73534FA6E2273F54FB6C6CD72366n6d9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B2B577BA5026246B9060F7DB06FF66016FA33197272F3084D20C042C73534FA6E2273F54FB6C6CD7206Fn6d9F" TargetMode="External"/><Relationship Id="rId11" Type="http://schemas.openxmlformats.org/officeDocument/2006/relationships/hyperlink" Target="consultantplus://offline/ref=B9B2B577BA5026246B9060F7DB06FF66016FA33197272F3084D20C042C73534FA6E2273F54FB6C6CD72366n6d9F" TargetMode="External"/><Relationship Id="rId5" Type="http://schemas.openxmlformats.org/officeDocument/2006/relationships/hyperlink" Target="consultantplus://offline/ref=B9B2B577BA5026246B907EFACD6AA36E0665F83F93202063DF8D57597Bn7dA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9B2B577BA5026246B9060F7DB06FF66016FA33197272F3084D20C042C73534FA6E2273F54FB6C6CD7206Fn6d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B2B577BA5026246B9060F7DB06FF66016FA33197272F3084D20C042C73534FA6E2273F54FB6C6CD7206Fn6d9F" TargetMode="External"/><Relationship Id="rId14" Type="http://schemas.openxmlformats.org/officeDocument/2006/relationships/hyperlink" Target="consultantplus://offline/ref=B9B2B577BA5026246B9060F7DB06FF66016FA33197272F3084D20C042C73534FA6E2273F54FB6C6CD7206Fn6d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cp:lastPrinted>2018-11-15T08:36:00Z</cp:lastPrinted>
  <dcterms:created xsi:type="dcterms:W3CDTF">2018-11-06T11:38:00Z</dcterms:created>
  <dcterms:modified xsi:type="dcterms:W3CDTF">2018-11-15T08:37:00Z</dcterms:modified>
</cp:coreProperties>
</file>