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7" w:rsidRDefault="003A25C7" w:rsidP="003A25C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3A25C7" w:rsidRDefault="003A25C7" w:rsidP="003A25C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3A25C7" w:rsidRDefault="003A25C7" w:rsidP="003A25C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</w:t>
      </w:r>
      <w:r w:rsidR="00131E90">
        <w:rPr>
          <w:b/>
          <w:caps/>
          <w:sz w:val="28"/>
        </w:rPr>
        <w:t xml:space="preserve"> </w:t>
      </w:r>
      <w:proofErr w:type="gramStart"/>
      <w:r w:rsidR="00131E90">
        <w:rPr>
          <w:b/>
          <w:caps/>
          <w:sz w:val="28"/>
        </w:rPr>
        <w:t>Троицкое</w:t>
      </w:r>
      <w:proofErr w:type="gramEnd"/>
      <w:r w:rsidR="00131E90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 xml:space="preserve">                      МУНИЦИПАЛЬНОГО РАЙОНА СЫЗРАНСКИЙ</w:t>
      </w:r>
    </w:p>
    <w:p w:rsidR="003A25C7" w:rsidRDefault="003A25C7" w:rsidP="003A25C7">
      <w:pPr>
        <w:pStyle w:val="1"/>
      </w:pPr>
      <w:r>
        <w:t>Самарской области</w:t>
      </w:r>
    </w:p>
    <w:p w:rsidR="003A25C7" w:rsidRDefault="003A25C7" w:rsidP="003A25C7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3A25C7" w:rsidRDefault="003A25C7" w:rsidP="003A25C7">
      <w:pPr>
        <w:pStyle w:val="2"/>
      </w:pPr>
    </w:p>
    <w:p w:rsidR="003A25C7" w:rsidRDefault="003A25C7" w:rsidP="003A25C7">
      <w:pPr>
        <w:pStyle w:val="2"/>
      </w:pPr>
      <w:r>
        <w:t>Решение</w:t>
      </w:r>
    </w:p>
    <w:p w:rsidR="003A25C7" w:rsidRDefault="003A25C7" w:rsidP="003A25C7">
      <w:pPr>
        <w:rPr>
          <w:b/>
          <w:caps/>
        </w:rPr>
      </w:pPr>
    </w:p>
    <w:p w:rsidR="003A25C7" w:rsidRDefault="00131E90" w:rsidP="003A25C7">
      <w:pPr>
        <w:rPr>
          <w:sz w:val="28"/>
          <w:szCs w:val="28"/>
        </w:rPr>
      </w:pPr>
      <w:r>
        <w:rPr>
          <w:b/>
          <w:sz w:val="28"/>
          <w:szCs w:val="28"/>
        </w:rPr>
        <w:t>«25</w:t>
      </w:r>
      <w:r w:rsidR="003A25C7">
        <w:rPr>
          <w:b/>
          <w:sz w:val="28"/>
          <w:szCs w:val="28"/>
        </w:rPr>
        <w:t>»</w:t>
      </w:r>
      <w:r w:rsidR="003A25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3A25C7">
        <w:rPr>
          <w:b/>
          <w:sz w:val="28"/>
          <w:szCs w:val="28"/>
        </w:rPr>
        <w:t xml:space="preserve"> </w:t>
      </w:r>
      <w:r w:rsidR="003A25C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A25C7">
          <w:rPr>
            <w:b/>
            <w:bCs/>
            <w:sz w:val="28"/>
            <w:szCs w:val="28"/>
          </w:rPr>
          <w:t>2016 г</w:t>
        </w:r>
      </w:smartTag>
      <w:r w:rsidR="003A25C7">
        <w:rPr>
          <w:b/>
          <w:bCs/>
          <w:sz w:val="28"/>
          <w:szCs w:val="28"/>
        </w:rPr>
        <w:t>.</w:t>
      </w:r>
      <w:r w:rsidR="003A25C7">
        <w:rPr>
          <w:sz w:val="28"/>
          <w:szCs w:val="28"/>
        </w:rPr>
        <w:tab/>
      </w:r>
      <w:r w:rsidR="003A25C7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="003A25C7"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№ 13</w:t>
      </w:r>
      <w:r w:rsidR="003A25C7">
        <w:rPr>
          <w:b/>
          <w:bCs/>
          <w:sz w:val="28"/>
          <w:szCs w:val="28"/>
        </w:rPr>
        <w:t xml:space="preserve">    </w:t>
      </w:r>
    </w:p>
    <w:p w:rsidR="003A25C7" w:rsidRDefault="003A25C7" w:rsidP="003A25C7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3A25C7" w:rsidRDefault="003A25C7" w:rsidP="003A25C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размера арендной платы за использование земельных участков, находящихся в муниципальной собственности 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для  строительства</w:t>
      </w:r>
      <w:proofErr w:type="gramEnd"/>
    </w:p>
    <w:p w:rsidR="003A25C7" w:rsidRDefault="003A25C7" w:rsidP="003A25C7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Самарской области от 06.08.2008 № 308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руководствуясь Уставом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131E90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131E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31E90">
        <w:rPr>
          <w:rFonts w:ascii="Times New Roman" w:hAnsi="Times New Roman" w:cs="Times New Roman"/>
          <w:sz w:val="28"/>
          <w:szCs w:val="28"/>
        </w:rPr>
        <w:t xml:space="preserve"> от 26.05.2014 № 11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A25C7" w:rsidRDefault="003A25C7" w:rsidP="003A25C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A25C7" w:rsidRDefault="003A25C7" w:rsidP="003A25C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определения размера арендной платы за использование земельных участков, находящихся в муниципальной собственности сельского поселения </w:t>
      </w:r>
      <w:r w:rsidR="00131E90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строительства, согласно приложению 1 к настоящему решению.</w:t>
      </w:r>
    </w:p>
    <w:p w:rsidR="003A25C7" w:rsidRDefault="003A25C7" w:rsidP="003A25C7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3A25C7" w:rsidRDefault="003A25C7" w:rsidP="003A25C7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r w:rsidR="00131E90"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>Вестник».</w:t>
      </w:r>
    </w:p>
    <w:p w:rsidR="003A25C7" w:rsidRDefault="003A25C7" w:rsidP="003A25C7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rPr>
          <w:b/>
          <w:sz w:val="28"/>
          <w:szCs w:val="28"/>
        </w:rPr>
      </w:pPr>
    </w:p>
    <w:p w:rsidR="003A25C7" w:rsidRDefault="003A25C7" w:rsidP="003A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A25C7" w:rsidRDefault="003A25C7" w:rsidP="003A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131E90">
        <w:rPr>
          <w:b/>
          <w:sz w:val="28"/>
          <w:szCs w:val="28"/>
        </w:rPr>
        <w:t>Троицкое</w:t>
      </w:r>
      <w:proofErr w:type="gramEnd"/>
      <w:r w:rsidR="00131E90">
        <w:rPr>
          <w:b/>
          <w:sz w:val="28"/>
          <w:szCs w:val="28"/>
        </w:rPr>
        <w:t xml:space="preserve"> </w:t>
      </w:r>
    </w:p>
    <w:p w:rsidR="003A25C7" w:rsidRDefault="003A25C7" w:rsidP="003A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3A25C7" w:rsidRDefault="003A25C7" w:rsidP="003A2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</w:t>
      </w:r>
      <w:r w:rsidR="00131E90">
        <w:rPr>
          <w:b/>
          <w:sz w:val="28"/>
          <w:szCs w:val="28"/>
        </w:rPr>
        <w:t xml:space="preserve">                      </w:t>
      </w:r>
      <w:proofErr w:type="spellStart"/>
      <w:r w:rsidR="00131E90">
        <w:rPr>
          <w:b/>
          <w:sz w:val="28"/>
          <w:szCs w:val="28"/>
        </w:rPr>
        <w:t>Л.А.Карягина</w:t>
      </w:r>
      <w:proofErr w:type="spellEnd"/>
    </w:p>
    <w:p w:rsidR="003A25C7" w:rsidRDefault="003A25C7" w:rsidP="003A25C7">
      <w:pPr>
        <w:jc w:val="both"/>
        <w:rPr>
          <w:b/>
          <w:sz w:val="28"/>
          <w:szCs w:val="28"/>
        </w:rPr>
      </w:pPr>
    </w:p>
    <w:p w:rsidR="003A25C7" w:rsidRDefault="003A25C7" w:rsidP="003A25C7">
      <w:pPr>
        <w:jc w:val="both"/>
        <w:rPr>
          <w:b/>
          <w:sz w:val="28"/>
          <w:szCs w:val="28"/>
        </w:rPr>
      </w:pPr>
    </w:p>
    <w:p w:rsidR="003A25C7" w:rsidRDefault="003A25C7" w:rsidP="003A25C7">
      <w:pPr>
        <w:jc w:val="both"/>
        <w:rPr>
          <w:b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</w:tblGrid>
      <w:tr w:rsidR="003A25C7" w:rsidTr="003A25C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решению</w:t>
            </w: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A25C7" w:rsidRDefault="003A2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131E90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13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5C7" w:rsidRDefault="00131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 августа  2016 г.  № 13</w:t>
            </w:r>
          </w:p>
        </w:tc>
      </w:tr>
    </w:tbl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A25C7" w:rsidRDefault="003A25C7" w:rsidP="003A25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5C7" w:rsidRDefault="003A25C7" w:rsidP="003A25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C7" w:rsidRDefault="003A25C7" w:rsidP="003A25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C7" w:rsidRDefault="003A25C7" w:rsidP="003A25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C7" w:rsidRDefault="003A25C7" w:rsidP="003A25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C7" w:rsidRDefault="003A25C7" w:rsidP="003A25C7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3A25C7" w:rsidRDefault="003A25C7" w:rsidP="003A25C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размера арендной платы за использование земельных участков, находящихся в муниципальной собственности  сельского поселения </w:t>
      </w:r>
      <w:r w:rsidR="00131E90">
        <w:rPr>
          <w:rFonts w:ascii="Times New Roman" w:hAnsi="Times New Roman" w:cs="Times New Roman"/>
          <w:b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предоставляемых для строительства</w:t>
      </w:r>
      <w:proofErr w:type="gramEnd"/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5" w:anchor="P16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19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r:id="rId7" w:anchor="P14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 участков, находящихся в муниципальной собственности 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предоставленных для строительства (далее - земельные участки):</w:t>
      </w:r>
      <w:proofErr w:type="gramEnd"/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 в случаях, предусмотренных подпунктами с </w:t>
      </w:r>
      <w:hyperlink r:id="rId8" w:anchor="P14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anchor="P16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0" w:anchor="P29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статьей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3" w:anchor="P14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подпунктами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14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5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21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в соответствии со </w:t>
      </w:r>
      <w:hyperlink r:id="rId1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лицу, с которым заключены указанные соглашения;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r:id="rId18" w:anchor="P32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anchor="P32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33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P34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13 таблицы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органа местного самоуправления сельского поселения Волжское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размере меньшем или большем, но не более чем в 3 раза, чем значения, установленные в соответствующих пунктах </w:t>
      </w:r>
      <w:hyperlink r:id="rId22" w:anchor="P29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при расчете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 сельского поселения </w:t>
      </w:r>
      <w:r w:rsidR="00131E90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r:id="rId23" w:anchor="P32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anchor="P32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33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34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13 таблицы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2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2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применяется порядок определения размера арендной платы и коэффициентов для определения размера арендной платы за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находящиеся в муниципальной собственности сельского поселения </w:t>
      </w:r>
      <w:proofErr w:type="gramStart"/>
      <w:r w:rsidR="00131E9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131E9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для целей, не связанных со строительством.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>
        <w:rPr>
          <w:rFonts w:ascii="Times New Roman" w:hAnsi="Times New Roman" w:cs="Times New Roman"/>
          <w:sz w:val="28"/>
          <w:szCs w:val="28"/>
        </w:rPr>
        <w:t>Механизм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209"/>
        <w:gridCol w:w="1372"/>
        <w:gridCol w:w="1607"/>
        <w:gridCol w:w="1917"/>
      </w:tblGrid>
      <w:tr w:rsidR="003A25C7" w:rsidTr="003A25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3A25C7" w:rsidTr="003A25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C7" w:rsidRDefault="003A25C7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C7" w:rsidRDefault="003A25C7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многоэтажных и малоэтажных жилых объектов, в том числе индивидуальных жилых домов, осуществляемое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юридическими и физическими лицами, за исключением физических лиц, перечисленных в </w:t>
            </w:r>
            <w:hyperlink r:id="rId29" w:anchor="P18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9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>
        <w:rPr>
          <w:rFonts w:ascii="Times New Roman" w:hAnsi="Times New Roman" w:cs="Times New Roman"/>
          <w:sz w:val="28"/>
          <w:szCs w:val="28"/>
        </w:rPr>
        <w:t>Механизм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067"/>
        <w:gridCol w:w="1514"/>
        <w:gridCol w:w="1418"/>
        <w:gridCol w:w="1986"/>
      </w:tblGrid>
      <w:tr w:rsidR="003A25C7" w:rsidTr="003A25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3A25C7" w:rsidTr="003A25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C7" w:rsidRDefault="003A25C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C7" w:rsidRDefault="003A25C7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5C7" w:rsidTr="003A25C7"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30" w:anchor="P25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пункте 4.2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для обеспечения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C7" w:rsidRDefault="003A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3A25C7" w:rsidRDefault="003A25C7" w:rsidP="003A25C7">
      <w:pPr>
        <w:rPr>
          <w:sz w:val="28"/>
          <w:szCs w:val="28"/>
        </w:rPr>
        <w:sectPr w:rsidR="003A25C7">
          <w:pgSz w:w="11906" w:h="16838"/>
          <w:pgMar w:top="1134" w:right="850" w:bottom="1134" w:left="1701" w:header="708" w:footer="708" w:gutter="0"/>
          <w:cols w:space="720"/>
        </w:sectPr>
      </w:pPr>
    </w:p>
    <w:p w:rsidR="003A25C7" w:rsidRDefault="003A25C7" w:rsidP="003A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>
        <w:rPr>
          <w:rFonts w:ascii="Times New Roman" w:hAnsi="Times New Roman" w:cs="Times New Roman"/>
          <w:sz w:val="28"/>
          <w:szCs w:val="28"/>
        </w:rPr>
        <w:t>Механизм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арендной платы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получения земельных участков в аренду</w:t>
      </w:r>
    </w:p>
    <w:p w:rsidR="003A25C7" w:rsidRDefault="003A25C7" w:rsidP="003A2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194"/>
        <w:gridCol w:w="2695"/>
      </w:tblGrid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3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статьей 10.1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земельного участка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25C7" w:rsidTr="003A25C7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25C7" w:rsidTr="003A25C7"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3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3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3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5C7" w:rsidTr="003A25C7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A25C7" w:rsidTr="003A25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C7" w:rsidRDefault="003A2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3A25C7" w:rsidRDefault="003A25C7" w:rsidP="003A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5C7" w:rsidRDefault="003A25C7" w:rsidP="003A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7A155B" w:rsidRDefault="007A155B"/>
    <w:sectPr w:rsidR="007A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06"/>
    <w:rsid w:val="00131E90"/>
    <w:rsid w:val="00276F06"/>
    <w:rsid w:val="003A25C7"/>
    <w:rsid w:val="007A155B"/>
    <w:rsid w:val="008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5C7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A25C7"/>
    <w:pPr>
      <w:keepNext/>
      <w:jc w:val="center"/>
      <w:outlineLvl w:val="1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5C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25C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A25C7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2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5C7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A25C7"/>
    <w:pPr>
      <w:keepNext/>
      <w:jc w:val="center"/>
      <w:outlineLvl w:val="1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5C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25C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A25C7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3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8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26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4" Type="http://schemas.openxmlformats.org/officeDocument/2006/relationships/hyperlink" Target="consultantplus://offline/ref=14CBBFEDE06C7B1AC252AC41737EEC61D551DA03E07E902BD3A66010F06B00876F98DB0EC6g2q9L" TargetMode="External"/><Relationship Id="rId7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2" Type="http://schemas.openxmlformats.org/officeDocument/2006/relationships/hyperlink" Target="consultantplus://offline/ref=14CBBFEDE06C7B1AC252B24C6512B069D252870EE2789F7D8BF93B4DA7620AD028D78248822CD1ED95559BgDq4L" TargetMode="External"/><Relationship Id="rId17" Type="http://schemas.openxmlformats.org/officeDocument/2006/relationships/hyperlink" Target="consultantplus://offline/ref=14CBBFEDE06C7B1AC252AC41737EEC61D551DA03E07E902BD3A66010F06B00876F98DB03C3g2q9L" TargetMode="External"/><Relationship Id="rId25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3" Type="http://schemas.openxmlformats.org/officeDocument/2006/relationships/hyperlink" Target="consultantplus://offline/ref=14CBBFEDE06C7B1AC252AC41737EEC61D551D90BE67E902BD3A66010F06B00876F98DB0AC4g2q6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CBBFEDE06C7B1AC252AC41737EEC61D551D90BE67E902BD3A66010F06B00876F98DB0AC4g2q6L" TargetMode="External"/><Relationship Id="rId20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29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1" Type="http://schemas.openxmlformats.org/officeDocument/2006/relationships/hyperlink" Target="consultantplus://offline/ref=14CBBFEDE06C7B1AC252AC41737EEC61D551DA03E07E902BD3A66010F06B00876F98DB0FC0g2q6L" TargetMode="External"/><Relationship Id="rId24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2" Type="http://schemas.openxmlformats.org/officeDocument/2006/relationships/hyperlink" Target="consultantplus://offline/ref=14CBBFEDE06C7B1AC252AC41737EEC61D551DA03E07E902BD3A66010F06B00876F98DB0EC6g2q9L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5" Type="http://schemas.openxmlformats.org/officeDocument/2006/relationships/hyperlink" Target="consultantplus://offline/ref=14CBBFEDE06C7B1AC252AC41737EEC61D551DA03E07E902BD3A66010F06B00876F98DB0EC6g2q9L" TargetMode="External"/><Relationship Id="rId23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28" Type="http://schemas.openxmlformats.org/officeDocument/2006/relationships/hyperlink" Target="consultantplus://offline/ref=14CBBFEDE06C7B1AC252B24C6512B069D252870EE27A927E88F93B4DA7620AD028D78248822CD1ED955E9DgDqDL" TargetMode="External"/><Relationship Id="rId36" Type="http://schemas.openxmlformats.org/officeDocument/2006/relationships/hyperlink" Target="consultantplus://offline/ref=14CBBFEDE06C7B1AC252AC41737EEC61D551DA03E07E902BD3A66010F06B00876F98DB03C3g2q9L" TargetMode="External"/><Relationship Id="rId10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9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1" Type="http://schemas.openxmlformats.org/officeDocument/2006/relationships/hyperlink" Target="consultantplus://offline/ref=14CBBFEDE06C7B1AC252B24C6512B069D252870EE2789F7D8BF93B4DA7620AD028D78248822CD1ED95559BgDq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14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22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27" Type="http://schemas.openxmlformats.org/officeDocument/2006/relationships/hyperlink" Target="consultantplus://offline/ref=14CBBFEDE06C7B1AC252AC41737EEC61D551DA03E07E902BD3A66010F06B00876F98DB0FC0g2q6L" TargetMode="External"/><Relationship Id="rId30" Type="http://schemas.openxmlformats.org/officeDocument/2006/relationships/hyperlink" Target="file:///C:\Users\836D~1\AppData\Local\Temp\Rar$DIa0.960\&#1056;&#1077;&#1096;&#1077;&#1085;&#1080;&#1077;%20&#8470;16%20%20%20%20&#1086;&#1090;%2027.05.16&#1075;.%20&#1089;%20&#1087;&#1086;&#1076;&#1087;&#1080;&#1089;&#1100;&#1102;%20&#1042;&#1086;&#1083;&#1082;&#1086;&#1074;&#1072;%20&#1053;.&#1040;..doc" TargetMode="External"/><Relationship Id="rId35" Type="http://schemas.openxmlformats.org/officeDocument/2006/relationships/hyperlink" Target="consultantplus://offline/ref=14CBBFEDE06C7B1AC252AC41737EEC61D551D90BE67E902BD3A66010F06B00876F98DB0AC4g2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2016-08-30T09:23:00Z</cp:lastPrinted>
  <dcterms:created xsi:type="dcterms:W3CDTF">2016-08-30T09:04:00Z</dcterms:created>
  <dcterms:modified xsi:type="dcterms:W3CDTF">2016-08-30T09:26:00Z</dcterms:modified>
</cp:coreProperties>
</file>