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FBCE" w14:textId="7878FD60" w:rsidR="005C1788" w:rsidRDefault="005C1788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ПРОЕКТ</w:t>
      </w:r>
    </w:p>
    <w:p w14:paraId="65B5FCA0" w14:textId="4B9E01D3"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7B8EC20" w14:textId="20C59844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14:paraId="576F3581" w14:textId="7807A8A3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14:paraId="39FF53C5" w14:textId="615DC6FB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8DD6096" w14:textId="42BA3B8B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2E3343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</w:p>
    <w:p w14:paraId="0100C075" w14:textId="77777777" w:rsidR="002F21CA" w:rsidRPr="002F21CA" w:rsidRDefault="002F21CA" w:rsidP="002F21C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1CA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14:paraId="630AC353" w14:textId="4A6723FA" w:rsidR="0012248C" w:rsidRPr="00A4780D" w:rsidRDefault="002F21CA" w:rsidP="002F21C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2248C"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A438054" w14:textId="6A9EF29A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DE0D9" w14:textId="6991D7FB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14:paraId="283DF4B0" w14:textId="77777777" w:rsidR="002F21CA" w:rsidRDefault="002F21CA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E775C" w14:textId="77777777" w:rsidR="002F21CA" w:rsidRPr="002F21CA" w:rsidRDefault="002F21CA" w:rsidP="002F21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F21C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Об утверждении Положения о старосте сельского населенного пункта</w:t>
      </w:r>
    </w:p>
    <w:p w14:paraId="2C160BAB" w14:textId="293C3469" w:rsidR="002F21CA" w:rsidRPr="002F21CA" w:rsidRDefault="002F21CA" w:rsidP="002F21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2F21C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на территории сельского поселения </w:t>
      </w:r>
      <w:proofErr w:type="gramStart"/>
      <w:r w:rsidRPr="002F21C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Троицкое</w:t>
      </w:r>
      <w:proofErr w:type="gramEnd"/>
      <w:r w:rsidRPr="002F21C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1C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21C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2F21CA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Pr="002F21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4CA73B7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C61018" w14:textId="652003F9" w:rsidR="002F21CA" w:rsidRDefault="002F21CA" w:rsidP="002F21CA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27.1 Федерального закона от 06.10.2003 </w:t>
      </w:r>
      <w:r w:rsidRPr="00F14F6C">
        <w:rPr>
          <w:rFonts w:ascii="Times New Roman" w:eastAsia="Calibri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Pr="00F14F6C">
        <w:rPr>
          <w:rFonts w:ascii="Calibri" w:eastAsia="MS Mincho" w:hAnsi="Calibri" w:cs="Times New Roman"/>
          <w:lang w:eastAsia="ru-RU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Законом Самарской области от 04.04.2019 № 33-ГД «О регулировании отдельных вопросов деятельности старост сельских населенных пунктов в Самарской области»,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руководствуясь статьей 25.1</w:t>
      </w: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14F6C">
        <w:rPr>
          <w:rFonts w:ascii="Times New Roman" w:eastAsia="Calibri" w:hAnsi="Times New Roman" w:cs="Times New Roman"/>
          <w:bCs/>
          <w:sz w:val="28"/>
          <w:szCs w:val="28"/>
        </w:rPr>
        <w:t xml:space="preserve">Устава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Троицкое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области,   Собрание представителей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Троицкое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 </w:t>
      </w:r>
      <w:proofErr w:type="gramEnd"/>
    </w:p>
    <w:p w14:paraId="5A642FAD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85DA36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РЕШИЛО</w:t>
      </w:r>
      <w:r w:rsidRPr="00F14F6C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 w:rsidRPr="00F14F6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</w:t>
      </w:r>
    </w:p>
    <w:p w14:paraId="3A1125B4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left="-142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E04D4C" w14:textId="3511C4D5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  <w:t xml:space="preserve">прилагаемое Положение </w:t>
      </w:r>
      <w:r w:rsidRPr="00F14F6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 старосте сельского населенного пункта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Троицкое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</w:r>
      <w:r w:rsidRPr="00F14F6C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F14F6C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F14F6C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</w:p>
    <w:p w14:paraId="38F70E8C" w14:textId="77777777" w:rsidR="00134B4A" w:rsidRDefault="002F21CA" w:rsidP="002F21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(обнародовать) настоящее решение</w:t>
      </w:r>
      <w:r w:rsidRPr="00F14F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</w:p>
    <w:p w14:paraId="3E022D75" w14:textId="78F5E59A" w:rsidR="002F21CA" w:rsidRPr="00F14F6C" w:rsidRDefault="002F21CA" w:rsidP="002F21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96BAF7" w14:textId="77777777" w:rsidR="002F21CA" w:rsidRPr="00F14F6C" w:rsidRDefault="002F21CA" w:rsidP="002F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4F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14:paraId="558F9149" w14:textId="77777777" w:rsidR="002F21CA" w:rsidRDefault="002F21CA" w:rsidP="002F21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3.</w:t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</w:t>
      </w:r>
      <w:r w:rsidRPr="00F14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14F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>вст</w:t>
      </w:r>
      <w:r>
        <w:rPr>
          <w:rFonts w:ascii="Times New Roman" w:eastAsia="Calibri" w:hAnsi="Times New Roman" w:cs="Times New Roman"/>
          <w:sz w:val="28"/>
          <w:szCs w:val="28"/>
        </w:rPr>
        <w:t>упает в силу со дня официального опубликования</w:t>
      </w:r>
      <w:r w:rsidRPr="00F14F6C">
        <w:rPr>
          <w:rFonts w:ascii="Times New Roman" w:eastAsia="Calibri" w:hAnsi="Times New Roman" w:cs="Times New Roman"/>
          <w:sz w:val="28"/>
          <w:szCs w:val="28"/>
        </w:rPr>
        <w:t>.</w:t>
      </w:r>
      <w:r w:rsidRPr="00F14F6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p w14:paraId="7FC58B96" w14:textId="77777777" w:rsidR="002F21CA" w:rsidRDefault="002F21CA" w:rsidP="002F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888F32D" w14:textId="77777777" w:rsidR="002F21CA" w:rsidRPr="00DD6999" w:rsidRDefault="002F21CA" w:rsidP="002F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99">
        <w:rPr>
          <w:rFonts w:ascii="Times New Roman" w:eastAsia="Calibri" w:hAnsi="Times New Roman" w:cs="Times New Roman"/>
          <w:sz w:val="28"/>
          <w:szCs w:val="28"/>
        </w:rPr>
        <w:t>Председатель Собрания представителей</w:t>
      </w:r>
    </w:p>
    <w:p w14:paraId="18E5DE97" w14:textId="48A066A2" w:rsidR="002F21CA" w:rsidRPr="00DD6999" w:rsidRDefault="002F21CA" w:rsidP="002F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9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990725" w14:textId="77777777" w:rsidR="002F21CA" w:rsidRPr="00DD6999" w:rsidRDefault="002F21CA" w:rsidP="002F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9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D6999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</w:p>
    <w:p w14:paraId="1AB3EA70" w14:textId="0728FC63" w:rsidR="002F21CA" w:rsidRPr="00F14F6C" w:rsidRDefault="002F21CA" w:rsidP="002F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D6999">
        <w:rPr>
          <w:rFonts w:ascii="Times New Roman" w:eastAsia="Calibri" w:hAnsi="Times New Roman" w:cs="Times New Roman"/>
          <w:sz w:val="28"/>
          <w:szCs w:val="28"/>
        </w:rPr>
        <w:t>Самарской</w:t>
      </w:r>
      <w:proofErr w:type="gramEnd"/>
      <w:r w:rsidRPr="00DD6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Л.А.Карягина</w:t>
      </w:r>
      <w:proofErr w:type="spellEnd"/>
    </w:p>
    <w:p w14:paraId="033595EB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9C519EF" w14:textId="021CE85D" w:rsidR="002F21CA" w:rsidRPr="00DD6999" w:rsidRDefault="002F21CA" w:rsidP="002F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99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Троицкое</w:t>
      </w:r>
      <w:proofErr w:type="gramEnd"/>
    </w:p>
    <w:p w14:paraId="5980BD31" w14:textId="47A01B0D" w:rsidR="002F21CA" w:rsidRDefault="002F21CA" w:rsidP="002F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99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О.А.Кузнецова</w:t>
      </w:r>
      <w:proofErr w:type="spellEnd"/>
    </w:p>
    <w:p w14:paraId="47A05D41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6E266FA9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представителей</w:t>
      </w:r>
    </w:p>
    <w:p w14:paraId="5396998F" w14:textId="150C172F" w:rsidR="002F21CA" w:rsidRDefault="002F21CA" w:rsidP="002F2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Троицкое</w:t>
      </w:r>
      <w:proofErr w:type="gramEnd"/>
    </w:p>
    <w:p w14:paraId="538DE3D5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</w:p>
    <w:p w14:paraId="056A36E7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14:paraId="56C8EB32" w14:textId="3DBC9892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 №  </w:t>
      </w:r>
    </w:p>
    <w:p w14:paraId="74F3CE9A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49EA4C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42"/>
      <w:bookmarkEnd w:id="1"/>
    </w:p>
    <w:p w14:paraId="56AE454B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F14F6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 старосте сельского населенного пункта</w:t>
      </w:r>
    </w:p>
    <w:p w14:paraId="76A5265C" w14:textId="389FEDD9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14F6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BD88A4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A2FC0BC" w14:textId="1230E6E0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Настоящее Положение определяет полномочия, права, 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гарантии деятельности и иные вопросы статуса </w:t>
      </w:r>
      <w:r w:rsidRPr="00F14F6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старосты сельского населенного пункта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Троицкое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(далее – староста). </w:t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</w:r>
      <w:r w:rsidRPr="00F14F6C">
        <w:rPr>
          <w:rFonts w:ascii="Times New Roman" w:eastAsia="Calibri" w:hAnsi="Times New Roman" w:cs="Times New Roman"/>
          <w:sz w:val="28"/>
          <w:szCs w:val="28"/>
        </w:rPr>
        <w:tab/>
      </w:r>
    </w:p>
    <w:p w14:paraId="7501DF3C" w14:textId="5407B539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2. Староста назначается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Собранием представителей сельского поселения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Троицкое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</w:t>
      </w:r>
    </w:p>
    <w:p w14:paraId="63DDF310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по представлению схода граждан соответствующего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54C286CD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Старостой не может быть назначено лицо:</w:t>
      </w:r>
    </w:p>
    <w:p w14:paraId="45BA4615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F14F6C">
        <w:rPr>
          <w:rFonts w:ascii="Times New Roman" w:eastAsia="Calibri" w:hAnsi="Times New Roman" w:cs="Times New Roman"/>
          <w:sz w:val="28"/>
          <w:szCs w:val="28"/>
        </w:rPr>
        <w:t>замещающее</w:t>
      </w:r>
      <w:proofErr w:type="gramEnd"/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161F64C7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F14F6C">
        <w:rPr>
          <w:rFonts w:ascii="Times New Roman" w:eastAsia="Calibri" w:hAnsi="Times New Roman" w:cs="Times New Roman"/>
          <w:sz w:val="28"/>
          <w:szCs w:val="28"/>
        </w:rPr>
        <w:t>признанное</w:t>
      </w:r>
      <w:proofErr w:type="gramEnd"/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14:paraId="4D69F544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gramStart"/>
      <w:r w:rsidRPr="00F14F6C">
        <w:rPr>
          <w:rFonts w:ascii="Times New Roman" w:eastAsia="Calibri" w:hAnsi="Times New Roman" w:cs="Times New Roman"/>
          <w:sz w:val="28"/>
          <w:szCs w:val="28"/>
        </w:rPr>
        <w:t>имеющее</w:t>
      </w:r>
      <w:proofErr w:type="gramEnd"/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непогашенную или неснятую судимость.</w:t>
      </w:r>
    </w:p>
    <w:p w14:paraId="74F31CC6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3. Срок полномочи</w:t>
      </w:r>
      <w:r>
        <w:rPr>
          <w:rFonts w:ascii="Times New Roman" w:eastAsia="Calibri" w:hAnsi="Times New Roman" w:cs="Times New Roman"/>
          <w:sz w:val="28"/>
          <w:szCs w:val="28"/>
        </w:rPr>
        <w:t>й старосты составляет 5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</w:p>
    <w:p w14:paraId="2DA3C76D" w14:textId="53EEC338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4. Полномочия старосты прекращаются досрочно по решению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Троицкое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</w:t>
      </w:r>
      <w:r w:rsidRPr="00F14F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>по представлению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>схода граждан соответствующего сельского населенного пункта, а также в случаях, установленных пунктами 1 – 7 части 10 статьи 40 Федерального закона</w:t>
      </w:r>
      <w:r w:rsidRPr="00F14F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F14F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265EDC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5. Староста для решения возложенных на него задач:</w:t>
      </w:r>
    </w:p>
    <w:p w14:paraId="7E121BF3" w14:textId="46898E6A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1) взаимодействует с органами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(далее – органы местного самоуправления),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17C72733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2) имеет право участвовать в работе органов местного самоуправления в соответствии с их регламентом с правом совещательного голоса, в том числе принимать непосредственное участие в рассмотрении поставленных старостой вопросов, а также имеет право вносить на рассмотрение органов </w:t>
      </w:r>
      <w:r w:rsidRPr="00F14F6C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 и их должностных лиц предложения и документы в соответствии с Федеральным законом от 02.05.2006 № 59-ФЗ «О порядке рассмотрения обращений граждан Российской</w:t>
      </w:r>
      <w:proofErr w:type="gramEnd"/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Федерации»; </w:t>
      </w:r>
    </w:p>
    <w:p w14:paraId="4E3794FC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455B6FFF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4)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5FE46B6B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пункте, а также имеет право вносить предложения и замечания по вопросам (проектам муниципальных правовых актов), вынесенным на соответствующие публичные слушания и общественные обсуждения;</w:t>
      </w:r>
    </w:p>
    <w:p w14:paraId="58F9C348" w14:textId="0888C5A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6) ежегодно до </w:t>
      </w:r>
      <w:r>
        <w:rPr>
          <w:rFonts w:ascii="Times New Roman" w:eastAsia="Calibri" w:hAnsi="Times New Roman" w:cs="Times New Roman"/>
          <w:sz w:val="28"/>
          <w:szCs w:val="28"/>
        </w:rPr>
        <w:t>1 марта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Собранию представителей сельского поселения </w:t>
      </w:r>
      <w:proofErr w:type="gramStart"/>
      <w:r w:rsidR="00134B4A">
        <w:rPr>
          <w:rFonts w:ascii="Times New Roman" w:eastAsia="Calibri" w:hAnsi="Times New Roman" w:cs="Times New Roman"/>
          <w:bCs/>
          <w:sz w:val="28"/>
          <w:szCs w:val="28"/>
        </w:rPr>
        <w:t>Троицкое</w:t>
      </w:r>
      <w:proofErr w:type="gramEnd"/>
      <w:r w:rsidR="00134B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</w:t>
      </w:r>
      <w:r w:rsidRPr="00F14F6C">
        <w:rPr>
          <w:rFonts w:ascii="Times New Roman" w:eastAsia="Calibri" w:hAnsi="Times New Roman" w:cs="Times New Roman"/>
          <w:bCs/>
          <w:sz w:val="28"/>
          <w:szCs w:val="28"/>
        </w:rPr>
        <w:t xml:space="preserve"> отчет о </w:t>
      </w:r>
      <w:r w:rsidRPr="00F14F6C">
        <w:rPr>
          <w:rFonts w:ascii="Times New Roman" w:eastAsia="Calibri" w:hAnsi="Times New Roman" w:cs="Times New Roman"/>
          <w:sz w:val="28"/>
          <w:szCs w:val="28"/>
        </w:rPr>
        <w:t>результатах своей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>деятельности в предыдущем году.</w:t>
      </w:r>
    </w:p>
    <w:p w14:paraId="00C59214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6. О дне рассмотрения поставленных перед органом местного самоуправления (его должностным лицом) вопросов староста должен быть извещен соответствующим органом местного самоуправления (должностным лицом) не </w:t>
      </w:r>
      <w:proofErr w:type="gramStart"/>
      <w:r w:rsidRPr="00F14F6C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 чем за три дня до их рассмотрения.</w:t>
      </w:r>
    </w:p>
    <w:p w14:paraId="3681B27A" w14:textId="39D4B500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7. Полномочия старосты подтверждаются выпиской из решения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="00134B4A">
        <w:rPr>
          <w:rFonts w:ascii="Times New Roman" w:eastAsia="Calibri" w:hAnsi="Times New Roman" w:cs="Times New Roman"/>
          <w:bCs/>
          <w:sz w:val="28"/>
          <w:szCs w:val="28"/>
        </w:rPr>
        <w:t>Троицкое</w:t>
      </w:r>
      <w:proofErr w:type="gramEnd"/>
      <w:r w:rsidR="00134B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</w:t>
      </w:r>
      <w:r w:rsidRPr="00F14F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4F6C">
        <w:rPr>
          <w:rFonts w:ascii="Times New Roman" w:eastAsia="Calibri" w:hAnsi="Times New Roman" w:cs="Times New Roman"/>
          <w:sz w:val="28"/>
          <w:szCs w:val="28"/>
        </w:rPr>
        <w:t>о его назначении</w:t>
      </w:r>
      <w:r w:rsidRPr="00F14F6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F14F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A8C86A" w14:textId="5426ED7A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14F6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>Материально-техническое и организационное обеспечение деятельности старосты осуществляет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ся Администрацией сельского поселения </w:t>
      </w:r>
      <w:r w:rsidR="00134B4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Троицкое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6E1D647F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8A53BBE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5F1DF88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B1959D1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697990A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0D706FA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4335F7D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1E320DF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14F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14F6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</w:p>
    <w:p w14:paraId="0170B20E" w14:textId="77777777" w:rsidR="002F21CA" w:rsidRPr="00F14F6C" w:rsidRDefault="002F21CA" w:rsidP="002F21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B6B688D" w14:textId="77777777" w:rsidR="002F21CA" w:rsidRDefault="002F21CA" w:rsidP="002F21CA"/>
    <w:p w14:paraId="4296D32A" w14:textId="77777777" w:rsidR="002F21CA" w:rsidRDefault="002F21CA" w:rsidP="002F21CA"/>
    <w:p w14:paraId="1B17AF8C" w14:textId="3E687676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AD13B" w14:textId="7471487E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2A19" w:rsidRPr="00A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FFD7C" w14:textId="77777777" w:rsidR="00714839" w:rsidRDefault="00714839" w:rsidP="002F21CA">
      <w:pPr>
        <w:spacing w:after="0" w:line="240" w:lineRule="auto"/>
      </w:pPr>
      <w:r>
        <w:separator/>
      </w:r>
    </w:p>
  </w:endnote>
  <w:endnote w:type="continuationSeparator" w:id="0">
    <w:p w14:paraId="194912C4" w14:textId="77777777" w:rsidR="00714839" w:rsidRDefault="00714839" w:rsidP="002F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69E6E" w14:textId="77777777" w:rsidR="00714839" w:rsidRDefault="00714839" w:rsidP="002F21CA">
      <w:pPr>
        <w:spacing w:after="0" w:line="240" w:lineRule="auto"/>
      </w:pPr>
      <w:r>
        <w:separator/>
      </w:r>
    </w:p>
  </w:footnote>
  <w:footnote w:type="continuationSeparator" w:id="0">
    <w:p w14:paraId="6013E950" w14:textId="77777777" w:rsidR="00714839" w:rsidRDefault="00714839" w:rsidP="002F21CA">
      <w:pPr>
        <w:spacing w:after="0" w:line="240" w:lineRule="auto"/>
      </w:pPr>
      <w:r>
        <w:continuationSeparator/>
      </w:r>
    </w:p>
  </w:footnote>
  <w:footnote w:id="1">
    <w:p w14:paraId="2F2FD936" w14:textId="77777777" w:rsidR="002F21CA" w:rsidRDefault="002F21CA" w:rsidP="002F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64701"/>
    <w:rsid w:val="0012248C"/>
    <w:rsid w:val="00134B4A"/>
    <w:rsid w:val="00224674"/>
    <w:rsid w:val="002E3343"/>
    <w:rsid w:val="002F21CA"/>
    <w:rsid w:val="004B229C"/>
    <w:rsid w:val="005C1788"/>
    <w:rsid w:val="00650CC9"/>
    <w:rsid w:val="00714839"/>
    <w:rsid w:val="00943C82"/>
    <w:rsid w:val="009E38B0"/>
    <w:rsid w:val="009F4612"/>
    <w:rsid w:val="00A4780D"/>
    <w:rsid w:val="00A92A03"/>
    <w:rsid w:val="00B443F3"/>
    <w:rsid w:val="00E46E04"/>
    <w:rsid w:val="00F44001"/>
    <w:rsid w:val="00FA4CC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2019-09-18T08:26:00Z</dcterms:created>
  <dcterms:modified xsi:type="dcterms:W3CDTF">2019-09-20T08:43:00Z</dcterms:modified>
</cp:coreProperties>
</file>