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E0" w:rsidRPr="00317531" w:rsidRDefault="005D03E0" w:rsidP="00DC21A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u w:val="single"/>
        </w:rPr>
      </w:pPr>
    </w:p>
    <w:p w:rsidR="00A524A8" w:rsidRPr="00904590" w:rsidRDefault="00A524A8" w:rsidP="00A52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A524A8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9534A0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34A0"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Усинское</w:t>
      </w: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A524A8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534A0">
        <w:rPr>
          <w:rFonts w:ascii="Times New Roman" w:eastAsia="Times New Roman" w:hAnsi="Times New Roman" w:cs="Times New Roman"/>
          <w:b/>
          <w:sz w:val="40"/>
          <w:szCs w:val="40"/>
        </w:rPr>
        <w:t xml:space="preserve">ПОСТАНОВЛЕНИЕ </w:t>
      </w: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5D03E0" w:rsidRPr="00317531" w:rsidRDefault="00E106D0" w:rsidP="005D03E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от    15</w:t>
      </w:r>
      <w:r w:rsidR="00DC21A7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февраля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2018   г.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№ 8</w:t>
      </w:r>
    </w:p>
    <w:p w:rsidR="005D03E0" w:rsidRPr="00317531" w:rsidRDefault="005D03E0" w:rsidP="005D03E0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17531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О внесении изменений в </w:t>
      </w:r>
      <w:r w:rsidR="00A524A8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постановление  № 59 от 26.06.2014 г. «Об утверждении административного</w:t>
      </w:r>
      <w:r w:rsidRPr="00317531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регламент</w:t>
      </w:r>
      <w:r w:rsidR="00A524A8">
        <w:rPr>
          <w:rFonts w:ascii="Times New Roman" w:eastAsia="Lucida Sans Unicode" w:hAnsi="Times New Roman" w:cs="Tahoma"/>
          <w:b/>
          <w:kern w:val="3"/>
          <w:sz w:val="28"/>
          <w:szCs w:val="28"/>
        </w:rPr>
        <w:t>а по  предоставлению муниципальной услуги   по присвоению,  изменению и аннулированию</w:t>
      </w:r>
      <w:r w:rsidRPr="00317531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адресов объектов недвижимости</w:t>
      </w:r>
      <w:r w:rsidR="00A524A8">
        <w:rPr>
          <w:rFonts w:ascii="Times New Roman" w:eastAsia="Lucida Sans Unicode" w:hAnsi="Times New Roman" w:cs="Tahoma"/>
          <w:b/>
          <w:kern w:val="3"/>
          <w:sz w:val="28"/>
          <w:szCs w:val="28"/>
        </w:rPr>
        <w:t>»</w:t>
      </w: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5D03E0" w:rsidRPr="00317531" w:rsidRDefault="00A524A8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В целях исполнения пункта 1.5. "дорожной карты" по внедрению целевой модели "Постановка  на кадастровый учет земельных участков и объектов недвижимого имущества", утвержденной вице-губернатором - министром экономического развития, инвестиций и торговли Самарской области А.В. </w:t>
      </w:r>
      <w:proofErr w:type="spellStart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Кобенко</w:t>
      </w:r>
      <w:proofErr w:type="spellEnd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от 04.04.2017 года, Администрация сельского поселения </w:t>
      </w:r>
      <w:r w:rsidR="005D03E0">
        <w:rPr>
          <w:rFonts w:ascii="Times New Roman" w:eastAsia="Lucida Sans Unicode" w:hAnsi="Times New Roman" w:cs="Tahoma"/>
          <w:kern w:val="3"/>
          <w:sz w:val="28"/>
          <w:szCs w:val="28"/>
        </w:rPr>
        <w:t>Усинское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муниципального района </w:t>
      </w:r>
      <w:proofErr w:type="spellStart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Сызранский</w:t>
      </w:r>
      <w:proofErr w:type="spellEnd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«Об организации предоставлении государственных муниципальных услуг» от 27.07.2010 г. № 210-ФЗ, руководствуясь Уставом сельского поселения </w:t>
      </w:r>
      <w:r w:rsidR="005D03E0">
        <w:rPr>
          <w:rFonts w:ascii="Times New Roman" w:eastAsia="Lucida Sans Unicode" w:hAnsi="Times New Roman" w:cs="Tahoma"/>
          <w:kern w:val="3"/>
          <w:sz w:val="28"/>
          <w:szCs w:val="28"/>
        </w:rPr>
        <w:t>Усинское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муниципального района </w:t>
      </w:r>
      <w:proofErr w:type="spellStart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Сызранский</w:t>
      </w:r>
      <w:proofErr w:type="spellEnd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Самарской области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,</w:t>
      </w:r>
      <w:proofErr w:type="gramEnd"/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ПОСТАНОВЛЯЕТ:</w:t>
      </w: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5D03E0" w:rsidRPr="00317531" w:rsidRDefault="00A524A8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1. Внести в  Административный  регламент предоставления муниципальной услуги   «Присвоение,  изменения, регистрации и аннулирования адресов объектов недвижимости»,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>утвержденный Постановлением № 59 от 26.06.2014 г. изложив  пункт  2.4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.1 раздела 2 «Стандарт предоставления муниципальной услуги» в новой редакции:</w:t>
      </w:r>
    </w:p>
    <w:p w:rsidR="005D03E0" w:rsidRPr="00317531" w:rsidRDefault="00A524A8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« 2.4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.1  Срок предоставления муниципальной услуги не должен превышать 12 (двенадцать) дней со дня подачи заявления о предоставлении услуги».</w:t>
      </w:r>
    </w:p>
    <w:p w:rsidR="005D03E0" w:rsidRPr="00317531" w:rsidRDefault="00A524A8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2.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ab/>
        <w:t>Опубликовать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постановление в газете «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</w:rPr>
        <w:t>Усинский</w:t>
      </w:r>
      <w:proofErr w:type="spellEnd"/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Вестник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».</w:t>
      </w:r>
    </w:p>
    <w:p w:rsidR="005D03E0" w:rsidRPr="00317531" w:rsidRDefault="00A524A8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3.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proofErr w:type="gramStart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Контроль за</w:t>
      </w:r>
      <w:proofErr w:type="gramEnd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bookmarkStart w:id="0" w:name="_GoBack"/>
      <w:bookmarkEnd w:id="0"/>
      <w:r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Глава сельского поселения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>Усинское</w:t>
      </w:r>
      <w:r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</w:t>
      </w:r>
      <w:r w:rsidR="00A524A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</w:t>
      </w:r>
      <w:r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A524A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А.Ю.Галкин</w:t>
      </w:r>
    </w:p>
    <w:p w:rsidR="005D03E0" w:rsidRPr="00317531" w:rsidRDefault="005D03E0" w:rsidP="005D03E0">
      <w:pPr>
        <w:rPr>
          <w:sz w:val="28"/>
          <w:szCs w:val="28"/>
        </w:rPr>
      </w:pPr>
    </w:p>
    <w:p w:rsidR="0034382F" w:rsidRDefault="0034382F"/>
    <w:sectPr w:rsidR="0034382F" w:rsidSect="00DE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3E0"/>
    <w:rsid w:val="0034382F"/>
    <w:rsid w:val="00353A6A"/>
    <w:rsid w:val="00541B04"/>
    <w:rsid w:val="005D03E0"/>
    <w:rsid w:val="0067612E"/>
    <w:rsid w:val="00832B10"/>
    <w:rsid w:val="00A524A8"/>
    <w:rsid w:val="00DC21A7"/>
    <w:rsid w:val="00E1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2018-02-20T04:22:00Z</cp:lastPrinted>
  <dcterms:created xsi:type="dcterms:W3CDTF">2018-01-24T09:54:00Z</dcterms:created>
  <dcterms:modified xsi:type="dcterms:W3CDTF">2018-02-20T04:23:00Z</dcterms:modified>
</cp:coreProperties>
</file>