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4" w:rsidRP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РОССИЙСКАЯ ФЕДЕРАЦИЯ</w:t>
      </w:r>
      <w:r w:rsidRPr="00061DF4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61D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УСИНСКОЕ 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061DF4" w:rsidRDefault="00061DF4" w:rsidP="00061DF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1DF4" w:rsidRDefault="00061DF4" w:rsidP="00061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 апреля »    2014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№ 34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муниципальной услуги  «Присвоение почтового адреса объекту недвижимого имущества (земельным участкам, домовладению, другим объектам капитального строительства)»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Градостроительным кодексом  Российской Федерации от 29.12.2004 № 190-ФЗ; Федеральным законом от 06 октября 2003 года № 131-ФЗ «Об общих принципах организации местного самоуправления в Российской Федерации», «Об организации предоставлении государственных муниципальных услуг» от 27.07.2010г. №210-ФЗ, на основании положительного заключения по результатам экспертизы проекта административного регламента «Присвоение почтового адреса объекту недвижимого имущества (земельным участкам, домовладению, другим объектам капитального строительства)», в целях обеспечения информационно открытости деятельности Администрации сельского поселения Усинское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повышения качества и доступности предоставляемых услуг, руководствуясь Уставом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Сызранский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Сызранский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061DF4" w:rsidRDefault="00061DF4" w:rsidP="0006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61DF4" w:rsidRDefault="00061DF4" w:rsidP="00061DF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61DF4" w:rsidRDefault="00061DF4" w:rsidP="00061DF4">
      <w:pPr>
        <w:pStyle w:val="a4"/>
        <w:spacing w:after="0"/>
        <w:jc w:val="center"/>
        <w:rPr>
          <w:b/>
          <w:sz w:val="26"/>
          <w:szCs w:val="26"/>
        </w:rPr>
      </w:pPr>
    </w:p>
    <w:p w:rsidR="00061DF4" w:rsidRDefault="009C5349" w:rsidP="009C534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C534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061DF4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«Присвоение почтового адреса объекту недвижимого имущества (земельным участкам, домовладению, другим объектам капитального строительства)» (Приложение 1).</w:t>
      </w:r>
    </w:p>
    <w:p w:rsidR="00061DF4" w:rsidRDefault="009C5349" w:rsidP="009C534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/>
          <w:sz w:val="26"/>
          <w:szCs w:val="26"/>
        </w:rPr>
        <w:t>2.</w:t>
      </w:r>
      <w:r w:rsidR="00061DF4">
        <w:rPr>
          <w:rFonts w:ascii="Times New Roman" w:eastAsia="BatangChe" w:hAnsi="Times New Roman"/>
          <w:color w:val="000000"/>
          <w:sz w:val="26"/>
          <w:szCs w:val="26"/>
        </w:rPr>
        <w:t xml:space="preserve">Опубликовать настоящее постановление в газете </w:t>
      </w:r>
      <w:r w:rsidR="00061DF4">
        <w:rPr>
          <w:rFonts w:ascii="Times New Roman" w:eastAsia="BatangChe" w:hAnsi="Times New Roman"/>
          <w:sz w:val="26"/>
          <w:szCs w:val="26"/>
        </w:rPr>
        <w:t>«</w:t>
      </w:r>
      <w:proofErr w:type="spellStart"/>
      <w:r w:rsidR="00061DF4">
        <w:rPr>
          <w:rFonts w:ascii="Times New Roman" w:eastAsia="BatangChe" w:hAnsi="Times New Roman"/>
          <w:sz w:val="26"/>
          <w:szCs w:val="26"/>
        </w:rPr>
        <w:t>Усинский</w:t>
      </w:r>
      <w:proofErr w:type="spellEnd"/>
      <w:r w:rsidR="00061DF4">
        <w:rPr>
          <w:rFonts w:ascii="Times New Roman" w:eastAsia="BatangChe" w:hAnsi="Times New Roman"/>
          <w:sz w:val="26"/>
          <w:szCs w:val="26"/>
        </w:rPr>
        <w:t xml:space="preserve"> Вестник».</w:t>
      </w:r>
    </w:p>
    <w:p w:rsidR="00061DF4" w:rsidRDefault="009C5349" w:rsidP="009C5349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="00061D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61DF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Усинское </w:t>
      </w:r>
    </w:p>
    <w:p w:rsidR="00061DF4" w:rsidRDefault="00061DF4" w:rsidP="00061D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Сызранский</w:t>
      </w:r>
      <w:proofErr w:type="spellEnd"/>
    </w:p>
    <w:p w:rsidR="00061DF4" w:rsidRDefault="00061DF4" w:rsidP="00061D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Н. А. Логинов </w:t>
      </w:r>
      <w:r>
        <w:rPr>
          <w:rFonts w:ascii="Times New Roman" w:hAnsi="Times New Roman"/>
          <w:sz w:val="26"/>
          <w:szCs w:val="26"/>
        </w:rPr>
        <w:t>  </w:t>
      </w:r>
    </w:p>
    <w:p w:rsidR="00061DF4" w:rsidRDefault="00061DF4" w:rsidP="00061D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9C5349" w:rsidRDefault="009C5349" w:rsidP="00061DF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61DF4" w:rsidRDefault="00061DF4" w:rsidP="00061D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1DF4" w:rsidRDefault="00061DF4" w:rsidP="00061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к Постановлению администрации</w:t>
      </w: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сельского поселения Усинское </w:t>
      </w: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Сызранский</w:t>
      </w:r>
      <w:proofErr w:type="spellEnd"/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                     </w:t>
      </w: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от «   30 апреля . 2014г. № 34</w:t>
      </w: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1DF4" w:rsidRDefault="00061DF4" w:rsidP="00061D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61DF4" w:rsidRDefault="00061DF4" w:rsidP="00061D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DF4" w:rsidRDefault="00061DF4" w:rsidP="00061D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Усинское 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«Присвоение почтового адреса объекту недвижимого имущества         (земельным участкам, домовладению, другим объектам </w:t>
      </w:r>
      <w:proofErr w:type="gramEnd"/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капитального строительства)»</w:t>
      </w: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DF4" w:rsidRDefault="00061DF4" w:rsidP="00061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Заявителем муниципальной услуги (далее - Заявитель) выступает  физическое или юридическое лицо.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1.2. Проект настоящего регламента размещается на интернет-сайте «Официальный информационный портал 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района»,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syzrayon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1.3. Срок,  отведенный для проведения независимой экспертизы,  не может быть менее одного месяца со дня размещения проекта административного регламента в сети Интернет на официальном интернет-сайте «Официальный информационный портал 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района»,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syzrayon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Муниципальная услуга оказывается на основании письменного заявления заявителя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предоставление муниципальной услуги в электронной форме осуществляется в соответствии с этапами перехода на предоставление услуг в электронном виде, утвержденными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F4" w:rsidRDefault="00061DF4" w:rsidP="00061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Наименование муниципальной услуги – выдача  постановлений о присвоении почтового адреса объекту недвижимого имущества (земельным участкам, жилым домам, другим объектам капитального строительства) на территории сельского поселения Усинское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 области (далее – выдача постановлений о присвоении почтового адреса).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сельского поселения Усинское  (далее – Администрация) через специалиста, в должностные обязанности которого входит выдача </w:t>
      </w:r>
      <w:r>
        <w:rPr>
          <w:rFonts w:ascii="Times New Roman" w:hAnsi="Times New Roman"/>
          <w:sz w:val="28"/>
          <w:szCs w:val="28"/>
        </w:rPr>
        <w:lastRenderedPageBreak/>
        <w:t>Постановлений о присвоении почтового адреса объекту недвижимого имущества (земельным участкам, жилым домам, другим объектам капитального строительства) (далее по тексту – специалист).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Сведения о местонахождении Администрации (адрес):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446077, Самарская  область,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ул. Советская, 91.</w:t>
      </w:r>
    </w:p>
    <w:p w:rsidR="00061DF4" w:rsidRDefault="00061DF4" w:rsidP="00061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 сельского поселения Усинское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1DF4" w:rsidRDefault="00061DF4" w:rsidP="00061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(с 8:00 до 16:00).</w:t>
      </w:r>
    </w:p>
    <w:p w:rsidR="00061DF4" w:rsidRDefault="00061DF4" w:rsidP="00061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обед: с 12:00 до 13:00.</w:t>
      </w:r>
    </w:p>
    <w:p w:rsidR="00061DF4" w:rsidRDefault="00061DF4" w:rsidP="00061D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Справочные телефоны исполнителей муниципальной услуги: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Усинское контактные телефоны:, 93-16-12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 8(464) 93-16-18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информации физических и юридических лиц по вопросу выдачи постановлений о присвоении почтового адреса устанавливаются приемные дни и часы: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пятница: с 8.00 до 12.00, с 13.00 до 16.00.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Информацию физическим и юридическим лицам по вопросу выдачи постановлений о присвоении почтового адреса  в Администрации предоставляет уполномоченный специалист (далее специалист):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контактный телефон специалиста: 8(464) 93-16-18.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Информация о процедуре предоставления муниципальной услуги предоставляется бесплатно.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Информация о порядке получения муниципальной услуги предоставляется: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личного обращения Заявителя;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При обращении Заявителя для получения муниципальной услуги специалист Администрации ответственный за предоставление муниципальной услуги должен представиться, назвать наименование структурного подразделения и занимаемую должность.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Информирование о ходе предоставления муниципальной услуги осуществляется специалистом Администрации при личном контакте с Заявителем, с использованием средств почтовой, телефонной связи и в электронном виде.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Заявитель, представивший документы для получения муниципальной услуги, в обязательном порядке информируется: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приостановлении исполнения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сроке предоставления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2.2.10.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 Консультации Заявителю предоставляются при личном обращении, посредством почтовой,  телефонной связи и в электронном виде по следующим вопросам: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времени приема документов;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сроках исполнения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2.2.12. При консультировании Заявителя исполнитель муниципальной услуги обязан: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права и законные интересы Заявителя.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 Информационные стенды по предоставлению муниципальной услуги должны содержать следующую информацию: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постановлений о присвоении почтового адреса или отказ в выдаче такого постановления с указанием мотивированных причин отказа;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Прием и регистрация документов, предусмотренных пунктами 2.6.1, 2.6.2, 2.6.3 настоящего регламента, осуществляется в течение 1 рабочего дня.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(тридцати) календарных дней со дня подачи заявления о предоставлении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приема при обращении заявителя в Администрацию  – 20 минут, при ответах на телефонные звонки – 10 минут.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Заявителя в очереди для получения муниципальной услуги не должно превышать – 30 минут.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Градостроительный кодекс  Российской Федерации от 29.12.2004 № 190-ФЗ;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кодекс Российской Федерации от 25.10.2001 г № 136-ФЗ;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Жилищный кодекс Российской Федерации от 29.12.2004 №188-ФЗ;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Федеральный закон от 28.12.2009 г. № 189-ФЗ «О введении в действие Жилищного кодекса РФ»;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 от 24.07.2007 № 221-ФЗ «О государственном кадастре недвижимости»;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Федеральный закон от 06.10.2003 г № 131-ФЗ «Об общих принципах организации местного самоуправления в Российской Федерации»;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26.07.2010 г. № 210-ФЗ «Об организации предоставления государственных и муниципальных услуг»;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сельского поселения Усинское 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Самарской  области.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Перечень документов, необходимых для предоставления муниципальной услуги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К заявлению (приложение № 1 к настоящему Регламенту, форма заявления о выдаче постановления о присвоении почтового адреса земельному участку) о выдаче постановления на присвоение почтового адреса земельного участка прилагаются: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правоустанавливающие документы на земельный участок;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кадастровый паспорт земельного участка.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июля 2012 года документы (их копии или сведения, содержащиеся в них), указанные в подпунктах 2, 3 пункта 2.6.1.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актами, если заявитель не представил указанные документы самостоятельно.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 подпунктах  2 и 3 пункта  2.6.1.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подпунктах 2 и 3, пункта 2.6.1  настоящего регламента,  относятся к услугам, являющимися необходимыми и обязательными в целях предоставления Администрацией сельского поселения Усинское  муниципальных услуг и предоставляемым организациями, участвующими в предоставлении муниципальных услуг (Перечень услуг утвержден Постановлением Администрации сельского поселения Усинское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области).</w:t>
      </w:r>
      <w:proofErr w:type="gram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(приложение № 2 к настоящему Регламенту, форма заявления о выдаче постановления о присвоении почтового адреса жилому дому) о присвоении почтового адреса жилому дому прилагаются: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правоустанавливающие документы на земельный участок;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кадастровый паспорт земельного участка;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технический паспорт БТИ на жилой дом.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июля 2012 года документы (их копии или сведения, содержащиеся в них), указанные в подпунктах 2, 3 и 4 пункта 2.6.2.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муниципальными правовыми актами, если заявитель не представил указанные документы самостоятельно.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2 и 3  пункта 2.6.2.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Для присвоения адреса объектам капитального строительства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кадастровый паспорт земельного участка;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технический паспорт БТИ на объект капитального строительства.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июля 2012 года документы (их копии или сведения, содержащиеся в них), указанные в подпункте 2, 3, 4  пункта 2.6.3.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 актами, если заявитель не представил указанные документы самостоятельно.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2 и 3 пункта 2.6.3.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 являются: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документов ненадлежащим заявителем;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недостоверных сведений, определенных пунктом 6 настоящего раздела регламента;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поддаются прочтению;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выполнены не на русском языке;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в документах есть подчистки, приписки, зачеркнутые слова и иные неоговоренные исправления;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документы исполнены карандашом;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Основаниями для отказа в выдаче постановлений о присвоении почтового адреса являются: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представленных документов;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исполнении муниципальной услуги может быть обжалован Заявителем в судебном порядке.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Предоставление муниципальной услуги осуществляется без взимания платы.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Заявление о предоставлении муниципальной услуги регистрируется в Администрации в день поступления заявления.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Вход в здание должен быть оборудован информационной вывеской, содержащей следующую информацию: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органа;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и столами.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выделенные для осуществления функций по муниципальной услуге, должны соответствовать Санитарно-эпидемиологическим правилам и нормативам, а также оборудованы противопожарной системой и средствами пожаротушения.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Основными показателями доступности и качества муниципальной услуги являются: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и оперативность получения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получения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-снижение административных барьеров при получении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обжалования профессионализма специалистов, предоставляющих муниципальную услугу.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Переход на предоставление муниципальной услуги в электронной форме осуществляется в соответствии с этапами перехода на предоставление услуг в электронном виде, утвержденными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F4" w:rsidRDefault="00061DF4" w:rsidP="00061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 административных процедур в электронной форме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Последовательность административных процедур при предоставлении муниципальной услуги (приложение № 4 к настоящему Регламенту, блок-схема последовательности административных процедур при предоставлении муниципальной услуги).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заявления и требуемых документов;</w:t>
      </w:r>
    </w:p>
    <w:p w:rsidR="00061DF4" w:rsidRDefault="00061DF4" w:rsidP="00061DF4">
      <w:pPr>
        <w:tabs>
          <w:tab w:val="left" w:pos="8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  <w:r>
        <w:rPr>
          <w:rFonts w:ascii="Times New Roman" w:hAnsi="Times New Roman"/>
          <w:sz w:val="28"/>
          <w:szCs w:val="28"/>
        </w:rPr>
        <w:tab/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выдача постановлений о присвоении почтового адреса либо отказ в выдаче постановлений  с указанием причин;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заявления и требуемых документов, продолжительность действия один день.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Прием заявлений на выдачу постановлений о присвоении почтового адреса  осуществляется еженедельно по приемным дням.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Ответственный специалист, уполномоченный на предоставление муниципальной услуги, устанавливает предмет обращения, личность Заявителя и проверяет его полномочия, проверяет наличие всех необходимых документов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2.6.1., 2.6.2 или 2.6.3 настоящего регламента.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При установлении фактов отсутствия необходимых документов специалист, уполномоченный на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согласии Заявителя устранить препятствия, специалист возвращает представленные документы;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несогласии Заявителя устранить препятствия, специалист обращает его внимание, что указанное обстоятельство может препятствовать предоставлению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Ответственный специалист, уполномоченный на предоставление муниципальной услуги, проверяет и регистрирует заявление о предоставлении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Рассмотрение заявления и представленных документов, продолжительность действия один день.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Основанием для начала процедуры рассмотрения заявления о предоставлении муниципальной услуги является получение пакета принятых документов.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Ответственный специалист, уполномоченный на предоставление муниципальной услуги, рассматривает заявление и предоставленный пакет документов.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и выдача документов, продолжительность действия десять рабочих  дней.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Специалист, ответственный за подготовку постановлений о присвоении почтового адреса: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наличия документов, необходимых для принятия решения о выдаче постановлений о присвоении почтового адреса;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постановление о присвоении почтового адреса, либо готовит мотивированный отказ в выдаче постановления;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подписывает его у Главы сельского поселения Усинское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3.4.2.1. Если заявитель не представил документ, указанный в подпункте 2 и 3 пункта 2.6.1. настоящего регламента, в течение 3 рабочих дней направляется запрос в Федеральную службу государственной регистрации, кадастра и картографии. В Администрацию ответ на запрос направляется в течение 3 рабочих дней.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3.4.2.2. Если заявитель не представил документ, указанный в подпункте 2, 3 и 4 пункта 2.6.2. настоящего регламента, в течение 3 рабочих дней направляется запрос в Федеральную службу государственной регистрации, кадастра и картографии, БТИ. В Администрацию ответ на запрос направляется в течение 3 рабочих дней.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3.4.2.3. Если заявитель не представил документ, указанный в подпункте 2, 3, 4 пункта 2.6.3. настоящего регламента, в течение 3 рабочих дней направляется запрос в Федеральную службу государственной регистрации, кадастра и картографии, БТИ. В Администрацию ответ на запрос направляется в течение 3 рабочих дней. 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Постановление о присвоении почтового адреса изготавливается в двух экземплярах, один  из которых подлежит постоянному хранению в Администрации. Один  экземпляр  постановления о присвоении почтового адреса выдаются лично Заявителю.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F4" w:rsidRDefault="00061DF4" w:rsidP="00061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Форма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Текущий контроль за соблюдением последовательности действий определенных административным регламентом по предоставлению муниципальной услуги, и принятием решений осуществляется  Главой  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предоставления муниципальной услуги осуществляется путем проведения Главой сельского поселения Усинское  проверок соблюдения исполнения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Главой 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 муниципальной услуги).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и оперативность, выявление и устранение нарушений прав заявителей муниципальной услуги;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DF4" w:rsidRDefault="00061DF4" w:rsidP="00061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 решений и действий  (бездействия) органа, предоставляющего муниципальную услугу, а также должностных лиц, муниципальных служащих.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 Заявитель вправе обратиться с жалобой на принятое решение или на действие (бездействие) в связи с рассмотрением вопроса о предоставлении услуги в административном и (или) судебном порядке в соответствии с действующим законодательством.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административном порядке заявитель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не рассматривается, если: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</w:t>
      </w:r>
      <w:r>
        <w:rPr>
          <w:rFonts w:ascii="Times New Roman" w:hAnsi="Times New Roman"/>
          <w:sz w:val="28"/>
          <w:szCs w:val="28"/>
        </w:rPr>
        <w:lastRenderedPageBreak/>
        <w:t>направляемые обращения направлялись в один и тот же орган местного самоуправления или одному и тому же должностному лицу;</w:t>
      </w:r>
      <w:proofErr w:type="gram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обращении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обратившегося гражданина и почтовый адрес для ответа;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рассмотрении обращения по существу письменно сообщается обратившемуся гражданину.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Основанием для начала процедуры досудебного (внесудебного) обжалования является письменная жалоба заявителя.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жалоба должна быть написана разборчивым почерком.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заявителей, содержащие жалобу на решения,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Заявитель имеет право на получение в установленном законодательством порядке информации и документов, необходимых для обоснования и рассмотрения жалобы.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административном порядке заявитель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 к Главе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получателя муниципальной услуги устно к Главе сельского поселения Усинское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Рассмотрение письменной  жалобы и направление заявителю письменного ответа о принятом решении и действиях, проведенных в соответствии с принятым решением, должно быть произведено в течение 30 дней с момента поступления жалобы.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лица, на имя которого поступила жалоба, принимает решение: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>
        <w:rPr>
          <w:rFonts w:ascii="Times New Roman" w:hAnsi="Times New Roman"/>
          <w:sz w:val="28"/>
          <w:szCs w:val="28"/>
        </w:rPr>
        <w:t>неправомерным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(бездействия);</w:t>
      </w:r>
    </w:p>
    <w:p w:rsidR="00061DF4" w:rsidRDefault="00061DF4" w:rsidP="00061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отказе в удовлетворении жалобы (с указанием оснований такого отказа).  </w:t>
      </w:r>
    </w:p>
    <w:p w:rsidR="00061DF4" w:rsidRDefault="00061DF4" w:rsidP="00061DF4">
      <w:pPr>
        <w:ind w:firstLine="709"/>
        <w:jc w:val="both"/>
        <w:rPr>
          <w:sz w:val="28"/>
          <w:szCs w:val="28"/>
        </w:rPr>
      </w:pPr>
    </w:p>
    <w:p w:rsidR="00061DF4" w:rsidRDefault="00061DF4" w:rsidP="00061DF4">
      <w:pPr>
        <w:pStyle w:val="a3"/>
        <w:spacing w:after="240"/>
        <w:jc w:val="right"/>
      </w:pPr>
      <w:r>
        <w:rPr>
          <w:bCs/>
        </w:rPr>
        <w:lastRenderedPageBreak/>
        <w:t>Приложение № 1</w:t>
      </w:r>
      <w:r>
        <w:t xml:space="preserve"> </w:t>
      </w:r>
      <w:r>
        <w:br/>
        <w:t xml:space="preserve">к административному регламенту </w:t>
      </w:r>
    </w:p>
    <w:p w:rsidR="00061DF4" w:rsidRDefault="00061DF4" w:rsidP="00061DF4">
      <w:pPr>
        <w:pStyle w:val="a3"/>
        <w:spacing w:after="240"/>
        <w:jc w:val="right"/>
      </w:pPr>
      <w:r>
        <w:t xml:space="preserve">Главе сельского поселения Усинское </w:t>
      </w:r>
      <w:r>
        <w:br/>
        <w:t xml:space="preserve">__________________________________ </w:t>
      </w:r>
      <w:r>
        <w:br/>
        <w:t xml:space="preserve">от ________________________________ </w:t>
      </w:r>
      <w:r>
        <w:br/>
        <w:t xml:space="preserve">(Ф.И.О. физического лица или </w:t>
      </w:r>
      <w:r>
        <w:br/>
        <w:t xml:space="preserve">________________________________________ </w:t>
      </w:r>
      <w:r>
        <w:br/>
        <w:t xml:space="preserve">наименование юридического лица) </w:t>
      </w:r>
      <w:r>
        <w:br/>
        <w:t xml:space="preserve">адрес ______________________________ </w:t>
      </w:r>
      <w:r>
        <w:br/>
        <w:t xml:space="preserve">тел. _______________________________ </w:t>
      </w:r>
    </w:p>
    <w:p w:rsidR="00061DF4" w:rsidRDefault="00061DF4" w:rsidP="00061DF4">
      <w:pPr>
        <w:pStyle w:val="a3"/>
        <w:jc w:val="center"/>
      </w:pPr>
      <w:r>
        <w:t>ЗАЯВЛЕНИЕ</w:t>
      </w:r>
    </w:p>
    <w:p w:rsidR="00061DF4" w:rsidRDefault="00061DF4" w:rsidP="00061DF4">
      <w:pPr>
        <w:pStyle w:val="a3"/>
        <w:spacing w:after="240"/>
      </w:pPr>
      <w:r>
        <w:br/>
        <w:t xml:space="preserve">Прошу присвоить адрес _____________________________________________________, </w:t>
      </w:r>
      <w:r>
        <w:br/>
        <w:t xml:space="preserve">(наименование объекта) </w:t>
      </w:r>
      <w:r>
        <w:br/>
      </w:r>
      <w:proofErr w:type="gramStart"/>
      <w:r>
        <w:t>расположенному</w:t>
      </w:r>
      <w:proofErr w:type="gramEnd"/>
      <w:r>
        <w:t xml:space="preserve"> __________________________________________________, в связи с </w:t>
      </w:r>
      <w:r>
        <w:br/>
        <w:t xml:space="preserve">__________________________________________________________________________ </w:t>
      </w:r>
      <w:r>
        <w:br/>
      </w:r>
      <w:r>
        <w:br/>
      </w:r>
      <w:r>
        <w:br/>
        <w:t xml:space="preserve">Приложение: 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</w:r>
      <w:r>
        <w:br/>
      </w:r>
      <w:r>
        <w:br/>
        <w:t xml:space="preserve">«___»___________ 20____г. ______________________ </w:t>
      </w:r>
      <w:r>
        <w:br/>
        <w:t xml:space="preserve">(дата) (подпись) </w:t>
      </w: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spacing w:after="240"/>
      </w:pPr>
    </w:p>
    <w:p w:rsidR="00061DF4" w:rsidRDefault="00061DF4" w:rsidP="00061DF4">
      <w:pPr>
        <w:pStyle w:val="a3"/>
        <w:tabs>
          <w:tab w:val="left" w:pos="7590"/>
        </w:tabs>
        <w:spacing w:after="240"/>
        <w:jc w:val="right"/>
      </w:pPr>
      <w:r>
        <w:rPr>
          <w:bCs/>
        </w:rPr>
        <w:lastRenderedPageBreak/>
        <w:t>Приложение №  2</w:t>
      </w:r>
      <w:r>
        <w:t xml:space="preserve"> </w:t>
      </w:r>
      <w:r>
        <w:br/>
        <w:t xml:space="preserve">к административному регламенту </w:t>
      </w:r>
    </w:p>
    <w:p w:rsidR="00061DF4" w:rsidRDefault="00061DF4" w:rsidP="00061DF4">
      <w:pPr>
        <w:pStyle w:val="a3"/>
        <w:spacing w:after="240"/>
        <w:jc w:val="right"/>
      </w:pPr>
      <w:r>
        <w:t xml:space="preserve">Главе сельского поселения Усинское  </w:t>
      </w:r>
      <w:r>
        <w:br/>
        <w:t xml:space="preserve">__________________________________ </w:t>
      </w:r>
      <w:r>
        <w:br/>
        <w:t xml:space="preserve">от ________________________________ </w:t>
      </w:r>
      <w:r>
        <w:br/>
        <w:t xml:space="preserve">(Ф.И.О. физического лица или </w:t>
      </w:r>
      <w:r>
        <w:br/>
        <w:t xml:space="preserve">________________________________________ </w:t>
      </w:r>
      <w:r>
        <w:br/>
        <w:t xml:space="preserve">наименование юридического лица) </w:t>
      </w:r>
      <w:r>
        <w:br/>
        <w:t xml:space="preserve">адрес ______________________________ </w:t>
      </w:r>
      <w:r>
        <w:br/>
        <w:t xml:space="preserve">тел. _______________________________ </w:t>
      </w:r>
    </w:p>
    <w:p w:rsidR="00061DF4" w:rsidRDefault="00061DF4" w:rsidP="00061DF4">
      <w:pPr>
        <w:pStyle w:val="a3"/>
        <w:jc w:val="center"/>
      </w:pPr>
      <w:r>
        <w:t>ЗАЯВЛЕНИЕ</w:t>
      </w:r>
    </w:p>
    <w:p w:rsidR="00061DF4" w:rsidRDefault="00061DF4" w:rsidP="00061DF4">
      <w:pPr>
        <w:pStyle w:val="a3"/>
      </w:pPr>
      <w:r>
        <w:br/>
        <w:t xml:space="preserve">Прошу выдать справку  (копию постановления) о присвоении адреса объекту недвижимости  (уточнить адрес) ______________________________________________________________________, (наименование объекта) </w:t>
      </w:r>
    </w:p>
    <w:p w:rsidR="00061DF4" w:rsidRDefault="00061DF4" w:rsidP="00061DF4">
      <w:pPr>
        <w:pStyle w:val="a3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 </w:t>
      </w:r>
      <w:r>
        <w:br/>
      </w:r>
      <w:r>
        <w:br/>
        <w:t>Приложение:</w:t>
      </w:r>
    </w:p>
    <w:p w:rsidR="00061DF4" w:rsidRDefault="00061DF4" w:rsidP="00061DF4">
      <w:pPr>
        <w:pStyle w:val="a3"/>
        <w:spacing w:after="240"/>
      </w:pPr>
      <w:r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  <w:t xml:space="preserve">_______________________________________________ </w:t>
      </w:r>
      <w:r>
        <w:br/>
      </w:r>
      <w:r>
        <w:br/>
      </w:r>
      <w:r>
        <w:br/>
        <w:t xml:space="preserve">«___»___________ 20____г. ______________________ </w:t>
      </w:r>
      <w:r>
        <w:br/>
        <w:t xml:space="preserve">(дата) (подпись) </w:t>
      </w: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jc w:val="right"/>
        <w:rPr>
          <w:b/>
          <w:bCs/>
        </w:rPr>
      </w:pPr>
    </w:p>
    <w:p w:rsidR="00061DF4" w:rsidRDefault="00061DF4" w:rsidP="00061DF4">
      <w:pPr>
        <w:pStyle w:val="a3"/>
        <w:spacing w:before="0" w:after="0" w:line="100" w:lineRule="atLeast"/>
        <w:jc w:val="right"/>
        <w:rPr>
          <w:bCs/>
        </w:rPr>
      </w:pPr>
      <w:r>
        <w:rPr>
          <w:bCs/>
        </w:rPr>
        <w:lastRenderedPageBreak/>
        <w:t xml:space="preserve">Приложение № 3 </w:t>
      </w:r>
    </w:p>
    <w:p w:rsidR="00061DF4" w:rsidRDefault="00061DF4" w:rsidP="00061DF4">
      <w:pPr>
        <w:pStyle w:val="a3"/>
        <w:spacing w:before="0" w:after="0" w:line="100" w:lineRule="atLeast"/>
        <w:jc w:val="right"/>
      </w:pPr>
      <w:r>
        <w:t xml:space="preserve">к административному регламенту </w:t>
      </w:r>
    </w:p>
    <w:p w:rsidR="00061DF4" w:rsidRDefault="00061DF4" w:rsidP="00061DF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БЛОК – СХЕМА </w:t>
      </w:r>
    </w:p>
    <w:p w:rsidR="00061DF4" w:rsidRDefault="00061DF4" w:rsidP="00061DF4">
      <w:pPr>
        <w:pStyle w:val="a3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 «Выдача справки (копии постановления) о присвоении (уточнении) почтового адреса»</w:t>
      </w:r>
    </w:p>
    <w:p w:rsidR="00061DF4" w:rsidRDefault="00061DF4" w:rsidP="00061DF4">
      <w:pPr>
        <w:pStyle w:val="a3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0082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586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F4" w:rsidRDefault="00061DF4" w:rsidP="00061DF4">
      <w:pPr>
        <w:pStyle w:val="a3"/>
        <w:jc w:val="center"/>
        <w:rPr>
          <w:b/>
          <w:bCs/>
        </w:rPr>
      </w:pPr>
    </w:p>
    <w:p w:rsidR="00061DF4" w:rsidRDefault="00061DF4" w:rsidP="00061DF4">
      <w:pPr>
        <w:pStyle w:val="a3"/>
        <w:jc w:val="center"/>
        <w:rPr>
          <w:b/>
          <w:bCs/>
        </w:rPr>
      </w:pPr>
    </w:p>
    <w:p w:rsidR="00061DF4" w:rsidRDefault="00061DF4" w:rsidP="00061DF4">
      <w:pPr>
        <w:pStyle w:val="a3"/>
        <w:jc w:val="center"/>
        <w:rPr>
          <w:b/>
          <w:bCs/>
        </w:rPr>
      </w:pPr>
    </w:p>
    <w:p w:rsidR="00061DF4" w:rsidRDefault="00061DF4" w:rsidP="00061DF4">
      <w:pPr>
        <w:pStyle w:val="a3"/>
        <w:jc w:val="center"/>
        <w:rPr>
          <w:b/>
          <w:bCs/>
        </w:rPr>
      </w:pPr>
    </w:p>
    <w:p w:rsidR="00061DF4" w:rsidRDefault="00061DF4" w:rsidP="00061D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37" w:rsidRDefault="00B45037"/>
    <w:sectPr w:rsidR="00B4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11B"/>
    <w:multiLevelType w:val="hybridMultilevel"/>
    <w:tmpl w:val="E0E411CC"/>
    <w:lvl w:ilvl="0" w:tplc="BCE6370A">
      <w:start w:val="1"/>
      <w:numFmt w:val="decimal"/>
      <w:lvlText w:val="%1."/>
      <w:lvlJc w:val="left"/>
      <w:pPr>
        <w:ind w:left="1200" w:hanging="675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A5"/>
    <w:rsid w:val="00061DF4"/>
    <w:rsid w:val="001371A5"/>
    <w:rsid w:val="009C5349"/>
    <w:rsid w:val="00B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1D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061D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61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1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1D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061D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61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1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1D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6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5</cp:revision>
  <cp:lastPrinted>2014-05-12T06:45:00Z</cp:lastPrinted>
  <dcterms:created xsi:type="dcterms:W3CDTF">2014-04-29T06:39:00Z</dcterms:created>
  <dcterms:modified xsi:type="dcterms:W3CDTF">2014-05-12T06:46:00Z</dcterms:modified>
</cp:coreProperties>
</file>