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E2" w:rsidRDefault="006B19E2" w:rsidP="006B19E2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РОССИЙСКАЯ ФЕДЕРАЦИЯ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br/>
        <w:t>САМАРСКАЯ ОБЛАСТЬ</w:t>
      </w:r>
    </w:p>
    <w:p w:rsidR="006B19E2" w:rsidRDefault="006B19E2" w:rsidP="006B19E2">
      <w:pPr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МУНИЦИПАЛЬНЫЙ РАЙОН 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Сызранский</w:t>
      </w:r>
    </w:p>
    <w:p w:rsidR="006B19E2" w:rsidRDefault="006B19E2" w:rsidP="006B19E2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6B19E2" w:rsidRDefault="00FA7162" w:rsidP="006B19E2">
      <w:pPr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УСИНСКОЕ</w:t>
      </w:r>
    </w:p>
    <w:p w:rsidR="006B19E2" w:rsidRDefault="006B19E2" w:rsidP="006B19E2">
      <w:pPr>
        <w:jc w:val="center"/>
        <w:rPr>
          <w:rFonts w:ascii="Times New Roman CYR" w:hAnsi="Times New Roman CYR" w:cs="Times New Roman CYR"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Cs/>
          <w:caps/>
          <w:sz w:val="28"/>
          <w:szCs w:val="28"/>
        </w:rPr>
        <w:t>Второго Созыва</w:t>
      </w:r>
    </w:p>
    <w:p w:rsidR="006B19E2" w:rsidRDefault="006B19E2" w:rsidP="006B19E2">
      <w:pPr>
        <w:jc w:val="center"/>
        <w:rPr>
          <w:rFonts w:cs="Calibri"/>
        </w:rPr>
      </w:pPr>
    </w:p>
    <w:p w:rsidR="006B19E2" w:rsidRDefault="006B19E2" w:rsidP="006B19E2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6B19E2" w:rsidRDefault="006B19E2" w:rsidP="006B19E2">
      <w:pPr>
        <w:jc w:val="center"/>
        <w:rPr>
          <w:rFonts w:cs="Calibri"/>
        </w:rPr>
      </w:pPr>
    </w:p>
    <w:p w:rsidR="006B19E2" w:rsidRDefault="00FA7162" w:rsidP="00FA7162">
      <w:pPr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6B19E2">
        <w:rPr>
          <w:rFonts w:ascii="Times New Roman CYR" w:hAnsi="Times New Roman CYR" w:cs="Times New Roman CYR"/>
          <w:b/>
          <w:bCs/>
          <w:sz w:val="28"/>
          <w:szCs w:val="28"/>
        </w:rPr>
        <w:t>от</w:t>
      </w:r>
      <w:r w:rsidR="006B19E2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04 апреля   </w:t>
      </w:r>
      <w:r w:rsidR="00406BB8">
        <w:rPr>
          <w:rFonts w:ascii="Times New Roman CYR" w:hAnsi="Times New Roman CYR" w:cs="Times New Roman CYR"/>
          <w:b/>
          <w:bCs/>
          <w:sz w:val="28"/>
          <w:szCs w:val="28"/>
        </w:rPr>
        <w:t>201</w:t>
      </w:r>
      <w:r w:rsidR="00611EFE" w:rsidRPr="00611EFE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                                                                   № 6</w:t>
      </w:r>
    </w:p>
    <w:p w:rsidR="006B19E2" w:rsidRDefault="006B19E2" w:rsidP="006B19E2">
      <w:pPr>
        <w:spacing w:line="360" w:lineRule="auto"/>
        <w:jc w:val="center"/>
        <w:rPr>
          <w:sz w:val="28"/>
          <w:szCs w:val="28"/>
        </w:rPr>
      </w:pPr>
    </w:p>
    <w:p w:rsidR="006B19E2" w:rsidRDefault="006B19E2" w:rsidP="006B19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отчете Главы сельского поселения </w:t>
      </w:r>
      <w:r w:rsidR="00FA7162">
        <w:rPr>
          <w:b/>
          <w:bCs/>
          <w:sz w:val="28"/>
          <w:szCs w:val="28"/>
        </w:rPr>
        <w:t>Усинское</w:t>
      </w:r>
    </w:p>
    <w:p w:rsidR="006B19E2" w:rsidRDefault="006B19E2" w:rsidP="006B19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</w:t>
      </w:r>
      <w:proofErr w:type="spellStart"/>
      <w:r>
        <w:rPr>
          <w:b/>
          <w:bCs/>
          <w:sz w:val="28"/>
          <w:szCs w:val="28"/>
        </w:rPr>
        <w:t>Сызранский</w:t>
      </w:r>
      <w:proofErr w:type="spellEnd"/>
    </w:p>
    <w:p w:rsidR="006B19E2" w:rsidRDefault="006B19E2" w:rsidP="006B19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работе органов местного самоуправления</w:t>
      </w:r>
    </w:p>
    <w:p w:rsidR="006B19E2" w:rsidRDefault="006B19E2" w:rsidP="006B19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</w:t>
      </w:r>
      <w:r w:rsidR="00FA7162">
        <w:rPr>
          <w:b/>
          <w:bCs/>
          <w:sz w:val="28"/>
          <w:szCs w:val="28"/>
        </w:rPr>
        <w:t xml:space="preserve">Усинское </w:t>
      </w:r>
      <w:r>
        <w:rPr>
          <w:b/>
          <w:bCs/>
          <w:sz w:val="28"/>
          <w:szCs w:val="28"/>
        </w:rPr>
        <w:t xml:space="preserve"> муниципального района </w:t>
      </w:r>
      <w:proofErr w:type="spellStart"/>
      <w:r>
        <w:rPr>
          <w:b/>
          <w:bCs/>
          <w:sz w:val="28"/>
          <w:szCs w:val="28"/>
        </w:rPr>
        <w:t>Сызранский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6B19E2" w:rsidRDefault="00FA7162" w:rsidP="006B19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2013</w:t>
      </w:r>
      <w:r w:rsidR="006B19E2">
        <w:rPr>
          <w:b/>
          <w:bCs/>
          <w:sz w:val="28"/>
          <w:szCs w:val="28"/>
        </w:rPr>
        <w:t xml:space="preserve"> год</w:t>
      </w:r>
    </w:p>
    <w:p w:rsidR="006B19E2" w:rsidRDefault="006B19E2" w:rsidP="006B19E2">
      <w:pPr>
        <w:jc w:val="both"/>
        <w:rPr>
          <w:sz w:val="28"/>
          <w:szCs w:val="28"/>
        </w:rPr>
      </w:pPr>
    </w:p>
    <w:p w:rsidR="006B19E2" w:rsidRDefault="006B19E2" w:rsidP="006B19E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отчет Главы сельского поселения </w:t>
      </w:r>
      <w:r w:rsidR="00FA7162">
        <w:rPr>
          <w:sz w:val="28"/>
          <w:szCs w:val="28"/>
        </w:rPr>
        <w:t xml:space="preserve">Усинское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</w:t>
      </w:r>
      <w:r w:rsidR="00FA7162">
        <w:rPr>
          <w:sz w:val="28"/>
          <w:szCs w:val="28"/>
        </w:rPr>
        <w:t>Логинова Н.А.</w:t>
      </w:r>
      <w:r>
        <w:rPr>
          <w:sz w:val="28"/>
          <w:szCs w:val="28"/>
        </w:rPr>
        <w:t xml:space="preserve"> о работе органов местного самоуправления сельского поселения </w:t>
      </w:r>
      <w:r w:rsidR="00FA7162">
        <w:rPr>
          <w:sz w:val="28"/>
          <w:szCs w:val="28"/>
        </w:rPr>
        <w:t xml:space="preserve">Усинское </w:t>
      </w:r>
      <w:r>
        <w:rPr>
          <w:sz w:val="28"/>
          <w:szCs w:val="28"/>
        </w:rPr>
        <w:t>муниципа</w:t>
      </w:r>
      <w:r w:rsidR="00FA7162">
        <w:rPr>
          <w:sz w:val="28"/>
          <w:szCs w:val="28"/>
        </w:rPr>
        <w:t xml:space="preserve">льного района </w:t>
      </w:r>
      <w:proofErr w:type="spellStart"/>
      <w:r w:rsidR="00FA7162">
        <w:rPr>
          <w:sz w:val="28"/>
          <w:szCs w:val="28"/>
        </w:rPr>
        <w:t>Сызранский</w:t>
      </w:r>
      <w:proofErr w:type="spellEnd"/>
      <w:r w:rsidR="00FA7162">
        <w:rPr>
          <w:sz w:val="28"/>
          <w:szCs w:val="28"/>
        </w:rPr>
        <w:t xml:space="preserve"> за 2013</w:t>
      </w:r>
      <w:r>
        <w:rPr>
          <w:sz w:val="28"/>
          <w:szCs w:val="28"/>
        </w:rPr>
        <w:t xml:space="preserve"> год, обсудив предоставленные администрацией материалы по Докладу  об эффективности деятельности органов местного самоуправления сельского поселения </w:t>
      </w:r>
      <w:r w:rsidR="00FA7162">
        <w:rPr>
          <w:sz w:val="28"/>
          <w:szCs w:val="28"/>
        </w:rPr>
        <w:t>Усинское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, Собрание представителей сельского поселения </w:t>
      </w:r>
      <w:r w:rsidR="00FA7162">
        <w:rPr>
          <w:sz w:val="28"/>
          <w:szCs w:val="28"/>
        </w:rPr>
        <w:t>Усинское,</w:t>
      </w:r>
    </w:p>
    <w:p w:rsidR="006B19E2" w:rsidRDefault="006B19E2" w:rsidP="006B19E2">
      <w:pPr>
        <w:spacing w:line="360" w:lineRule="auto"/>
        <w:jc w:val="center"/>
        <w:rPr>
          <w:sz w:val="28"/>
          <w:szCs w:val="28"/>
        </w:rPr>
      </w:pPr>
    </w:p>
    <w:p w:rsidR="006B19E2" w:rsidRDefault="006B19E2" w:rsidP="006B19E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6B19E2" w:rsidRDefault="006B19E2" w:rsidP="006B19E2">
      <w:pPr>
        <w:pStyle w:val="1"/>
        <w:numPr>
          <w:ilvl w:val="0"/>
          <w:numId w:val="1"/>
        </w:numPr>
        <w:ind w:left="0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Главы сельского поселения </w:t>
      </w:r>
      <w:r w:rsidR="00FA7162">
        <w:rPr>
          <w:sz w:val="28"/>
          <w:szCs w:val="28"/>
        </w:rPr>
        <w:t>Усинское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о работе органов местного самоуправления сельского поселения </w:t>
      </w:r>
      <w:r w:rsidR="00FA7162">
        <w:rPr>
          <w:sz w:val="28"/>
          <w:szCs w:val="28"/>
        </w:rPr>
        <w:t>Усинское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з</w:t>
      </w:r>
      <w:r w:rsidR="00FA7162">
        <w:rPr>
          <w:sz w:val="28"/>
          <w:szCs w:val="28"/>
        </w:rPr>
        <w:t>а 2013</w:t>
      </w:r>
      <w:r>
        <w:rPr>
          <w:sz w:val="28"/>
          <w:szCs w:val="28"/>
        </w:rPr>
        <w:t xml:space="preserve"> год принять к сведению (прилагается).</w:t>
      </w:r>
    </w:p>
    <w:p w:rsidR="006B19E2" w:rsidRDefault="006B19E2" w:rsidP="006B19E2">
      <w:pPr>
        <w:pStyle w:val="1"/>
        <w:numPr>
          <w:ilvl w:val="0"/>
          <w:numId w:val="1"/>
        </w:numPr>
        <w:ind w:left="0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работу органов местного самоуправления сельского поселения </w:t>
      </w:r>
      <w:r w:rsidR="00FA7162">
        <w:rPr>
          <w:sz w:val="28"/>
          <w:szCs w:val="28"/>
        </w:rPr>
        <w:t>Усинское</w:t>
      </w:r>
      <w:r>
        <w:rPr>
          <w:sz w:val="28"/>
          <w:szCs w:val="28"/>
        </w:rPr>
        <w:t xml:space="preserve"> муниципа</w:t>
      </w:r>
      <w:r w:rsidR="00FA7162">
        <w:rPr>
          <w:sz w:val="28"/>
          <w:szCs w:val="28"/>
        </w:rPr>
        <w:t xml:space="preserve">льного района </w:t>
      </w:r>
      <w:proofErr w:type="spellStart"/>
      <w:r w:rsidR="00FA7162">
        <w:rPr>
          <w:sz w:val="28"/>
          <w:szCs w:val="28"/>
        </w:rPr>
        <w:t>Сызранский</w:t>
      </w:r>
      <w:proofErr w:type="spellEnd"/>
      <w:r w:rsidR="00FA7162">
        <w:rPr>
          <w:sz w:val="28"/>
          <w:szCs w:val="28"/>
        </w:rPr>
        <w:t xml:space="preserve"> за 2013</w:t>
      </w:r>
      <w:r>
        <w:rPr>
          <w:sz w:val="28"/>
          <w:szCs w:val="28"/>
        </w:rPr>
        <w:t xml:space="preserve"> год удовлетворительной.</w:t>
      </w:r>
    </w:p>
    <w:p w:rsidR="006B19E2" w:rsidRDefault="006B19E2" w:rsidP="006B19E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>
        <w:t xml:space="preserve"> </w:t>
      </w:r>
      <w:r>
        <w:rPr>
          <w:sz w:val="28"/>
          <w:szCs w:val="28"/>
        </w:rPr>
        <w:t xml:space="preserve"> Официально опубликовать настоящее решение в газете «</w:t>
      </w:r>
      <w:proofErr w:type="spellStart"/>
      <w:r w:rsidR="00FA7162">
        <w:rPr>
          <w:sz w:val="28"/>
          <w:szCs w:val="28"/>
        </w:rPr>
        <w:t>Усинский</w:t>
      </w:r>
      <w:proofErr w:type="spellEnd"/>
      <w:r w:rsidR="00FA7162">
        <w:rPr>
          <w:sz w:val="28"/>
          <w:szCs w:val="28"/>
        </w:rPr>
        <w:t xml:space="preserve"> </w:t>
      </w:r>
      <w:r>
        <w:rPr>
          <w:sz w:val="28"/>
          <w:szCs w:val="28"/>
        </w:rPr>
        <w:t>Вестник».</w:t>
      </w:r>
    </w:p>
    <w:p w:rsidR="006B19E2" w:rsidRDefault="006B19E2" w:rsidP="006B19E2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</w:p>
    <w:p w:rsidR="006B19E2" w:rsidRDefault="006B19E2" w:rsidP="006B19E2">
      <w:pPr>
        <w:widowControl/>
        <w:autoSpaceDE/>
        <w:adjustRightInd/>
        <w:spacing w:line="360" w:lineRule="auto"/>
        <w:ind w:firstLine="708"/>
        <w:jc w:val="both"/>
        <w:rPr>
          <w:sz w:val="28"/>
          <w:szCs w:val="28"/>
        </w:rPr>
      </w:pPr>
    </w:p>
    <w:p w:rsidR="006B19E2" w:rsidRDefault="006B19E2" w:rsidP="006B19E2">
      <w:pPr>
        <w:tabs>
          <w:tab w:val="num" w:pos="200"/>
        </w:tabs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</w:t>
      </w:r>
      <w:r w:rsidR="00FA7162">
        <w:rPr>
          <w:b/>
          <w:sz w:val="28"/>
          <w:szCs w:val="28"/>
        </w:rPr>
        <w:t xml:space="preserve">Усинское </w:t>
      </w:r>
      <w:r>
        <w:rPr>
          <w:b/>
          <w:sz w:val="28"/>
          <w:szCs w:val="28"/>
        </w:rPr>
        <w:t xml:space="preserve">                                       </w:t>
      </w:r>
    </w:p>
    <w:p w:rsidR="006B19E2" w:rsidRDefault="006B19E2" w:rsidP="006B19E2">
      <w:pPr>
        <w:tabs>
          <w:tab w:val="num" w:pos="200"/>
        </w:tabs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MERGEFIELD "Название_района" </w:instrText>
      </w:r>
      <w:r>
        <w:rPr>
          <w:b/>
          <w:sz w:val="28"/>
          <w:szCs w:val="28"/>
        </w:rPr>
        <w:fldChar w:fldCharType="separate"/>
      </w:r>
      <w:r>
        <w:rPr>
          <w:b/>
          <w:noProof/>
          <w:sz w:val="28"/>
          <w:szCs w:val="28"/>
        </w:rPr>
        <w:t>Сызранский</w:t>
      </w:r>
      <w:r>
        <w:rPr>
          <w:b/>
          <w:sz w:val="28"/>
          <w:szCs w:val="28"/>
        </w:rPr>
        <w:fldChar w:fldCharType="end"/>
      </w:r>
    </w:p>
    <w:p w:rsidR="006B19E2" w:rsidRPr="00611EFE" w:rsidRDefault="006B19E2" w:rsidP="006B19E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                                                                      Н.</w:t>
      </w:r>
      <w:r w:rsidR="00FA7162">
        <w:rPr>
          <w:b/>
          <w:sz w:val="28"/>
          <w:szCs w:val="28"/>
        </w:rPr>
        <w:t xml:space="preserve">А. Логинов </w:t>
      </w:r>
    </w:p>
    <w:p w:rsidR="002B0CDC" w:rsidRPr="00611EFE" w:rsidRDefault="002B0CDC" w:rsidP="006B19E2">
      <w:pPr>
        <w:outlineLvl w:val="0"/>
        <w:rPr>
          <w:b/>
          <w:sz w:val="28"/>
          <w:szCs w:val="28"/>
        </w:rPr>
      </w:pPr>
    </w:p>
    <w:p w:rsidR="002B0CDC" w:rsidRPr="00611EFE" w:rsidRDefault="002B0CDC" w:rsidP="006B19E2">
      <w:pPr>
        <w:outlineLvl w:val="0"/>
        <w:rPr>
          <w:b/>
          <w:sz w:val="28"/>
          <w:szCs w:val="28"/>
        </w:rPr>
      </w:pPr>
    </w:p>
    <w:p w:rsidR="002B0CDC" w:rsidRDefault="002B0CDC" w:rsidP="002B0C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ДОКЛАД</w:t>
      </w:r>
    </w:p>
    <w:p w:rsidR="002B0CDC" w:rsidRDefault="002B0CDC" w:rsidP="002B0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 сельского поселения Усинское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  за 2013год.</w:t>
      </w:r>
    </w:p>
    <w:p w:rsidR="002B0CDC" w:rsidRDefault="002B0CDC" w:rsidP="002B0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Усинское муниципального 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 расположено в восточной части м. р. </w:t>
      </w:r>
      <w:proofErr w:type="spellStart"/>
      <w:r>
        <w:rPr>
          <w:sz w:val="28"/>
          <w:szCs w:val="28"/>
        </w:rPr>
        <w:t>Сызранский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Граничит с м. р. </w:t>
      </w:r>
      <w:proofErr w:type="spellStart"/>
      <w:r>
        <w:rPr>
          <w:sz w:val="28"/>
          <w:szCs w:val="28"/>
        </w:rPr>
        <w:t>Шигонский</w:t>
      </w:r>
      <w:proofErr w:type="spellEnd"/>
      <w:r>
        <w:rPr>
          <w:sz w:val="28"/>
          <w:szCs w:val="28"/>
        </w:rPr>
        <w:t xml:space="preserve">, а также  с  сельским поселением Печерское, городским округом Октябрьск, сельским поселением  Волжское, </w:t>
      </w:r>
      <w:proofErr w:type="spellStart"/>
      <w:r>
        <w:rPr>
          <w:sz w:val="28"/>
          <w:szCs w:val="28"/>
        </w:rPr>
        <w:t>Ивашевка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Чекалино</w:t>
      </w:r>
      <w:proofErr w:type="spellEnd"/>
      <w:r>
        <w:rPr>
          <w:sz w:val="28"/>
          <w:szCs w:val="28"/>
        </w:rPr>
        <w:t>.  Сельское поселение образовано согласно закону Самарской области «Об образовании городских и сельских поселений от 28.02.2005г №63-р. Общая площадь земель поселения- составляет 21426,4га,земли с/х назначения 18212,5га,лесной фонд-199,1га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остоит из шести населенных пунктов: п. Архангельский с населением 2 человека,п.Новогубинск-80,село Печерские Выселки-392,с.Лесная Поляна-97,с.Губино-158,центр поселения с.Усинское-1983.  </w:t>
      </w:r>
    </w:p>
    <w:p w:rsidR="002B0CDC" w:rsidRDefault="002B0CDC" w:rsidP="002B0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поселении континентальный клима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суровая продолжительная зима, жаркое и сухое лето, короткие переходные сезоны и возможность глубоких аномалий всех элементов погоды. Среднегодовая температура +4,7,Средняя температура воздуха в январе-11,7,а температура наиболее холодных суток-37. Абсолютная минимальная температура воздуха достигает-44. Максимальная   глубина промерзания почвы повторяемостью 1 раз в 10 лет </w:t>
      </w:r>
      <w:proofErr w:type="gramStart"/>
      <w:r>
        <w:rPr>
          <w:sz w:val="28"/>
          <w:szCs w:val="28"/>
        </w:rPr>
        <w:t>составляет  129сми 1 раз в 50 лет почва промерзает</w:t>
      </w:r>
      <w:proofErr w:type="gramEnd"/>
      <w:r>
        <w:rPr>
          <w:sz w:val="28"/>
          <w:szCs w:val="28"/>
        </w:rPr>
        <w:t xml:space="preserve"> на глубину 185 см. Летом в июне средняя температура за месяц + 20,8,максимальная +39.Переход среднесуточной температуры воздуха через 0 в сторону понижения в конце октября. В третьей декаде ноября, как </w:t>
      </w:r>
      <w:proofErr w:type="gramStart"/>
      <w:r>
        <w:rPr>
          <w:sz w:val="28"/>
          <w:szCs w:val="28"/>
        </w:rPr>
        <w:t>правило</w:t>
      </w:r>
      <w:proofErr w:type="gramEnd"/>
      <w:r>
        <w:rPr>
          <w:sz w:val="28"/>
          <w:szCs w:val="28"/>
        </w:rPr>
        <w:t xml:space="preserve"> устанавливается  снежный покров продолжительность залегания которого 138 дней. Средняя высота снежного покрова0,40м</w:t>
      </w:r>
      <w:proofErr w:type="gramStart"/>
      <w:r>
        <w:rPr>
          <w:sz w:val="28"/>
          <w:szCs w:val="28"/>
        </w:rPr>
        <w:t>,н</w:t>
      </w:r>
      <w:proofErr w:type="gramEnd"/>
      <w:r>
        <w:rPr>
          <w:sz w:val="28"/>
          <w:szCs w:val="28"/>
        </w:rPr>
        <w:t xml:space="preserve">о может быть и до 0,80м .Окончательно снег тает в первой декаде апреля. Среднее количество осадков-470ммв год. Нашу территорию пересекает р. </w:t>
      </w:r>
      <w:proofErr w:type="spellStart"/>
      <w:r>
        <w:rPr>
          <w:sz w:val="28"/>
          <w:szCs w:val="28"/>
        </w:rPr>
        <w:t>Тишерек</w:t>
      </w:r>
      <w:proofErr w:type="spellEnd"/>
      <w:r>
        <w:rPr>
          <w:sz w:val="28"/>
          <w:szCs w:val="28"/>
        </w:rPr>
        <w:t>, Уса. Омывает Куйбышевское водохранилище. В северной части   поселения расположено достаточно крупное месторождение нефти, а также небольшие участки строительных песков, глин, суглинков. Проживает 2713 человек: дети до 6 лет-121;от 7до15лет-280;население моложе трудоспособного возраста- 353;трудоспособного населения-1486;женщины от 16 до 54лет-885;мужчины от 16 до 59 лет -601;старше трудоспособного возраста -874;женщины старше54 лет-464;мужчины старше 59 лет-410.</w:t>
      </w:r>
    </w:p>
    <w:p w:rsidR="002B0CDC" w:rsidRDefault="002B0CDC" w:rsidP="002B0CDC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2"/>
        <w:gridCol w:w="1061"/>
        <w:gridCol w:w="1061"/>
        <w:gridCol w:w="1061"/>
        <w:gridCol w:w="1061"/>
        <w:gridCol w:w="836"/>
        <w:gridCol w:w="835"/>
        <w:gridCol w:w="776"/>
        <w:gridCol w:w="808"/>
      </w:tblGrid>
      <w:tr w:rsidR="002B0CDC" w:rsidTr="002B0CD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DC" w:rsidRDefault="002B0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DC" w:rsidRDefault="002B0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DC" w:rsidRDefault="002B0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DC" w:rsidRDefault="002B0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DC" w:rsidRDefault="002B0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DC" w:rsidRDefault="002B0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DC" w:rsidRDefault="002B0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DC" w:rsidRDefault="002B0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DC" w:rsidRDefault="002B0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</w:p>
        </w:tc>
      </w:tr>
      <w:tr w:rsidR="002B0CDC" w:rsidTr="002B0CD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DC" w:rsidRDefault="002B0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население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DC" w:rsidRDefault="002B0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DC" w:rsidRDefault="002B0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DC" w:rsidRDefault="002B0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DC" w:rsidRDefault="002B0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DC" w:rsidRDefault="002B0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DC" w:rsidRDefault="002B0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DC" w:rsidRDefault="002B0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2689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DC" w:rsidRDefault="002B0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2713</w:t>
            </w:r>
          </w:p>
        </w:tc>
      </w:tr>
      <w:tr w:rsidR="002B0CDC" w:rsidTr="002B0CD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DC" w:rsidRDefault="002B0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родилось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DC" w:rsidRDefault="002B0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DC" w:rsidRDefault="002B0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DC" w:rsidRDefault="002B0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DC" w:rsidRDefault="002B0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DC" w:rsidRDefault="002B0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DC" w:rsidRDefault="002B0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DC" w:rsidRDefault="002B0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DC" w:rsidRDefault="002B0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2B0CDC" w:rsidTr="002B0CD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DC" w:rsidRDefault="002B0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умерло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DC" w:rsidRDefault="002B0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DC" w:rsidRDefault="002B0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DC" w:rsidRDefault="002B0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DC" w:rsidRDefault="002B0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DC" w:rsidRDefault="002B0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DC" w:rsidRDefault="002B0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DC" w:rsidRDefault="002B0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DC" w:rsidRDefault="002B0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2B0CDC" w:rsidTr="002B0CD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DC" w:rsidRDefault="002B0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Естественный прирост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DC" w:rsidRDefault="002B0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DC" w:rsidRDefault="002B0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DC" w:rsidRDefault="002B0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DC" w:rsidRDefault="002B0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DC" w:rsidRDefault="002B0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DC" w:rsidRDefault="002B0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DC" w:rsidRDefault="002B0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DC" w:rsidRDefault="002B0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-6</w:t>
            </w:r>
          </w:p>
        </w:tc>
      </w:tr>
      <w:tr w:rsidR="002B0CDC" w:rsidTr="002B0CD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DC" w:rsidRDefault="002B0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Миграционный </w:t>
            </w:r>
            <w:r>
              <w:rPr>
                <w:sz w:val="28"/>
                <w:szCs w:val="28"/>
              </w:rPr>
              <w:lastRenderedPageBreak/>
              <w:t>прирост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DC" w:rsidRDefault="002B0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DC" w:rsidRDefault="002B0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-313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DC" w:rsidRDefault="002B0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DC" w:rsidRDefault="002B0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DC" w:rsidRDefault="002B0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DC" w:rsidRDefault="002B0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DC" w:rsidRDefault="002B0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DC" w:rsidRDefault="002B0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2B0CDC" w:rsidTr="002B0CD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DC" w:rsidRDefault="002B0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Общий прирост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DC" w:rsidRDefault="002B0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DC" w:rsidRDefault="002B0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-322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DC" w:rsidRDefault="002B0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DC" w:rsidRDefault="002B0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DC" w:rsidRDefault="002B0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DC" w:rsidRDefault="002B0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DC" w:rsidRDefault="002B0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0CDC" w:rsidRDefault="002B0C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</w:t>
            </w:r>
          </w:p>
        </w:tc>
      </w:tr>
    </w:tbl>
    <w:p w:rsidR="002B0CDC" w:rsidRDefault="002B0CDC" w:rsidP="002B0CD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Проживают в нашем поселении следующие национальности в % составе</w:t>
      </w:r>
      <w:proofErr w:type="gramStart"/>
      <w:r>
        <w:rPr>
          <w:sz w:val="28"/>
          <w:szCs w:val="28"/>
        </w:rPr>
        <w:t>:т</w:t>
      </w:r>
      <w:proofErr w:type="gramEnd"/>
      <w:r>
        <w:rPr>
          <w:sz w:val="28"/>
          <w:szCs w:val="28"/>
        </w:rPr>
        <w:t>атары-2%,чуваши-17%,мордва-1%,украинцы,белорусы ,немцы, по -1%, прочие национальности-5%,русские-72%.</w:t>
      </w:r>
    </w:p>
    <w:p w:rsidR="002B0CDC" w:rsidRDefault="002B0CDC" w:rsidP="002B0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территории сельского поселения расположены: детский сад на 140 мест, школа на 480 мест; амбулатория, 3-ФАПА, 2-Д/К, 2-библиотеки, 11-магазинов, парикмахерская , 3-сельскохозяйственных производства: колхоз «Родина», ГУП «Усинское», ООО «Садовод»,2-нефтеперерабатывающих предприятия ООО «Новые технологии», ООО «Синдикат ОЙЛ»</w:t>
      </w:r>
      <w:proofErr w:type="gramStart"/>
      <w:r>
        <w:rPr>
          <w:sz w:val="28"/>
          <w:szCs w:val="28"/>
        </w:rPr>
        <w:t>,О</w:t>
      </w:r>
      <w:proofErr w:type="gramEnd"/>
      <w:r>
        <w:rPr>
          <w:sz w:val="28"/>
          <w:szCs w:val="28"/>
        </w:rPr>
        <w:t>ОО «Славяне»-пилорама.</w:t>
      </w:r>
    </w:p>
    <w:p w:rsidR="002B0CDC" w:rsidRDefault="002B0CDC" w:rsidP="002B0CD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ЖИЛЬЕ</w:t>
      </w:r>
      <w:r>
        <w:rPr>
          <w:sz w:val="28"/>
          <w:szCs w:val="28"/>
        </w:rPr>
        <w:t>. Общий жилой фонд-36450кв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,на 1 жителя составляет-22,69кв.м. Муниципальное жилье  расположено- в с. Лесная Поляна, в п. </w:t>
      </w:r>
      <w:proofErr w:type="spellStart"/>
      <w:r>
        <w:rPr>
          <w:sz w:val="28"/>
          <w:szCs w:val="28"/>
        </w:rPr>
        <w:t>Новогубинск</w:t>
      </w:r>
      <w:proofErr w:type="spellEnd"/>
      <w:r>
        <w:rPr>
          <w:sz w:val="28"/>
          <w:szCs w:val="28"/>
        </w:rPr>
        <w:t xml:space="preserve"> -2-х этажных дома-3.Очереди на получение жилья не имеется.(имеются свободные квартиры. В 2013году получили  сертификаты 1 молодой специалис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 xml:space="preserve">Лапшина).дети-сироты-1(Богомолова) Участники ВОВ Симонова стоит на очереди, получили сертификаты </w:t>
      </w:r>
      <w:proofErr w:type="spellStart"/>
      <w:r>
        <w:rPr>
          <w:sz w:val="28"/>
          <w:szCs w:val="28"/>
        </w:rPr>
        <w:t>Шерстнева</w:t>
      </w:r>
      <w:proofErr w:type="spellEnd"/>
      <w:r>
        <w:rPr>
          <w:sz w:val="28"/>
          <w:szCs w:val="28"/>
        </w:rPr>
        <w:t xml:space="preserve"> п. </w:t>
      </w:r>
      <w:proofErr w:type="spellStart"/>
      <w:r>
        <w:rPr>
          <w:sz w:val="28"/>
          <w:szCs w:val="28"/>
        </w:rPr>
        <w:t>Новогубинск</w:t>
      </w:r>
      <w:proofErr w:type="spellEnd"/>
      <w:r>
        <w:rPr>
          <w:sz w:val="28"/>
          <w:szCs w:val="28"/>
        </w:rPr>
        <w:t>, с. Печерские Выселки –Серегина.</w:t>
      </w:r>
    </w:p>
    <w:p w:rsidR="002B0CDC" w:rsidRDefault="002B0CDC" w:rsidP="002B0CD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ЭЛЕКТРОЭНЕРГИЯ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 xml:space="preserve"> пос. </w:t>
      </w:r>
      <w:proofErr w:type="spellStart"/>
      <w:r>
        <w:rPr>
          <w:sz w:val="28"/>
          <w:szCs w:val="28"/>
        </w:rPr>
        <w:t>Новогубинск</w:t>
      </w:r>
      <w:proofErr w:type="spellEnd"/>
      <w:r>
        <w:rPr>
          <w:sz w:val="28"/>
          <w:szCs w:val="28"/>
        </w:rPr>
        <w:t xml:space="preserve"> -старая линия заменена на новую в кабеле, отключений практически в течении 2013года не было.  Уличное освещение-всего на территории поселения 65 фонарей –п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овогубинск-3;с.Лесная Поляна-4;с.Губино-4;с.П.Выселки-8;с.Усинское-46.Все они работают. Фонари примитивны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патрон, лампа. Стандартны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единицы на обслуживании администрации. На уличное освещение администрация оплачивает 352 </w:t>
      </w:r>
      <w:proofErr w:type="spellStart"/>
      <w:r>
        <w:rPr>
          <w:sz w:val="28"/>
          <w:szCs w:val="28"/>
        </w:rPr>
        <w:t>тыс</w:t>
      </w:r>
      <w:proofErr w:type="spellEnd"/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в год, 15тысяч рублей на приобретение ламп.</w:t>
      </w:r>
    </w:p>
    <w:p w:rsidR="002B0CDC" w:rsidRDefault="002B0CDC" w:rsidP="002B0CD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ГАЗИФИКАЦИЯ.</w:t>
      </w:r>
      <w:r>
        <w:rPr>
          <w:sz w:val="28"/>
          <w:szCs w:val="28"/>
        </w:rPr>
        <w:t xml:space="preserve">   В 2013году газ пришел в с. П. Выселки, с. Лесную  Поляну, п. </w:t>
      </w:r>
      <w:proofErr w:type="spellStart"/>
      <w:r>
        <w:rPr>
          <w:sz w:val="28"/>
          <w:szCs w:val="28"/>
        </w:rPr>
        <w:t>Новогубинск</w:t>
      </w:r>
      <w:proofErr w:type="spellEnd"/>
      <w:r>
        <w:rPr>
          <w:sz w:val="28"/>
          <w:szCs w:val="28"/>
        </w:rPr>
        <w:t>. В пяти из 6 населенных пунктов в поселении газ.  В 2013году газ подвели к 2-х этажному дому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Когда села не были газифицированы люди жаловались, провели газ   итог: в п. </w:t>
      </w:r>
      <w:proofErr w:type="spellStart"/>
      <w:r>
        <w:rPr>
          <w:sz w:val="28"/>
          <w:szCs w:val="28"/>
        </w:rPr>
        <w:t>Новогубинск</w:t>
      </w:r>
      <w:proofErr w:type="spellEnd"/>
      <w:r>
        <w:rPr>
          <w:sz w:val="28"/>
          <w:szCs w:val="28"/>
        </w:rPr>
        <w:t xml:space="preserve"> в 2-х этажном доме 2 квартиры из которых в одной только к плите, всего по поселку -4. С. Лесная Поляна-4;с.П.Выселки -30 из ник 8 провели за счет бюджета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2B0CDC" w:rsidRDefault="002B0CDC" w:rsidP="002B0CD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ДОРОГИ</w:t>
      </w:r>
      <w:r>
        <w:rPr>
          <w:sz w:val="28"/>
          <w:szCs w:val="28"/>
        </w:rPr>
        <w:t>. Всего по поселению 24км из них асфальт 11км,6км грунтовка.</w:t>
      </w:r>
    </w:p>
    <w:p w:rsidR="002B0CDC" w:rsidRDefault="002B0CDC" w:rsidP="002B0CDC">
      <w:pPr>
        <w:jc w:val="both"/>
        <w:rPr>
          <w:sz w:val="28"/>
          <w:szCs w:val="28"/>
        </w:rPr>
      </w:pPr>
      <w:r>
        <w:rPr>
          <w:sz w:val="28"/>
          <w:szCs w:val="28"/>
        </w:rPr>
        <w:t>В 2012году на ремонт дорог деньги не выделяли. В 2013году 1700000 рублей  на них сделали ремонт 200кв.м.ул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агарина асфальт, отсыпка щебнем  1км ул. Победы с. Усинское ,300м с. Печерские Выселки, ямочный ремонт школьного маршрута, отсыпка дороги 250м по ул. Чапаева.</w:t>
      </w:r>
    </w:p>
    <w:p w:rsidR="002B0CDC" w:rsidRDefault="002B0CDC" w:rsidP="002B0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2014 год выделено   денег для дорожного фонда -1,9мл.рублей на эту сумму запланировано:150кв.м.ямочный ремонт школьного маршрута, возле школы тротуар, отсыпка из местных материалов ул. Чапаева 400м 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синское,1км ул. Кооперативная в с.Губино,1км с. П. Выселки ул. Южная . Кроме того  за счет средств администрации начать отсыпку у контейнеров под мусор, чтобы мусоровоз проезжал в любую погоду.</w:t>
      </w:r>
    </w:p>
    <w:p w:rsidR="002B0CDC" w:rsidRDefault="002B0CDC" w:rsidP="002B0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</w:t>
      </w:r>
      <w:proofErr w:type="spellStart"/>
      <w:r>
        <w:rPr>
          <w:sz w:val="28"/>
          <w:szCs w:val="28"/>
        </w:rPr>
        <w:t>обкос</w:t>
      </w:r>
      <w:proofErr w:type="spellEnd"/>
      <w:r>
        <w:rPr>
          <w:sz w:val="28"/>
          <w:szCs w:val="28"/>
        </w:rPr>
        <w:t xml:space="preserve">  травы было затрачено 60000рублей. </w:t>
      </w:r>
    </w:p>
    <w:p w:rsidR="002B0CDC" w:rsidRDefault="002B0CDC" w:rsidP="002B0CD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очистку  снега в 2013году  было затрачено 92000рублей были заключены договора: с ГУП «</w:t>
      </w:r>
      <w:proofErr w:type="spellStart"/>
      <w:r>
        <w:rPr>
          <w:sz w:val="28"/>
          <w:szCs w:val="28"/>
        </w:rPr>
        <w:t>Усинское»</w:t>
      </w:r>
      <w:proofErr w:type="gramStart"/>
      <w:r>
        <w:rPr>
          <w:sz w:val="28"/>
          <w:szCs w:val="28"/>
        </w:rPr>
        <w:t>,к</w:t>
      </w:r>
      <w:proofErr w:type="spellEnd"/>
      <w:proofErr w:type="gramEnd"/>
      <w:r>
        <w:rPr>
          <w:sz w:val="28"/>
          <w:szCs w:val="28"/>
        </w:rPr>
        <w:t>-з «Родина»,</w:t>
      </w:r>
      <w:r w:rsidRPr="002B0C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 </w:t>
      </w:r>
      <w:proofErr w:type="spellStart"/>
      <w:r>
        <w:rPr>
          <w:sz w:val="28"/>
          <w:szCs w:val="28"/>
        </w:rPr>
        <w:t>Шигонским</w:t>
      </w:r>
      <w:proofErr w:type="spellEnd"/>
      <w:r>
        <w:rPr>
          <w:sz w:val="28"/>
          <w:szCs w:val="28"/>
        </w:rPr>
        <w:t xml:space="preserve">  ДЭО, с частником </w:t>
      </w:r>
      <w:proofErr w:type="spellStart"/>
      <w:r>
        <w:rPr>
          <w:sz w:val="28"/>
          <w:szCs w:val="28"/>
        </w:rPr>
        <w:t>Дориным</w:t>
      </w:r>
      <w:proofErr w:type="spellEnd"/>
      <w:r>
        <w:rPr>
          <w:sz w:val="28"/>
          <w:szCs w:val="28"/>
        </w:rPr>
        <w:t xml:space="preserve"> А.</w:t>
      </w:r>
      <w:r w:rsidRPr="002B0CDC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Pr="002B0CDC">
        <w:rPr>
          <w:sz w:val="28"/>
          <w:szCs w:val="28"/>
        </w:rPr>
        <w:t xml:space="preserve"> </w:t>
      </w:r>
      <w:r>
        <w:rPr>
          <w:sz w:val="28"/>
          <w:szCs w:val="28"/>
        </w:rPr>
        <w:t>за январь- февраль израсходовано-45000рублей. Трактор ГУП</w:t>
      </w:r>
      <w:r w:rsidRPr="00611E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«Усинское» очищал ул. Ленинградская, Карла Маркса, ул. Гагарина, </w:t>
      </w:r>
      <w:proofErr w:type="spellStart"/>
      <w:r>
        <w:rPr>
          <w:sz w:val="28"/>
          <w:szCs w:val="28"/>
        </w:rPr>
        <w:t>пер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ролетарский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др.улицы</w:t>
      </w:r>
      <w:proofErr w:type="spellEnd"/>
      <w:r>
        <w:rPr>
          <w:sz w:val="28"/>
          <w:szCs w:val="28"/>
        </w:rPr>
        <w:t xml:space="preserve"> которые находятся возле ГУПА. Очищали с 6-00до 7-30 утром и с 12-00до 16-00ч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олхоз «Родина» в 2014году  дороги не чистил ,</w:t>
      </w:r>
      <w:proofErr w:type="spellStart"/>
      <w:r>
        <w:rPr>
          <w:sz w:val="28"/>
          <w:szCs w:val="28"/>
        </w:rPr>
        <w:t>т.к.у</w:t>
      </w:r>
      <w:proofErr w:type="spellEnd"/>
      <w:r>
        <w:rPr>
          <w:sz w:val="28"/>
          <w:szCs w:val="28"/>
        </w:rPr>
        <w:t xml:space="preserve"> них остался один </w:t>
      </w:r>
      <w:proofErr w:type="spellStart"/>
      <w:r>
        <w:rPr>
          <w:sz w:val="28"/>
          <w:szCs w:val="28"/>
        </w:rPr>
        <w:t>кировец</w:t>
      </w:r>
      <w:proofErr w:type="spellEnd"/>
      <w:r>
        <w:rPr>
          <w:sz w:val="28"/>
          <w:szCs w:val="28"/>
        </w:rPr>
        <w:t xml:space="preserve"> и тот без солярки.</w:t>
      </w:r>
    </w:p>
    <w:p w:rsidR="002B0CDC" w:rsidRDefault="002B0CDC" w:rsidP="002B0CD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ВОДОСНАБЖЕНИЕ.</w:t>
      </w:r>
      <w:r>
        <w:rPr>
          <w:sz w:val="28"/>
          <w:szCs w:val="28"/>
        </w:rPr>
        <w:t xml:space="preserve"> Водопровод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ечерские</w:t>
      </w:r>
      <w:proofErr w:type="spellEnd"/>
      <w:r>
        <w:rPr>
          <w:sz w:val="28"/>
          <w:szCs w:val="28"/>
        </w:rPr>
        <w:t xml:space="preserve"> Выселки принадлежит колхозу «</w:t>
      </w:r>
      <w:proofErr w:type="spellStart"/>
      <w:r>
        <w:rPr>
          <w:sz w:val="28"/>
          <w:szCs w:val="28"/>
        </w:rPr>
        <w:t>Родина»,в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с.Лесная</w:t>
      </w:r>
      <w:proofErr w:type="spellEnd"/>
      <w:r>
        <w:rPr>
          <w:sz w:val="28"/>
          <w:szCs w:val="28"/>
        </w:rPr>
        <w:t xml:space="preserve"> Поляна водопровод с водонапорной башней полностью отремонтирован  и сдается в аренду  </w:t>
      </w:r>
      <w:proofErr w:type="spellStart"/>
      <w:r>
        <w:rPr>
          <w:sz w:val="28"/>
          <w:szCs w:val="28"/>
        </w:rPr>
        <w:t>ООО»Садовод</w:t>
      </w:r>
      <w:proofErr w:type="spellEnd"/>
      <w:r>
        <w:rPr>
          <w:sz w:val="28"/>
          <w:szCs w:val="28"/>
        </w:rPr>
        <w:t xml:space="preserve">» на балансе стоит у Администрации с. п. Усинское, </w:t>
      </w:r>
      <w:proofErr w:type="spellStart"/>
      <w:r>
        <w:rPr>
          <w:sz w:val="28"/>
          <w:szCs w:val="28"/>
        </w:rPr>
        <w:t>с.Губино</w:t>
      </w:r>
      <w:proofErr w:type="spellEnd"/>
      <w:r>
        <w:rPr>
          <w:sz w:val="28"/>
          <w:szCs w:val="28"/>
        </w:rPr>
        <w:t xml:space="preserve">, п. </w:t>
      </w:r>
      <w:proofErr w:type="spellStart"/>
      <w:r>
        <w:rPr>
          <w:sz w:val="28"/>
          <w:szCs w:val="28"/>
        </w:rPr>
        <w:t>Новогубинск</w:t>
      </w:r>
      <w:proofErr w:type="spellEnd"/>
      <w:r>
        <w:rPr>
          <w:sz w:val="28"/>
          <w:szCs w:val="28"/>
        </w:rPr>
        <w:t xml:space="preserve"> ,</w:t>
      </w:r>
      <w:proofErr w:type="spellStart"/>
      <w:r>
        <w:rPr>
          <w:sz w:val="28"/>
          <w:szCs w:val="28"/>
        </w:rPr>
        <w:t>п.Архангельский</w:t>
      </w:r>
      <w:proofErr w:type="spellEnd"/>
      <w:r>
        <w:rPr>
          <w:sz w:val="28"/>
          <w:szCs w:val="28"/>
        </w:rPr>
        <w:t xml:space="preserve">  колодцы.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синское</w:t>
      </w:r>
      <w:proofErr w:type="spellEnd"/>
      <w:r>
        <w:rPr>
          <w:sz w:val="28"/>
          <w:szCs w:val="28"/>
        </w:rPr>
        <w:t xml:space="preserve"> водопровод передан на обслуживание в МУП «</w:t>
      </w:r>
      <w:proofErr w:type="spellStart"/>
      <w:r>
        <w:rPr>
          <w:sz w:val="28"/>
          <w:szCs w:val="28"/>
        </w:rPr>
        <w:t>Райжилкомхоз»с</w:t>
      </w:r>
      <w:proofErr w:type="spellEnd"/>
      <w:r>
        <w:rPr>
          <w:sz w:val="28"/>
          <w:szCs w:val="28"/>
        </w:rPr>
        <w:t xml:space="preserve">  ноября  2013года .На оформление водопровода в </w:t>
      </w:r>
      <w:proofErr w:type="spellStart"/>
      <w:r>
        <w:rPr>
          <w:sz w:val="28"/>
          <w:szCs w:val="28"/>
        </w:rPr>
        <w:t>с.Усинское</w:t>
      </w:r>
      <w:proofErr w:type="spellEnd"/>
      <w:r>
        <w:rPr>
          <w:sz w:val="28"/>
          <w:szCs w:val="28"/>
        </w:rPr>
        <w:t xml:space="preserve"> ушло 552000рублей  .Вода по качеству в </w:t>
      </w:r>
      <w:proofErr w:type="spellStart"/>
      <w:r>
        <w:rPr>
          <w:sz w:val="28"/>
          <w:szCs w:val="28"/>
        </w:rPr>
        <w:t>с.Усинское</w:t>
      </w:r>
      <w:proofErr w:type="spellEnd"/>
      <w:r>
        <w:rPr>
          <w:sz w:val="28"/>
          <w:szCs w:val="28"/>
        </w:rPr>
        <w:t xml:space="preserve"> самая плохая в районе. Для улучшения ее качества  в мае 2013года поставили насос мощностью 16 </w:t>
      </w:r>
      <w:proofErr w:type="spellStart"/>
      <w:r>
        <w:rPr>
          <w:sz w:val="28"/>
          <w:szCs w:val="28"/>
        </w:rPr>
        <w:t>куб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>аменены</w:t>
      </w:r>
      <w:proofErr w:type="spellEnd"/>
      <w:r>
        <w:rPr>
          <w:sz w:val="28"/>
          <w:szCs w:val="28"/>
        </w:rPr>
        <w:t xml:space="preserve"> трубы в скважине на пластиковые. Уже в этом году поставили </w:t>
      </w:r>
      <w:proofErr w:type="spellStart"/>
      <w:r>
        <w:rPr>
          <w:sz w:val="28"/>
          <w:szCs w:val="28"/>
        </w:rPr>
        <w:t>высокочастотник</w:t>
      </w:r>
      <w:proofErr w:type="spellEnd"/>
      <w:r>
        <w:rPr>
          <w:sz w:val="28"/>
          <w:szCs w:val="28"/>
        </w:rPr>
        <w:t xml:space="preserve">  46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 до конца марта установим фильтр на сумму 200т.р. В апреле попробуем реанимировать еще одну скважину. Всего по селу заключено 190 договоров на воду. Из колонок </w:t>
      </w:r>
      <w:proofErr w:type="gramStart"/>
      <w:r>
        <w:rPr>
          <w:sz w:val="28"/>
          <w:szCs w:val="28"/>
        </w:rPr>
        <w:t>берут воду  небольшое количество людей планируем</w:t>
      </w:r>
      <w:proofErr w:type="gramEnd"/>
      <w:r>
        <w:rPr>
          <w:sz w:val="28"/>
          <w:szCs w:val="28"/>
        </w:rPr>
        <w:t xml:space="preserve"> установить в 2014году 3 колонки, заменить часть гидрантов, отремонтировать  4 колодца:2- с. Усинское,2- с. Губино.</w:t>
      </w:r>
    </w:p>
    <w:p w:rsidR="002B0CDC" w:rsidRDefault="002B0CDC" w:rsidP="002B0CDC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МУСОР.</w:t>
      </w:r>
    </w:p>
    <w:p w:rsidR="002B0CDC" w:rsidRDefault="002B0CDC" w:rsidP="002B0CDC">
      <w:pPr>
        <w:jc w:val="both"/>
        <w:rPr>
          <w:sz w:val="28"/>
          <w:szCs w:val="28"/>
        </w:rPr>
      </w:pPr>
      <w:r>
        <w:rPr>
          <w:sz w:val="28"/>
          <w:szCs w:val="28"/>
        </w:rPr>
        <w:t>В с.</w:t>
      </w:r>
      <w:r w:rsidRPr="002B0CDC">
        <w:rPr>
          <w:sz w:val="28"/>
          <w:szCs w:val="28"/>
        </w:rPr>
        <w:t xml:space="preserve"> </w:t>
      </w:r>
      <w:r>
        <w:rPr>
          <w:sz w:val="28"/>
          <w:szCs w:val="28"/>
        </w:rPr>
        <w:t>Усинское установлено -32контейнера  под мусор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Договора на вывоз мусора население  заключают  не охотно. Всего заключили 440договоров из 856 хозяйств. Мусор вывозят МУП «</w:t>
      </w:r>
      <w:proofErr w:type="spellStart"/>
      <w:r>
        <w:rPr>
          <w:sz w:val="28"/>
          <w:szCs w:val="28"/>
        </w:rPr>
        <w:t>Райжилкомхоз</w:t>
      </w:r>
      <w:proofErr w:type="spellEnd"/>
      <w:r>
        <w:rPr>
          <w:sz w:val="28"/>
          <w:szCs w:val="28"/>
        </w:rPr>
        <w:t>» 2 раза в неделю. Ликвидирована свалка в начале села по ул.</w:t>
      </w:r>
      <w:r w:rsidRPr="002B0CDC">
        <w:rPr>
          <w:sz w:val="28"/>
          <w:szCs w:val="28"/>
        </w:rPr>
        <w:t xml:space="preserve"> </w:t>
      </w:r>
      <w:r>
        <w:rPr>
          <w:sz w:val="28"/>
          <w:szCs w:val="28"/>
        </w:rPr>
        <w:t>Советская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не смотря на то что висят таблички «мусор выбрасывать нельзя» все равно в ночное время суток мусор выбрасывают. На ликвидацию свалки потрачено около 50000рублей В районе рек Уса и </w:t>
      </w:r>
      <w:proofErr w:type="spellStart"/>
      <w:r>
        <w:rPr>
          <w:sz w:val="28"/>
          <w:szCs w:val="28"/>
        </w:rPr>
        <w:t>Тиширек</w:t>
      </w:r>
      <w:proofErr w:type="spellEnd"/>
      <w:r>
        <w:rPr>
          <w:sz w:val="28"/>
          <w:szCs w:val="28"/>
        </w:rPr>
        <w:t xml:space="preserve"> установлены 28 контейнерных площадок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>как только позволит погода контейнеры будут установлены.</w:t>
      </w:r>
      <w:r w:rsidRPr="002B0C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в этом году планируется установить 5 контейнеров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</w:t>
      </w:r>
      <w:r w:rsidRPr="002B0CDC">
        <w:rPr>
          <w:sz w:val="28"/>
          <w:szCs w:val="28"/>
        </w:rPr>
        <w:t xml:space="preserve"> </w:t>
      </w:r>
      <w:r>
        <w:rPr>
          <w:sz w:val="28"/>
          <w:szCs w:val="28"/>
        </w:rPr>
        <w:t>Губино.</w:t>
      </w:r>
    </w:p>
    <w:p w:rsidR="002B0CDC" w:rsidRDefault="002B0CDC" w:rsidP="002B0CD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БЛАГОУСТРОЙСТВО.</w:t>
      </w:r>
      <w:r>
        <w:rPr>
          <w:sz w:val="28"/>
          <w:szCs w:val="28"/>
        </w:rPr>
        <w:t xml:space="preserve"> В апреле  состоится субботник по уборке кладбищ, но снова пойдут  социальные работники, работники администрации ,1 человек из амбулатории, население 1, 2человека и все.</w:t>
      </w:r>
    </w:p>
    <w:p w:rsidR="002B0CDC" w:rsidRDefault="002B0CDC" w:rsidP="002B0CD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Сельский парк  убирает школа, за что ей огромное спасибо.</w:t>
      </w:r>
    </w:p>
    <w:p w:rsidR="002B0CDC" w:rsidRDefault="002B0CDC" w:rsidP="002B0CDC">
      <w:pPr>
        <w:rPr>
          <w:sz w:val="28"/>
          <w:szCs w:val="28"/>
        </w:rPr>
      </w:pPr>
      <w:r>
        <w:rPr>
          <w:b/>
          <w:sz w:val="28"/>
          <w:szCs w:val="28"/>
        </w:rPr>
        <w:t>СПОРТ</w:t>
      </w:r>
      <w:r>
        <w:rPr>
          <w:sz w:val="28"/>
          <w:szCs w:val="28"/>
        </w:rPr>
        <w:t>. В поселении имеется сельский спортзал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>который посещают подростки, у нас очень хорошо практикуется подростковый  футбол ,а также в 2014 году планируется универсальная  спортивная площадка возле школы .</w:t>
      </w:r>
    </w:p>
    <w:p w:rsidR="002B0CDC" w:rsidRDefault="002B0CDC" w:rsidP="002B0CDC">
      <w:pPr>
        <w:jc w:val="both"/>
        <w:rPr>
          <w:sz w:val="28"/>
          <w:szCs w:val="28"/>
        </w:rPr>
      </w:pPr>
    </w:p>
    <w:p w:rsidR="002B0CDC" w:rsidRDefault="002B0CDC" w:rsidP="002B0CDC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</w:t>
      </w:r>
    </w:p>
    <w:p w:rsidR="002B0CDC" w:rsidRDefault="002B0CDC" w:rsidP="002B0CDC">
      <w:pPr>
        <w:rPr>
          <w:sz w:val="28"/>
          <w:szCs w:val="28"/>
        </w:rPr>
      </w:pPr>
      <w:r>
        <w:rPr>
          <w:sz w:val="28"/>
          <w:szCs w:val="28"/>
        </w:rPr>
        <w:t>Усинское                                                                                    Н.А.</w:t>
      </w:r>
      <w:r w:rsidRPr="00611E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Логинов </w:t>
      </w:r>
    </w:p>
    <w:p w:rsidR="002B0CDC" w:rsidRDefault="002B0CDC" w:rsidP="002B0CDC">
      <w:pPr>
        <w:jc w:val="both"/>
        <w:rPr>
          <w:sz w:val="28"/>
          <w:szCs w:val="28"/>
        </w:rPr>
      </w:pPr>
    </w:p>
    <w:p w:rsidR="002B0CDC" w:rsidRDefault="002B0CDC" w:rsidP="002B0CDC">
      <w:pPr>
        <w:rPr>
          <w:sz w:val="28"/>
          <w:szCs w:val="28"/>
        </w:rPr>
      </w:pPr>
    </w:p>
    <w:p w:rsidR="002B0CDC" w:rsidRPr="002B0CDC" w:rsidRDefault="002B0CDC" w:rsidP="006B19E2">
      <w:pPr>
        <w:outlineLvl w:val="0"/>
        <w:rPr>
          <w:b/>
          <w:sz w:val="28"/>
          <w:szCs w:val="28"/>
        </w:rPr>
      </w:pPr>
    </w:p>
    <w:p w:rsidR="002B0CDC" w:rsidRPr="002B0CDC" w:rsidRDefault="002B0CDC" w:rsidP="006B19E2">
      <w:pPr>
        <w:outlineLvl w:val="0"/>
        <w:rPr>
          <w:b/>
          <w:sz w:val="28"/>
          <w:szCs w:val="28"/>
        </w:rPr>
      </w:pPr>
    </w:p>
    <w:p w:rsidR="006B19E2" w:rsidRDefault="006B19E2" w:rsidP="006B19E2">
      <w:pPr>
        <w:outlineLvl w:val="0"/>
        <w:rPr>
          <w:b/>
          <w:sz w:val="28"/>
          <w:szCs w:val="28"/>
        </w:rPr>
      </w:pPr>
    </w:p>
    <w:p w:rsidR="00C17808" w:rsidRDefault="00C17808"/>
    <w:sectPr w:rsidR="00C17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2156D"/>
    <w:multiLevelType w:val="multilevel"/>
    <w:tmpl w:val="6FCAF920"/>
    <w:lvl w:ilvl="0">
      <w:start w:val="1"/>
      <w:numFmt w:val="decimal"/>
      <w:lvlText w:val="%1."/>
      <w:lvlJc w:val="left"/>
      <w:pPr>
        <w:ind w:left="1065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D8A"/>
    <w:rsid w:val="002B0CDC"/>
    <w:rsid w:val="00406BB8"/>
    <w:rsid w:val="00611EFE"/>
    <w:rsid w:val="006B19E2"/>
    <w:rsid w:val="00BA0D8A"/>
    <w:rsid w:val="00C17808"/>
    <w:rsid w:val="00FA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6B19E2"/>
    <w:pPr>
      <w:widowControl/>
      <w:autoSpaceDE/>
      <w:autoSpaceDN/>
      <w:adjustRightInd/>
      <w:ind w:left="720"/>
    </w:pPr>
    <w:rPr>
      <w:sz w:val="24"/>
      <w:szCs w:val="24"/>
    </w:rPr>
  </w:style>
  <w:style w:type="table" w:styleId="a3">
    <w:name w:val="Table Grid"/>
    <w:basedOn w:val="a1"/>
    <w:uiPriority w:val="59"/>
    <w:rsid w:val="002B0C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0C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C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6B19E2"/>
    <w:pPr>
      <w:widowControl/>
      <w:autoSpaceDE/>
      <w:autoSpaceDN/>
      <w:adjustRightInd/>
      <w:ind w:left="720"/>
    </w:pPr>
    <w:rPr>
      <w:sz w:val="24"/>
      <w:szCs w:val="24"/>
    </w:rPr>
  </w:style>
  <w:style w:type="table" w:styleId="a3">
    <w:name w:val="Table Grid"/>
    <w:basedOn w:val="a1"/>
    <w:uiPriority w:val="59"/>
    <w:rsid w:val="002B0C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0C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C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2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Администрация сп Усинск</cp:lastModifiedBy>
  <cp:revision>4</cp:revision>
  <cp:lastPrinted>2014-08-28T07:43:00Z</cp:lastPrinted>
  <dcterms:created xsi:type="dcterms:W3CDTF">2014-08-28T07:42:00Z</dcterms:created>
  <dcterms:modified xsi:type="dcterms:W3CDTF">2014-08-28T07:43:00Z</dcterms:modified>
</cp:coreProperties>
</file>