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15" w:rsidRDefault="00975515" w:rsidP="009755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br/>
        <w:t>САМАРСКАЯ ОБЛАСТЬ</w:t>
      </w:r>
    </w:p>
    <w:p w:rsidR="00975515" w:rsidRDefault="00975515" w:rsidP="009755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РАЙОН </w:t>
      </w:r>
      <w:r>
        <w:rPr>
          <w:rFonts w:ascii="Times New Roman" w:hAnsi="Times New Roman"/>
          <w:b/>
          <w:caps/>
          <w:sz w:val="24"/>
          <w:szCs w:val="24"/>
        </w:rPr>
        <w:fldChar w:fldCharType="begin"/>
      </w:r>
      <w:r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4"/>
          <w:szCs w:val="24"/>
        </w:rPr>
        <w:fldChar w:fldCharType="separate"/>
      </w:r>
      <w:r>
        <w:rPr>
          <w:rFonts w:ascii="Times New Roman" w:hAnsi="Times New Roman"/>
          <w:b/>
          <w:caps/>
          <w:noProof/>
          <w:sz w:val="24"/>
          <w:szCs w:val="24"/>
        </w:rPr>
        <w:t>Сызранский</w:t>
      </w:r>
      <w:r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975515" w:rsidRDefault="00975515" w:rsidP="009755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975515" w:rsidRDefault="00975515" w:rsidP="0097551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УСИНСКОЕ</w:t>
      </w:r>
    </w:p>
    <w:p w:rsidR="00975515" w:rsidRDefault="00975515" w:rsidP="00975515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ВТОРОГО СОЗЫВА</w:t>
      </w:r>
    </w:p>
    <w:p w:rsidR="00975515" w:rsidRDefault="00975515" w:rsidP="00975515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75515" w:rsidRDefault="00975515" w:rsidP="009755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«06»    октября  2014 года                                                                   №12</w:t>
      </w:r>
    </w:p>
    <w:p w:rsidR="00975515" w:rsidRDefault="00975515" w:rsidP="00975515">
      <w:pPr>
        <w:rPr>
          <w:rFonts w:ascii="Times New Roman" w:hAnsi="Times New Roman"/>
          <w:b/>
          <w:caps/>
          <w:sz w:val="24"/>
          <w:szCs w:val="24"/>
        </w:rPr>
      </w:pPr>
    </w:p>
    <w:p w:rsidR="00975515" w:rsidRDefault="00975515" w:rsidP="0097551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 внесение изменений в Положение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 о дорожной деятельности в отношении автомобильных дорог местного значения в границах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Усинское  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Самарской области, утвержденное решением Собрания представителей сельского поселения Усинское  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Самарской области от 25.10.2012 года № 16</w:t>
      </w:r>
    </w:p>
    <w:p w:rsidR="00975515" w:rsidRDefault="00975515" w:rsidP="00975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515" w:rsidRDefault="00975515" w:rsidP="00975515">
      <w:pPr>
        <w:pStyle w:val="a4"/>
        <w:spacing w:before="0" w:beforeAutospacing="0" w:after="0" w:afterAutospacing="0"/>
        <w:jc w:val="both"/>
      </w:pPr>
      <w:r>
        <w:t>     </w:t>
      </w:r>
      <w:r>
        <w:tab/>
        <w:t xml:space="preserve">В соответствии с экспертным заключением Главного правового управления  Администрации Губернатора Самарской области от 29.07.2014   года № 8-01/512, Уставом  сельского поселения Усинское 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области, Собрание представителей  сельского поселения Усинское 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975515" w:rsidRDefault="00975515" w:rsidP="00975515">
      <w:pPr>
        <w:pStyle w:val="a4"/>
        <w:spacing w:before="0" w:beforeAutospacing="0" w:after="0" w:afterAutospacing="0"/>
        <w:jc w:val="both"/>
      </w:pPr>
    </w:p>
    <w:p w:rsidR="00975515" w:rsidRDefault="00975515" w:rsidP="00975515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РЕШИЛО:</w:t>
      </w:r>
    </w:p>
    <w:p w:rsidR="00975515" w:rsidRDefault="00975515" w:rsidP="00975515">
      <w:pPr>
        <w:pStyle w:val="a4"/>
        <w:spacing w:before="0" w:beforeAutospacing="0" w:after="0" w:afterAutospacing="0"/>
        <w:jc w:val="center"/>
      </w:pPr>
    </w:p>
    <w:p w:rsidR="00975515" w:rsidRDefault="00975515" w:rsidP="00975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</w:t>
      </w:r>
      <w:r>
        <w:rPr>
          <w:rFonts w:ascii="Times New Roman" w:hAnsi="Times New Roman"/>
          <w:bCs/>
          <w:sz w:val="24"/>
          <w:szCs w:val="24"/>
        </w:rPr>
        <w:t xml:space="preserve">Положение о дорожной деятельности в отношении автомобильных дорог местного значения в границах  сельского поселения Усинское 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Самарской области, утвержденное решением Собрания представителей сельского поселения  Усинское  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Самарской области от 25.10.2012 года № 16 (далее - Положение)</w:t>
      </w:r>
      <w:r>
        <w:rPr>
          <w:rFonts w:ascii="Times New Roman" w:hAnsi="Times New Roman"/>
          <w:sz w:val="24"/>
          <w:szCs w:val="24"/>
        </w:rPr>
        <w:t>, следующие изменения.</w:t>
      </w:r>
    </w:p>
    <w:p w:rsidR="00975515" w:rsidRDefault="00975515" w:rsidP="00975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пункте 2 статьи 1 «Основные термины и понятия» слова «в границах сельского поселения» </w:t>
      </w:r>
      <w:proofErr w:type="gramStart"/>
      <w:r>
        <w:rPr>
          <w:rFonts w:ascii="Times New Roman" w:hAnsi="Times New Roman"/>
          <w:sz w:val="24"/>
          <w:szCs w:val="24"/>
        </w:rPr>
        <w:t>заменить  на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 «в границах населенных пунктов»;</w:t>
      </w:r>
    </w:p>
    <w:p w:rsidR="00975515" w:rsidRDefault="00975515" w:rsidP="00975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пункте 2.2.1. статьи 2 «Полномочия органов местного самоуправления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в области использования автомобильных дорог и осуществления дорожной деятельности» после слова «осуществляет» дополнить словом  «муниципальный»;</w:t>
      </w:r>
    </w:p>
    <w:p w:rsidR="00975515" w:rsidRDefault="00975515" w:rsidP="00975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пункт 3.1. статьи 3 «Проектирование, строительство, реконструкция, капитальный ремонт автомобильных дорог района» изложить в следующей редакции: </w:t>
      </w:r>
    </w:p>
    <w:p w:rsidR="00975515" w:rsidRDefault="00975515" w:rsidP="00975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«3.1. </w:t>
      </w:r>
      <w:proofErr w:type="gramStart"/>
      <w:r>
        <w:rPr>
          <w:rFonts w:ascii="Times New Roman" w:hAnsi="Times New Roman"/>
          <w:sz w:val="24"/>
          <w:szCs w:val="24"/>
        </w:rPr>
        <w:t>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Федерации, Федеральным законом от 08.11.2007 № 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Федерации.»;</w:t>
      </w:r>
      <w:proofErr w:type="gramEnd"/>
    </w:p>
    <w:p w:rsidR="00975515" w:rsidRDefault="00975515" w:rsidP="00975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пункты 4.1, 4.2. статьи 4 «Содержание и ремонт автомобильных дорог местного значения» изложить в следующей редакции: </w:t>
      </w:r>
    </w:p>
    <w:p w:rsidR="00975515" w:rsidRDefault="00975515" w:rsidP="0097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«4.1.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Содержание</w:t>
        </w:r>
      </w:hyperlink>
      <w:r>
        <w:rPr>
          <w:rFonts w:ascii="Times New Roman" w:hAnsi="Times New Roman"/>
          <w:sz w:val="24"/>
          <w:szCs w:val="24"/>
        </w:rPr>
        <w:t xml:space="preserve"> автомобильных дорог осуществляется в соответствии с требованиями технических регламентов в целях обеспечения сохранности автомобильных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         </w:t>
      </w:r>
    </w:p>
    <w:p w:rsidR="00975515" w:rsidRDefault="00975515" w:rsidP="0097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Содержание и ремонт дорог общего пользования местного значения обеспечиваются администрацией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с привлечением в установленном порядке специализированных организаций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975515" w:rsidRDefault="00975515" w:rsidP="0097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статье 7 «Материально-техническое обеспечение дорожной деятельности»  после слова «самоуправления» дополнить словами «сельского поселения  Усинское »;</w:t>
      </w:r>
    </w:p>
    <w:p w:rsidR="00975515" w:rsidRDefault="00975515" w:rsidP="00975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пункт 8.1статьи 8 «Финансовое обеспечение дорожной деятельности» изложить в следующей редакции: «8.1. </w:t>
      </w:r>
      <w:proofErr w:type="gramStart"/>
      <w:r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осуществляется за счет средств местного бюджета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иных предусмотренных законодательством Российской Федерации источников финансирования, а также средств физических или юридических лиц в соответствии с законодательством Российской Федерации, в том числе средств, привлеченных в порядке и на условиях, которые предусмотрены законодательством Российской Федерации.».  </w:t>
      </w:r>
      <w:proofErr w:type="gramEnd"/>
    </w:p>
    <w:p w:rsidR="00975515" w:rsidRDefault="00975515" w:rsidP="00975515">
      <w:pPr>
        <w:pStyle w:val="a5"/>
        <w:numPr>
          <w:ilvl w:val="0"/>
          <w:numId w:val="1"/>
        </w:numPr>
        <w:jc w:val="both"/>
      </w:pPr>
      <w:r>
        <w:t>Опубликовать настоящее решение в газете «</w:t>
      </w:r>
      <w:proofErr w:type="spellStart"/>
      <w:r>
        <w:t>Усинский</w:t>
      </w:r>
      <w:proofErr w:type="spellEnd"/>
      <w:r>
        <w:t xml:space="preserve">  Вестник».</w:t>
      </w:r>
    </w:p>
    <w:p w:rsidR="00975515" w:rsidRDefault="00975515" w:rsidP="00975515">
      <w:pPr>
        <w:pStyle w:val="a5"/>
        <w:ind w:left="0" w:firstLine="567"/>
        <w:jc w:val="both"/>
      </w:pPr>
      <w:r>
        <w:t>3. Настоящее решение  вступает в силу со дня его официального опубликования в газете «</w:t>
      </w:r>
      <w:proofErr w:type="spellStart"/>
      <w:r>
        <w:t>Усинский</w:t>
      </w:r>
      <w:proofErr w:type="spellEnd"/>
      <w:r>
        <w:t xml:space="preserve">  Вестник».</w:t>
      </w:r>
    </w:p>
    <w:p w:rsidR="00975515" w:rsidRDefault="00975515" w:rsidP="00975515">
      <w:pPr>
        <w:rPr>
          <w:sz w:val="24"/>
          <w:szCs w:val="24"/>
        </w:rPr>
      </w:pPr>
    </w:p>
    <w:p w:rsidR="00975515" w:rsidRDefault="00975515" w:rsidP="00975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сельского поселения Усинское </w:t>
      </w:r>
    </w:p>
    <w:p w:rsidR="00975515" w:rsidRDefault="00975515" w:rsidP="00975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Сызранский</w:t>
      </w:r>
      <w:proofErr w:type="spellEnd"/>
    </w:p>
    <w:p w:rsidR="00975515" w:rsidRDefault="00975515" w:rsidP="00975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                                                                    Н. 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Логинов     </w:t>
      </w:r>
    </w:p>
    <w:p w:rsidR="00975515" w:rsidRDefault="00975515" w:rsidP="00975515">
      <w:pPr>
        <w:rPr>
          <w:sz w:val="24"/>
          <w:szCs w:val="24"/>
        </w:rPr>
      </w:pPr>
    </w:p>
    <w:p w:rsidR="00215DB9" w:rsidRDefault="00215DB9">
      <w:bookmarkStart w:id="0" w:name="_GoBack"/>
      <w:bookmarkEnd w:id="0"/>
    </w:p>
    <w:sectPr w:rsidR="002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210"/>
    <w:multiLevelType w:val="hybridMultilevel"/>
    <w:tmpl w:val="3FB46C76"/>
    <w:lvl w:ilvl="0" w:tplc="3A82088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9"/>
    <w:rsid w:val="00215DB9"/>
    <w:rsid w:val="007F1019"/>
    <w:rsid w:val="009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5515"/>
    <w:rPr>
      <w:color w:val="0000FF"/>
      <w:u w:val="single"/>
    </w:rPr>
  </w:style>
  <w:style w:type="paragraph" w:styleId="a4">
    <w:name w:val="Normal (Web)"/>
    <w:basedOn w:val="a"/>
    <w:semiHidden/>
    <w:unhideWhenUsed/>
    <w:rsid w:val="0097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55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5515"/>
    <w:rPr>
      <w:color w:val="0000FF"/>
      <w:u w:val="single"/>
    </w:rPr>
  </w:style>
  <w:style w:type="paragraph" w:styleId="a4">
    <w:name w:val="Normal (Web)"/>
    <w:basedOn w:val="a"/>
    <w:semiHidden/>
    <w:unhideWhenUsed/>
    <w:rsid w:val="0097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55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2E0BBF656F7E127AAE342DA60B1AB82CBEF845F06290719AE2146091B8A5F42C900C3D70DA047g2v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2014-12-01T12:52:00Z</dcterms:created>
  <dcterms:modified xsi:type="dcterms:W3CDTF">2014-12-01T12:52:00Z</dcterms:modified>
</cp:coreProperties>
</file>