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51" w:rsidRDefault="00196751" w:rsidP="00196751">
      <w:pPr>
        <w:spacing w:after="200"/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196751" w:rsidRDefault="00196751" w:rsidP="00196751">
      <w:pPr>
        <w:spacing w:after="200"/>
        <w:jc w:val="center"/>
        <w:rPr>
          <w:b/>
          <w:bC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"Название_района" </w:instrText>
      </w:r>
      <w:r>
        <w:rPr>
          <w:b/>
          <w:caps/>
        </w:rPr>
        <w:fldChar w:fldCharType="separate"/>
      </w:r>
      <w:r>
        <w:rPr>
          <w:b/>
          <w:caps/>
          <w:noProof/>
        </w:rPr>
        <w:t>Сызранский</w:t>
      </w:r>
      <w:r>
        <w:rPr>
          <w:b/>
          <w:caps/>
        </w:rPr>
        <w:fldChar w:fldCharType="end"/>
      </w:r>
    </w:p>
    <w:p w:rsidR="00196751" w:rsidRDefault="00196751" w:rsidP="00196751">
      <w:pPr>
        <w:spacing w:after="200"/>
        <w:jc w:val="center"/>
        <w:rPr>
          <w:b/>
          <w:bCs/>
        </w:rPr>
      </w:pPr>
      <w:r>
        <w:rPr>
          <w:b/>
          <w:bCs/>
        </w:rPr>
        <w:t xml:space="preserve">СОБРАНИЕ ПРЕДСТАВИТЕЛЕЙ СЕЛЬСКОГО ПОСЕЛЕНИЯ </w:t>
      </w:r>
    </w:p>
    <w:p w:rsidR="00196751" w:rsidRDefault="00196751" w:rsidP="00196751">
      <w:pPr>
        <w:spacing w:after="200"/>
        <w:jc w:val="center"/>
        <w:rPr>
          <w:b/>
          <w:caps/>
        </w:rPr>
      </w:pPr>
      <w:r>
        <w:rPr>
          <w:b/>
          <w:caps/>
        </w:rPr>
        <w:t>УСИНСКОЕ</w:t>
      </w:r>
    </w:p>
    <w:p w:rsidR="00196751" w:rsidRDefault="00196751" w:rsidP="00196751">
      <w:pPr>
        <w:spacing w:after="200"/>
        <w:jc w:val="center"/>
        <w:rPr>
          <w:caps/>
        </w:rPr>
      </w:pPr>
      <w:r>
        <w:rPr>
          <w:caps/>
        </w:rPr>
        <w:t>ВТОРОГО СОЗЫВА</w:t>
      </w:r>
    </w:p>
    <w:p w:rsidR="00196751" w:rsidRDefault="00196751" w:rsidP="00196751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196751" w:rsidRDefault="00196751" w:rsidP="00196751">
      <w:pPr>
        <w:tabs>
          <w:tab w:val="left" w:pos="6075"/>
        </w:tabs>
        <w:jc w:val="center"/>
        <w:rPr>
          <w:sz w:val="32"/>
          <w:szCs w:val="32"/>
        </w:rPr>
      </w:pPr>
    </w:p>
    <w:p w:rsidR="00196751" w:rsidRDefault="00196751" w:rsidP="00196751">
      <w:pPr>
        <w:tabs>
          <w:tab w:val="left" w:pos="607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196751" w:rsidRDefault="00196751" w:rsidP="0019675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 </w:t>
      </w:r>
      <w:r>
        <w:rPr>
          <w:sz w:val="28"/>
          <w:szCs w:val="28"/>
        </w:rPr>
        <w:t xml:space="preserve">                </w:t>
      </w:r>
    </w:p>
    <w:p w:rsidR="00196751" w:rsidRDefault="00196751" w:rsidP="00196751">
      <w:pPr>
        <w:tabs>
          <w:tab w:val="left" w:pos="6075"/>
        </w:tabs>
        <w:rPr>
          <w:sz w:val="28"/>
          <w:szCs w:val="28"/>
        </w:rPr>
      </w:pPr>
      <w:r>
        <w:t xml:space="preserve">    </w:t>
      </w:r>
      <w:r>
        <w:rPr>
          <w:b/>
        </w:rPr>
        <w:t>«  06</w:t>
      </w:r>
      <w:r>
        <w:t xml:space="preserve">   »   октября       2014  г.                                                               №  13</w:t>
      </w:r>
    </w:p>
    <w:p w:rsidR="00196751" w:rsidRDefault="00196751" w:rsidP="00196751">
      <w:r>
        <w:t xml:space="preserve">  </w:t>
      </w:r>
    </w:p>
    <w:p w:rsidR="00196751" w:rsidRDefault="00196751" w:rsidP="00196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</w:p>
    <w:p w:rsidR="00196751" w:rsidRDefault="00196751" w:rsidP="001967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 местного значения сельского поселения Усинское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196751" w:rsidRDefault="00196751" w:rsidP="00196751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196751" w:rsidRDefault="00196751" w:rsidP="00196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пунктом 4 части 1 статьи 14  Федерального закона от 06.10.2003 №131-ФЗ «Об общих принципах организации  местного самоуправления в Российской Федерации», частью 9 статьи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№ 934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Уставом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:rsidR="00196751" w:rsidRDefault="00196751" w:rsidP="00196751">
      <w:pPr>
        <w:rPr>
          <w:sz w:val="28"/>
          <w:szCs w:val="28"/>
        </w:rPr>
      </w:pPr>
    </w:p>
    <w:p w:rsidR="00196751" w:rsidRDefault="00196751" w:rsidP="0019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РЕШИЛО:</w:t>
      </w:r>
    </w:p>
    <w:p w:rsidR="00196751" w:rsidRDefault="00196751" w:rsidP="00196751">
      <w:pPr>
        <w:rPr>
          <w:sz w:val="28"/>
          <w:szCs w:val="2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hyperlink r:id="rId6" w:anchor="Par37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 </w:t>
      </w:r>
      <w:r>
        <w:rPr>
          <w:bCs/>
          <w:sz w:val="28"/>
          <w:szCs w:val="28"/>
        </w:rPr>
        <w:t xml:space="preserve">по автомобильным дорогам общего пользования  местного значения сельского поселения Усинское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196751" w:rsidRDefault="00196751" w:rsidP="0019675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</w:t>
      </w:r>
      <w:r>
        <w:rPr>
          <w:bCs/>
          <w:sz w:val="28"/>
          <w:szCs w:val="28"/>
        </w:rPr>
        <w:t xml:space="preserve">общего пользования  местного значения сельского поселения Усинское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соответствии с показателями согласно </w:t>
      </w:r>
      <w:hyperlink r:id="rId7" w:anchor="Par91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решению.</w:t>
      </w:r>
    </w:p>
    <w:p w:rsidR="00196751" w:rsidRDefault="00196751" w:rsidP="0019675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Вестник».</w:t>
      </w:r>
    </w:p>
    <w:p w:rsidR="00196751" w:rsidRDefault="00196751" w:rsidP="0019675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Вестник».</w:t>
      </w:r>
    </w:p>
    <w:p w:rsidR="00196751" w:rsidRDefault="00196751" w:rsidP="00196751">
      <w:pPr>
        <w:jc w:val="both"/>
        <w:rPr>
          <w:sz w:val="28"/>
          <w:szCs w:val="28"/>
        </w:rPr>
      </w:pPr>
    </w:p>
    <w:p w:rsidR="00196751" w:rsidRDefault="00196751" w:rsidP="00196751">
      <w:pPr>
        <w:rPr>
          <w:sz w:val="28"/>
          <w:szCs w:val="28"/>
        </w:rPr>
      </w:pPr>
    </w:p>
    <w:p w:rsidR="00196751" w:rsidRDefault="00196751" w:rsidP="00196751">
      <w:pPr>
        <w:rPr>
          <w:sz w:val="28"/>
          <w:szCs w:val="28"/>
        </w:rPr>
      </w:pPr>
    </w:p>
    <w:p w:rsidR="00196751" w:rsidRDefault="00196751" w:rsidP="0019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Усинское </w:t>
      </w:r>
    </w:p>
    <w:p w:rsidR="00196751" w:rsidRDefault="00196751" w:rsidP="0019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196751" w:rsidRDefault="00196751" w:rsidP="0019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Н.А. Логинов                                      </w:t>
      </w:r>
    </w:p>
    <w:p w:rsidR="00196751" w:rsidRDefault="00196751" w:rsidP="00196751">
      <w:pPr>
        <w:rPr>
          <w:sz w:val="28"/>
          <w:szCs w:val="28"/>
        </w:rPr>
      </w:pPr>
    </w:p>
    <w:p w:rsidR="00196751" w:rsidRDefault="00196751" w:rsidP="00196751">
      <w:pPr>
        <w:rPr>
          <w:sz w:val="28"/>
          <w:szCs w:val="2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  <w:bookmarkStart w:id="1" w:name="_GoBack"/>
      <w:bookmarkEnd w:id="1"/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196751" w:rsidRDefault="00196751" w:rsidP="001967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4F0C05" w:rsidRDefault="004F0C05"/>
    <w:sectPr w:rsidR="004F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9"/>
    <w:rsid w:val="0000280C"/>
    <w:rsid w:val="000031B2"/>
    <w:rsid w:val="000055F9"/>
    <w:rsid w:val="0000773B"/>
    <w:rsid w:val="00012705"/>
    <w:rsid w:val="000129DA"/>
    <w:rsid w:val="0002416B"/>
    <w:rsid w:val="000303A7"/>
    <w:rsid w:val="00037D5C"/>
    <w:rsid w:val="0004559C"/>
    <w:rsid w:val="00053174"/>
    <w:rsid w:val="00053D79"/>
    <w:rsid w:val="00067726"/>
    <w:rsid w:val="00071414"/>
    <w:rsid w:val="00086BC1"/>
    <w:rsid w:val="000917D6"/>
    <w:rsid w:val="00092FBA"/>
    <w:rsid w:val="00094C13"/>
    <w:rsid w:val="00094ECC"/>
    <w:rsid w:val="000A0B9A"/>
    <w:rsid w:val="000A5E7B"/>
    <w:rsid w:val="000A6F56"/>
    <w:rsid w:val="000B0C4F"/>
    <w:rsid w:val="000C3A9D"/>
    <w:rsid w:val="000D253D"/>
    <w:rsid w:val="000D3813"/>
    <w:rsid w:val="000D4876"/>
    <w:rsid w:val="000E44C8"/>
    <w:rsid w:val="000E7016"/>
    <w:rsid w:val="00100399"/>
    <w:rsid w:val="00100629"/>
    <w:rsid w:val="001012B2"/>
    <w:rsid w:val="001025C1"/>
    <w:rsid w:val="00120ACD"/>
    <w:rsid w:val="0013389B"/>
    <w:rsid w:val="001419C6"/>
    <w:rsid w:val="0014695B"/>
    <w:rsid w:val="0015777E"/>
    <w:rsid w:val="00163CE3"/>
    <w:rsid w:val="001707ED"/>
    <w:rsid w:val="00184B00"/>
    <w:rsid w:val="00184F5F"/>
    <w:rsid w:val="00196751"/>
    <w:rsid w:val="001D1FE6"/>
    <w:rsid w:val="001D2597"/>
    <w:rsid w:val="001D67A2"/>
    <w:rsid w:val="001E2210"/>
    <w:rsid w:val="001E6117"/>
    <w:rsid w:val="001E6EE2"/>
    <w:rsid w:val="001F03A4"/>
    <w:rsid w:val="001F7DEF"/>
    <w:rsid w:val="00202C14"/>
    <w:rsid w:val="00205708"/>
    <w:rsid w:val="00226CE6"/>
    <w:rsid w:val="00232A3E"/>
    <w:rsid w:val="00232FDE"/>
    <w:rsid w:val="00234168"/>
    <w:rsid w:val="002424BA"/>
    <w:rsid w:val="00250C84"/>
    <w:rsid w:val="00252BDF"/>
    <w:rsid w:val="00260531"/>
    <w:rsid w:val="0027481D"/>
    <w:rsid w:val="0028078D"/>
    <w:rsid w:val="0028339C"/>
    <w:rsid w:val="00285ED8"/>
    <w:rsid w:val="00296E77"/>
    <w:rsid w:val="002A7A27"/>
    <w:rsid w:val="002A7B17"/>
    <w:rsid w:val="002B66FF"/>
    <w:rsid w:val="002B7D70"/>
    <w:rsid w:val="002C1BE8"/>
    <w:rsid w:val="002D079C"/>
    <w:rsid w:val="002D4703"/>
    <w:rsid w:val="002E02DA"/>
    <w:rsid w:val="002E06BF"/>
    <w:rsid w:val="002F184D"/>
    <w:rsid w:val="002F2586"/>
    <w:rsid w:val="002F5D3E"/>
    <w:rsid w:val="002F7B5F"/>
    <w:rsid w:val="003000EE"/>
    <w:rsid w:val="0031051C"/>
    <w:rsid w:val="003141F8"/>
    <w:rsid w:val="00315D58"/>
    <w:rsid w:val="00320079"/>
    <w:rsid w:val="003221B4"/>
    <w:rsid w:val="00322BCB"/>
    <w:rsid w:val="0032691D"/>
    <w:rsid w:val="00327FA9"/>
    <w:rsid w:val="0033773B"/>
    <w:rsid w:val="00347E97"/>
    <w:rsid w:val="003521A8"/>
    <w:rsid w:val="00352E4C"/>
    <w:rsid w:val="003635A9"/>
    <w:rsid w:val="003646F7"/>
    <w:rsid w:val="003762AC"/>
    <w:rsid w:val="00387D33"/>
    <w:rsid w:val="00390D49"/>
    <w:rsid w:val="00392A32"/>
    <w:rsid w:val="00394EB5"/>
    <w:rsid w:val="0039631F"/>
    <w:rsid w:val="003A09C8"/>
    <w:rsid w:val="003A2B5F"/>
    <w:rsid w:val="003A53A2"/>
    <w:rsid w:val="003A76DB"/>
    <w:rsid w:val="003B7E5C"/>
    <w:rsid w:val="003C02AA"/>
    <w:rsid w:val="003C1E4F"/>
    <w:rsid w:val="003D4EC7"/>
    <w:rsid w:val="003D5367"/>
    <w:rsid w:val="003D5BE7"/>
    <w:rsid w:val="003D7DB4"/>
    <w:rsid w:val="003D7E33"/>
    <w:rsid w:val="003E0855"/>
    <w:rsid w:val="003E3838"/>
    <w:rsid w:val="00400FCC"/>
    <w:rsid w:val="0040305D"/>
    <w:rsid w:val="004062AB"/>
    <w:rsid w:val="00411641"/>
    <w:rsid w:val="00412B81"/>
    <w:rsid w:val="00412CD2"/>
    <w:rsid w:val="00421E1D"/>
    <w:rsid w:val="004266E2"/>
    <w:rsid w:val="004267BC"/>
    <w:rsid w:val="004279AE"/>
    <w:rsid w:val="00430279"/>
    <w:rsid w:val="00432ABF"/>
    <w:rsid w:val="00433428"/>
    <w:rsid w:val="00474D69"/>
    <w:rsid w:val="00474EB3"/>
    <w:rsid w:val="004869B5"/>
    <w:rsid w:val="00487703"/>
    <w:rsid w:val="00491799"/>
    <w:rsid w:val="0049458E"/>
    <w:rsid w:val="004A3374"/>
    <w:rsid w:val="004A593E"/>
    <w:rsid w:val="004B0DE2"/>
    <w:rsid w:val="004B5BAC"/>
    <w:rsid w:val="004B6F1E"/>
    <w:rsid w:val="004C0976"/>
    <w:rsid w:val="004C2D62"/>
    <w:rsid w:val="004D05C5"/>
    <w:rsid w:val="004D7C19"/>
    <w:rsid w:val="004F034F"/>
    <w:rsid w:val="004F0C05"/>
    <w:rsid w:val="004F69BD"/>
    <w:rsid w:val="005027CB"/>
    <w:rsid w:val="005034CE"/>
    <w:rsid w:val="00514CC6"/>
    <w:rsid w:val="00517212"/>
    <w:rsid w:val="00524080"/>
    <w:rsid w:val="00546F4D"/>
    <w:rsid w:val="00552485"/>
    <w:rsid w:val="00552B0C"/>
    <w:rsid w:val="00557081"/>
    <w:rsid w:val="00571E1E"/>
    <w:rsid w:val="005729F8"/>
    <w:rsid w:val="00580F59"/>
    <w:rsid w:val="005817F2"/>
    <w:rsid w:val="0058586D"/>
    <w:rsid w:val="00590933"/>
    <w:rsid w:val="00597BDB"/>
    <w:rsid w:val="005A3093"/>
    <w:rsid w:val="005A3589"/>
    <w:rsid w:val="005B3435"/>
    <w:rsid w:val="005B3A2A"/>
    <w:rsid w:val="005B5290"/>
    <w:rsid w:val="005C62FA"/>
    <w:rsid w:val="005C747E"/>
    <w:rsid w:val="005D3B7C"/>
    <w:rsid w:val="005D4524"/>
    <w:rsid w:val="005D574E"/>
    <w:rsid w:val="005E0ACC"/>
    <w:rsid w:val="005E3870"/>
    <w:rsid w:val="005E47EA"/>
    <w:rsid w:val="005E4C7A"/>
    <w:rsid w:val="005F3142"/>
    <w:rsid w:val="005F78AC"/>
    <w:rsid w:val="006006A7"/>
    <w:rsid w:val="00602EFD"/>
    <w:rsid w:val="00613FE4"/>
    <w:rsid w:val="00622943"/>
    <w:rsid w:val="00632E98"/>
    <w:rsid w:val="00633FE4"/>
    <w:rsid w:val="0064061A"/>
    <w:rsid w:val="00644E3B"/>
    <w:rsid w:val="00651C3C"/>
    <w:rsid w:val="006558ED"/>
    <w:rsid w:val="006575FC"/>
    <w:rsid w:val="00665B81"/>
    <w:rsid w:val="00673628"/>
    <w:rsid w:val="0068040C"/>
    <w:rsid w:val="00684C0E"/>
    <w:rsid w:val="0069046C"/>
    <w:rsid w:val="0069245C"/>
    <w:rsid w:val="006945ED"/>
    <w:rsid w:val="006A04A0"/>
    <w:rsid w:val="006B0A87"/>
    <w:rsid w:val="006C220B"/>
    <w:rsid w:val="006C3732"/>
    <w:rsid w:val="006C7989"/>
    <w:rsid w:val="006D54DF"/>
    <w:rsid w:val="006E7A79"/>
    <w:rsid w:val="006F0831"/>
    <w:rsid w:val="006F755C"/>
    <w:rsid w:val="0070403B"/>
    <w:rsid w:val="0070645F"/>
    <w:rsid w:val="00713C2D"/>
    <w:rsid w:val="00714BAE"/>
    <w:rsid w:val="00721B6F"/>
    <w:rsid w:val="00722397"/>
    <w:rsid w:val="00733AFA"/>
    <w:rsid w:val="007401F4"/>
    <w:rsid w:val="00741956"/>
    <w:rsid w:val="00746EDE"/>
    <w:rsid w:val="0075509A"/>
    <w:rsid w:val="00756389"/>
    <w:rsid w:val="0076203A"/>
    <w:rsid w:val="00766991"/>
    <w:rsid w:val="00766B80"/>
    <w:rsid w:val="007703F1"/>
    <w:rsid w:val="007727A1"/>
    <w:rsid w:val="00773029"/>
    <w:rsid w:val="0077535E"/>
    <w:rsid w:val="007823D3"/>
    <w:rsid w:val="00785CD7"/>
    <w:rsid w:val="007878E2"/>
    <w:rsid w:val="00791709"/>
    <w:rsid w:val="0079352B"/>
    <w:rsid w:val="00794C5F"/>
    <w:rsid w:val="00796BC6"/>
    <w:rsid w:val="007A787D"/>
    <w:rsid w:val="007B06B8"/>
    <w:rsid w:val="007B31B3"/>
    <w:rsid w:val="007B4437"/>
    <w:rsid w:val="007C28CE"/>
    <w:rsid w:val="007C3314"/>
    <w:rsid w:val="007C4213"/>
    <w:rsid w:val="007C5096"/>
    <w:rsid w:val="007D36D0"/>
    <w:rsid w:val="007D4E7B"/>
    <w:rsid w:val="008053E9"/>
    <w:rsid w:val="00811B92"/>
    <w:rsid w:val="00833A82"/>
    <w:rsid w:val="00833E75"/>
    <w:rsid w:val="00836F46"/>
    <w:rsid w:val="00837263"/>
    <w:rsid w:val="00837D87"/>
    <w:rsid w:val="00840A0B"/>
    <w:rsid w:val="008418EB"/>
    <w:rsid w:val="008434D1"/>
    <w:rsid w:val="00844234"/>
    <w:rsid w:val="008469FF"/>
    <w:rsid w:val="00853D5E"/>
    <w:rsid w:val="00854646"/>
    <w:rsid w:val="00856561"/>
    <w:rsid w:val="00863093"/>
    <w:rsid w:val="00865993"/>
    <w:rsid w:val="00870606"/>
    <w:rsid w:val="00872D4A"/>
    <w:rsid w:val="008746C9"/>
    <w:rsid w:val="008750D3"/>
    <w:rsid w:val="008847E3"/>
    <w:rsid w:val="008875CC"/>
    <w:rsid w:val="00894C16"/>
    <w:rsid w:val="00896C79"/>
    <w:rsid w:val="008A1905"/>
    <w:rsid w:val="008A2E24"/>
    <w:rsid w:val="008B3844"/>
    <w:rsid w:val="008C00E4"/>
    <w:rsid w:val="008D2A10"/>
    <w:rsid w:val="008D4801"/>
    <w:rsid w:val="008D53A1"/>
    <w:rsid w:val="008E0F40"/>
    <w:rsid w:val="008E5332"/>
    <w:rsid w:val="008E692D"/>
    <w:rsid w:val="008F1A59"/>
    <w:rsid w:val="008F1E9A"/>
    <w:rsid w:val="00905BA5"/>
    <w:rsid w:val="0090682F"/>
    <w:rsid w:val="00907134"/>
    <w:rsid w:val="00912B56"/>
    <w:rsid w:val="00912BB4"/>
    <w:rsid w:val="0092405D"/>
    <w:rsid w:val="00927DE0"/>
    <w:rsid w:val="00930E00"/>
    <w:rsid w:val="00933D26"/>
    <w:rsid w:val="00935798"/>
    <w:rsid w:val="00937EBD"/>
    <w:rsid w:val="0094082E"/>
    <w:rsid w:val="00947839"/>
    <w:rsid w:val="00947AFC"/>
    <w:rsid w:val="00953358"/>
    <w:rsid w:val="00954445"/>
    <w:rsid w:val="00960BCA"/>
    <w:rsid w:val="00962371"/>
    <w:rsid w:val="00972F10"/>
    <w:rsid w:val="009949C6"/>
    <w:rsid w:val="00996E8D"/>
    <w:rsid w:val="009A0B13"/>
    <w:rsid w:val="009A5767"/>
    <w:rsid w:val="009C21E4"/>
    <w:rsid w:val="009D0AAA"/>
    <w:rsid w:val="009D1B88"/>
    <w:rsid w:val="009D3297"/>
    <w:rsid w:val="009E037D"/>
    <w:rsid w:val="009F408B"/>
    <w:rsid w:val="00A0664F"/>
    <w:rsid w:val="00A115F0"/>
    <w:rsid w:val="00A1329C"/>
    <w:rsid w:val="00A148D2"/>
    <w:rsid w:val="00A16B7A"/>
    <w:rsid w:val="00A2278D"/>
    <w:rsid w:val="00A27B8A"/>
    <w:rsid w:val="00A33D24"/>
    <w:rsid w:val="00A35701"/>
    <w:rsid w:val="00A365D4"/>
    <w:rsid w:val="00A36C4F"/>
    <w:rsid w:val="00A37680"/>
    <w:rsid w:val="00A4358E"/>
    <w:rsid w:val="00A50D71"/>
    <w:rsid w:val="00A6075A"/>
    <w:rsid w:val="00A60781"/>
    <w:rsid w:val="00A81687"/>
    <w:rsid w:val="00A86250"/>
    <w:rsid w:val="00A87397"/>
    <w:rsid w:val="00A91CDC"/>
    <w:rsid w:val="00A95471"/>
    <w:rsid w:val="00AA1BEA"/>
    <w:rsid w:val="00AA5C87"/>
    <w:rsid w:val="00AA68F4"/>
    <w:rsid w:val="00AB348C"/>
    <w:rsid w:val="00AB4950"/>
    <w:rsid w:val="00AC32DC"/>
    <w:rsid w:val="00AC4841"/>
    <w:rsid w:val="00AC5143"/>
    <w:rsid w:val="00AD03DD"/>
    <w:rsid w:val="00AD0A93"/>
    <w:rsid w:val="00AD3D7E"/>
    <w:rsid w:val="00AD40F2"/>
    <w:rsid w:val="00AD72A9"/>
    <w:rsid w:val="00AE6570"/>
    <w:rsid w:val="00AF3FB9"/>
    <w:rsid w:val="00AF4522"/>
    <w:rsid w:val="00AF576B"/>
    <w:rsid w:val="00AF7205"/>
    <w:rsid w:val="00B015A0"/>
    <w:rsid w:val="00B236D4"/>
    <w:rsid w:val="00B2677C"/>
    <w:rsid w:val="00B325D5"/>
    <w:rsid w:val="00B3401F"/>
    <w:rsid w:val="00B46EF9"/>
    <w:rsid w:val="00B53FC6"/>
    <w:rsid w:val="00B571FE"/>
    <w:rsid w:val="00B6074C"/>
    <w:rsid w:val="00B65984"/>
    <w:rsid w:val="00B72424"/>
    <w:rsid w:val="00B76361"/>
    <w:rsid w:val="00B77FC0"/>
    <w:rsid w:val="00B82524"/>
    <w:rsid w:val="00B86C9C"/>
    <w:rsid w:val="00B877D8"/>
    <w:rsid w:val="00B93EFA"/>
    <w:rsid w:val="00BA2EEC"/>
    <w:rsid w:val="00BA38A1"/>
    <w:rsid w:val="00BA642E"/>
    <w:rsid w:val="00BB0E85"/>
    <w:rsid w:val="00BC242F"/>
    <w:rsid w:val="00BC396D"/>
    <w:rsid w:val="00BD2277"/>
    <w:rsid w:val="00BD7842"/>
    <w:rsid w:val="00BD78BB"/>
    <w:rsid w:val="00BE1B24"/>
    <w:rsid w:val="00BF1B32"/>
    <w:rsid w:val="00BF74AA"/>
    <w:rsid w:val="00C058D7"/>
    <w:rsid w:val="00C06F54"/>
    <w:rsid w:val="00C07A33"/>
    <w:rsid w:val="00C11221"/>
    <w:rsid w:val="00C11F35"/>
    <w:rsid w:val="00C17267"/>
    <w:rsid w:val="00C2052A"/>
    <w:rsid w:val="00C22243"/>
    <w:rsid w:val="00C25ECA"/>
    <w:rsid w:val="00C25FD3"/>
    <w:rsid w:val="00C27648"/>
    <w:rsid w:val="00C40503"/>
    <w:rsid w:val="00C463F4"/>
    <w:rsid w:val="00C5169D"/>
    <w:rsid w:val="00C57733"/>
    <w:rsid w:val="00C75ADF"/>
    <w:rsid w:val="00C8226A"/>
    <w:rsid w:val="00C82F0F"/>
    <w:rsid w:val="00C8508E"/>
    <w:rsid w:val="00C8650C"/>
    <w:rsid w:val="00C90B5F"/>
    <w:rsid w:val="00CA7643"/>
    <w:rsid w:val="00CA7BF2"/>
    <w:rsid w:val="00CB1B17"/>
    <w:rsid w:val="00CB264A"/>
    <w:rsid w:val="00CD1429"/>
    <w:rsid w:val="00CE0ECA"/>
    <w:rsid w:val="00CE77EE"/>
    <w:rsid w:val="00CF1C23"/>
    <w:rsid w:val="00CF6988"/>
    <w:rsid w:val="00D03C9B"/>
    <w:rsid w:val="00D0522A"/>
    <w:rsid w:val="00D064BC"/>
    <w:rsid w:val="00D127CF"/>
    <w:rsid w:val="00D13A5A"/>
    <w:rsid w:val="00D20156"/>
    <w:rsid w:val="00D21353"/>
    <w:rsid w:val="00D21EF0"/>
    <w:rsid w:val="00D254CF"/>
    <w:rsid w:val="00D308C8"/>
    <w:rsid w:val="00D358D9"/>
    <w:rsid w:val="00D364B2"/>
    <w:rsid w:val="00D452AE"/>
    <w:rsid w:val="00D4792E"/>
    <w:rsid w:val="00D53734"/>
    <w:rsid w:val="00D65B66"/>
    <w:rsid w:val="00D67286"/>
    <w:rsid w:val="00D71CC8"/>
    <w:rsid w:val="00D71DBB"/>
    <w:rsid w:val="00D744F7"/>
    <w:rsid w:val="00D74639"/>
    <w:rsid w:val="00D75D6B"/>
    <w:rsid w:val="00D92519"/>
    <w:rsid w:val="00D92A27"/>
    <w:rsid w:val="00D930DD"/>
    <w:rsid w:val="00D959E1"/>
    <w:rsid w:val="00D95C5D"/>
    <w:rsid w:val="00DA0327"/>
    <w:rsid w:val="00DA1490"/>
    <w:rsid w:val="00DB3ABF"/>
    <w:rsid w:val="00DB4771"/>
    <w:rsid w:val="00DB5AFB"/>
    <w:rsid w:val="00DB5F5E"/>
    <w:rsid w:val="00DD660D"/>
    <w:rsid w:val="00DE5035"/>
    <w:rsid w:val="00DF0D89"/>
    <w:rsid w:val="00DF2BE4"/>
    <w:rsid w:val="00DF31F1"/>
    <w:rsid w:val="00DF56FE"/>
    <w:rsid w:val="00E156D5"/>
    <w:rsid w:val="00E2293C"/>
    <w:rsid w:val="00E24E37"/>
    <w:rsid w:val="00E26A9A"/>
    <w:rsid w:val="00E2755B"/>
    <w:rsid w:val="00E31670"/>
    <w:rsid w:val="00E35AB3"/>
    <w:rsid w:val="00E373AC"/>
    <w:rsid w:val="00E3783C"/>
    <w:rsid w:val="00E45CD3"/>
    <w:rsid w:val="00E722EF"/>
    <w:rsid w:val="00E75BFD"/>
    <w:rsid w:val="00E802E9"/>
    <w:rsid w:val="00E853D9"/>
    <w:rsid w:val="00E9443C"/>
    <w:rsid w:val="00E970EF"/>
    <w:rsid w:val="00EA4779"/>
    <w:rsid w:val="00EB4C2C"/>
    <w:rsid w:val="00EC47F1"/>
    <w:rsid w:val="00EC5A3A"/>
    <w:rsid w:val="00EC7449"/>
    <w:rsid w:val="00EC7738"/>
    <w:rsid w:val="00EC7D2B"/>
    <w:rsid w:val="00ED2863"/>
    <w:rsid w:val="00ED6BC2"/>
    <w:rsid w:val="00EE4D85"/>
    <w:rsid w:val="00EE7A35"/>
    <w:rsid w:val="00EF1585"/>
    <w:rsid w:val="00EF176E"/>
    <w:rsid w:val="00EF30FD"/>
    <w:rsid w:val="00F0040D"/>
    <w:rsid w:val="00F006B0"/>
    <w:rsid w:val="00F01109"/>
    <w:rsid w:val="00F01418"/>
    <w:rsid w:val="00F01783"/>
    <w:rsid w:val="00F03A33"/>
    <w:rsid w:val="00F105E7"/>
    <w:rsid w:val="00F1135C"/>
    <w:rsid w:val="00F11CD3"/>
    <w:rsid w:val="00F1270B"/>
    <w:rsid w:val="00F174F3"/>
    <w:rsid w:val="00F2577A"/>
    <w:rsid w:val="00F25935"/>
    <w:rsid w:val="00F30116"/>
    <w:rsid w:val="00F35C06"/>
    <w:rsid w:val="00F45DE9"/>
    <w:rsid w:val="00F4718B"/>
    <w:rsid w:val="00F525A0"/>
    <w:rsid w:val="00F61391"/>
    <w:rsid w:val="00F74B02"/>
    <w:rsid w:val="00F80889"/>
    <w:rsid w:val="00F8312D"/>
    <w:rsid w:val="00F837FE"/>
    <w:rsid w:val="00F84A3B"/>
    <w:rsid w:val="00F86E75"/>
    <w:rsid w:val="00F874F7"/>
    <w:rsid w:val="00F87B65"/>
    <w:rsid w:val="00F901C8"/>
    <w:rsid w:val="00F90452"/>
    <w:rsid w:val="00F9564C"/>
    <w:rsid w:val="00FB2A1B"/>
    <w:rsid w:val="00FC1844"/>
    <w:rsid w:val="00FC37DF"/>
    <w:rsid w:val="00FD0FC1"/>
    <w:rsid w:val="00FE4F4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67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67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22\&#1056;&#1072;&#1073;&#1086;&#1095;&#1080;&#1081;%20&#1089;&#1090;&#1086;&#1083;\&#1056;&#1077;&#1096;&#1077;&#1085;&#1080;&#1077;+&#1086;+&#1074;&#1086;&#1079;&#1084;&#1077;&#1097;&#1077;&#1085;&#1080;&#1080;+&#1074;&#1088;&#1077;&#1076;&#1072;+&#1076;&#1086;&#1088;&#1086;&#1075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22\&#1056;&#1072;&#1073;&#1086;&#1095;&#1080;&#1081;%20&#1089;&#1090;&#1086;&#1083;\&#1056;&#1077;&#1096;&#1077;&#1085;&#1080;&#1077;+&#1086;+&#1074;&#1086;&#1079;&#1084;&#1077;&#1097;&#1077;&#1085;&#1080;&#1080;+&#1074;&#1088;&#1077;&#1076;&#1072;+&#1076;&#1086;&#1088;&#1086;&#1075;&#1072;&#108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2014-12-02T12:11:00Z</dcterms:created>
  <dcterms:modified xsi:type="dcterms:W3CDTF">2014-12-02T12:12:00Z</dcterms:modified>
</cp:coreProperties>
</file>