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6D" w:rsidRDefault="0059696D" w:rsidP="007F5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9696D" w:rsidRDefault="0059696D" w:rsidP="007F5DEE">
      <w:pPr>
        <w:rPr>
          <w:b/>
          <w:sz w:val="28"/>
          <w:szCs w:val="28"/>
        </w:rPr>
      </w:pPr>
    </w:p>
    <w:p w:rsidR="007F5DEE" w:rsidRDefault="0059696D" w:rsidP="007F5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7F5DEE">
        <w:rPr>
          <w:b/>
          <w:sz w:val="28"/>
          <w:szCs w:val="28"/>
        </w:rPr>
        <w:t xml:space="preserve">РОССИЙСКАЯ   ФЕДЕРАЦИЯ </w:t>
      </w:r>
    </w:p>
    <w:p w:rsidR="007F5DEE" w:rsidRDefault="007F5DEE" w:rsidP="007F5DE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представителей СЕЛЬСКОГО ПОСЕЛЕНИЯ УСИНСКОЕ МУНИЦИПАЛЬНОГО РАЙОНА СЫЗРАНСКИЙ Самарской области</w:t>
      </w:r>
    </w:p>
    <w:p w:rsidR="007F5DEE" w:rsidRDefault="007F5DEE" w:rsidP="007F5DE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tabs>
          <w:tab w:val="center" w:pos="4677"/>
          <w:tab w:val="left" w:pos="6603"/>
        </w:tabs>
        <w:rPr>
          <w:caps/>
          <w:sz w:val="28"/>
        </w:rPr>
      </w:pPr>
      <w:r>
        <w:rPr>
          <w:caps/>
          <w:sz w:val="28"/>
        </w:rPr>
        <w:t xml:space="preserve">                                               ВТОРОГО СОЗЫВА</w:t>
      </w:r>
    </w:p>
    <w:p w:rsidR="007F5DEE" w:rsidRDefault="007F5DEE" w:rsidP="007F5DE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jc w:val="center"/>
        <w:rPr>
          <w:b/>
          <w:caps/>
        </w:rPr>
      </w:pPr>
    </w:p>
    <w:p w:rsidR="007F5DEE" w:rsidRDefault="007F5DEE" w:rsidP="007F5DE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7F5DEE" w:rsidRDefault="007F5DEE" w:rsidP="007F5DEE">
      <w:pPr>
        <w:jc w:val="center"/>
        <w:rPr>
          <w:b/>
          <w:caps/>
          <w:sz w:val="20"/>
          <w:szCs w:val="20"/>
        </w:rPr>
      </w:pPr>
    </w:p>
    <w:p w:rsidR="007F5DEE" w:rsidRDefault="00C43FCE" w:rsidP="007F5DEE">
      <w:pPr>
        <w:jc w:val="center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7F5DEE">
        <w:rPr>
          <w:sz w:val="28"/>
          <w:szCs w:val="28"/>
        </w:rPr>
        <w:t xml:space="preserve"> 2014 г.       </w:t>
      </w:r>
      <w:r w:rsidR="007F5DEE">
        <w:rPr>
          <w:sz w:val="28"/>
          <w:szCs w:val="28"/>
        </w:rPr>
        <w:tab/>
        <w:t xml:space="preserve">                                                              №</w:t>
      </w:r>
      <w:r w:rsidR="0059696D" w:rsidRPr="00C43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</w:t>
      </w:r>
      <w:r w:rsidR="007F5DEE" w:rsidRPr="00C43FCE">
        <w:rPr>
          <w:sz w:val="28"/>
          <w:szCs w:val="28"/>
        </w:rPr>
        <w:t xml:space="preserve">  </w:t>
      </w:r>
    </w:p>
    <w:p w:rsidR="007F5DEE" w:rsidRDefault="007F5DEE" w:rsidP="007F5DEE">
      <w:pPr>
        <w:jc w:val="center"/>
      </w:pPr>
    </w:p>
    <w:tbl>
      <w:tblPr>
        <w:tblW w:w="9711" w:type="dxa"/>
        <w:tblInd w:w="-176" w:type="dxa"/>
        <w:tblLook w:val="04A0" w:firstRow="1" w:lastRow="0" w:firstColumn="1" w:lastColumn="0" w:noHBand="0" w:noVBand="1"/>
      </w:tblPr>
      <w:tblGrid>
        <w:gridCol w:w="993"/>
        <w:gridCol w:w="7938"/>
        <w:gridCol w:w="780"/>
      </w:tblGrid>
      <w:tr w:rsidR="007F5DEE" w:rsidTr="007F5DEE">
        <w:tc>
          <w:tcPr>
            <w:tcW w:w="993" w:type="dxa"/>
          </w:tcPr>
          <w:p w:rsidR="007F5DEE" w:rsidRDefault="007F5D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7F5DEE" w:rsidRDefault="007F5D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Самарской области в информационно-телекоммуникационной сети Интернет и предоставлении этих сведений общероссийским, региональным и местным средствам массовой информации для опубликования</w:t>
            </w:r>
          </w:p>
          <w:p w:rsidR="007F5DEE" w:rsidRDefault="007F5D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</w:tcPr>
          <w:p w:rsidR="007F5DEE" w:rsidRDefault="007F5D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F5DEE" w:rsidRDefault="007F5DEE" w:rsidP="007F5DEE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проведения мероприятий по реализации федеральных законов от 02 марта 2007 года № 25-ФЗ «О муниципальной службе в Российской Федерации»,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Закона Самарской области от 05.03.2013 г. № 15-ГД «Об обеспечении контроля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 Уставом 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  Собрание представителей 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</w:t>
      </w:r>
    </w:p>
    <w:p w:rsidR="007F5DEE" w:rsidRDefault="007F5DEE" w:rsidP="007F5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РЕШИЛО:</w:t>
      </w:r>
    </w:p>
    <w:p w:rsidR="007F5DEE" w:rsidRDefault="007F5DEE" w:rsidP="007F5DE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размещения сведений о доходах, </w:t>
      </w:r>
      <w:r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опубликования.</w:t>
      </w:r>
    </w:p>
    <w:p w:rsidR="007F5DEE" w:rsidRDefault="007F5DEE" w:rsidP="007F5D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газете «  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Вестник».</w:t>
      </w:r>
    </w:p>
    <w:p w:rsidR="007F5DEE" w:rsidRDefault="007F5DEE" w:rsidP="007F5DEE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7F5DEE" w:rsidRDefault="007F5DEE" w:rsidP="007F5DEE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7F5DEE" w:rsidRDefault="007F5DEE" w:rsidP="007F5DEE">
      <w:pPr>
        <w:widowControl w:val="0"/>
        <w:tabs>
          <w:tab w:val="left" w:pos="3686"/>
        </w:tabs>
        <w:autoSpaceDE w:val="0"/>
        <w:autoSpaceDN w:val="0"/>
        <w:adjustRightInd w:val="0"/>
        <w:ind w:left="3686"/>
      </w:pPr>
    </w:p>
    <w:p w:rsidR="007F5DEE" w:rsidRDefault="007F5DEE" w:rsidP="007F5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Усинское </w:t>
      </w:r>
    </w:p>
    <w:p w:rsidR="007F5DEE" w:rsidRDefault="007F5DEE" w:rsidP="007F5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7F5DEE" w:rsidRDefault="007F5DEE" w:rsidP="007F5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Н.А. Логинов </w:t>
      </w:r>
    </w:p>
    <w:p w:rsidR="007F5DEE" w:rsidRDefault="007F5DEE" w:rsidP="007F5DEE">
      <w:pPr>
        <w:rPr>
          <w:sz w:val="28"/>
          <w:szCs w:val="28"/>
        </w:rPr>
      </w:pPr>
    </w:p>
    <w:p w:rsidR="007F5DEE" w:rsidRDefault="007F5DEE" w:rsidP="007F5DEE">
      <w:pPr>
        <w:rPr>
          <w:sz w:val="28"/>
          <w:szCs w:val="28"/>
        </w:rPr>
      </w:pPr>
    </w:p>
    <w:p w:rsidR="007F5DEE" w:rsidRDefault="007F5DEE" w:rsidP="007F5DEE">
      <w:pPr>
        <w:rPr>
          <w:sz w:val="28"/>
          <w:szCs w:val="28"/>
        </w:rPr>
      </w:pPr>
    </w:p>
    <w:p w:rsidR="007F5DEE" w:rsidRDefault="007F5DEE" w:rsidP="007F5DEE">
      <w:pPr>
        <w:rPr>
          <w:sz w:val="28"/>
          <w:szCs w:val="28"/>
        </w:rPr>
      </w:pPr>
    </w:p>
    <w:p w:rsidR="007F5DEE" w:rsidRDefault="007F5DEE" w:rsidP="007F5DEE">
      <w:pPr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  <w:lang w:val="en-US"/>
        </w:rPr>
      </w:pPr>
    </w:p>
    <w:p w:rsidR="007F5DEE" w:rsidRDefault="007F5DEE" w:rsidP="007F5DEE">
      <w:pPr>
        <w:jc w:val="center"/>
        <w:rPr>
          <w:sz w:val="28"/>
          <w:szCs w:val="28"/>
          <w:lang w:val="en-US"/>
        </w:rPr>
      </w:pPr>
    </w:p>
    <w:p w:rsidR="007F5DEE" w:rsidRDefault="007F5DEE" w:rsidP="007F5DEE">
      <w:pPr>
        <w:jc w:val="center"/>
        <w:rPr>
          <w:sz w:val="28"/>
          <w:szCs w:val="28"/>
          <w:lang w:val="en-US"/>
        </w:rPr>
      </w:pPr>
    </w:p>
    <w:p w:rsidR="007F5DEE" w:rsidRDefault="007F5DEE" w:rsidP="007F5DEE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1958"/>
        <w:gridCol w:w="4423"/>
      </w:tblGrid>
      <w:tr w:rsidR="007F5DEE" w:rsidTr="007F5DEE">
        <w:tc>
          <w:tcPr>
            <w:tcW w:w="3189" w:type="dxa"/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23" w:type="dxa"/>
            <w:vMerge w:val="restart"/>
          </w:tcPr>
          <w:p w:rsidR="007F5DEE" w:rsidRDefault="007F5DE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Утвержден</w:t>
            </w:r>
            <w:proofErr w:type="gramEnd"/>
            <w:r>
              <w:rPr>
                <w:lang w:eastAsia="en-US"/>
              </w:rPr>
              <w:t xml:space="preserve"> решением</w:t>
            </w:r>
          </w:p>
          <w:p w:rsidR="007F5DEE" w:rsidRDefault="007F5D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Собрания представителей</w:t>
            </w:r>
          </w:p>
          <w:p w:rsidR="007F5DEE" w:rsidRDefault="007F5DE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Сызранского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  <w:p w:rsidR="007F5DEE" w:rsidRDefault="00C43F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28.11.</w:t>
            </w:r>
            <w:bookmarkStart w:id="0" w:name="_GoBack"/>
            <w:bookmarkEnd w:id="0"/>
            <w:r w:rsidR="007F5DEE">
              <w:rPr>
                <w:lang w:eastAsia="en-US"/>
              </w:rPr>
              <w:t xml:space="preserve">  2014 г. №</w:t>
            </w:r>
            <w:r>
              <w:rPr>
                <w:lang w:eastAsia="en-US"/>
              </w:rPr>
              <w:t xml:space="preserve"> 18</w:t>
            </w:r>
            <w:r w:rsidR="007F5DEE" w:rsidRPr="00C43FCE">
              <w:rPr>
                <w:lang w:eastAsia="en-US"/>
              </w:rPr>
              <w:t xml:space="preserve">  </w:t>
            </w:r>
          </w:p>
          <w:p w:rsidR="007F5DEE" w:rsidRDefault="007F5DEE">
            <w:pPr>
              <w:spacing w:line="276" w:lineRule="auto"/>
              <w:rPr>
                <w:lang w:eastAsia="en-US"/>
              </w:rPr>
            </w:pPr>
          </w:p>
        </w:tc>
      </w:tr>
      <w:tr w:rsidR="007F5DEE" w:rsidTr="007F5DEE">
        <w:tc>
          <w:tcPr>
            <w:tcW w:w="3189" w:type="dxa"/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</w:tr>
      <w:tr w:rsidR="007F5DEE" w:rsidTr="007F5DEE">
        <w:tc>
          <w:tcPr>
            <w:tcW w:w="3189" w:type="dxa"/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</w:tr>
    </w:tbl>
    <w:p w:rsidR="007F5DEE" w:rsidRDefault="007F5DEE" w:rsidP="007F5DEE">
      <w:pPr>
        <w:rPr>
          <w:sz w:val="28"/>
          <w:szCs w:val="28"/>
        </w:rPr>
      </w:pPr>
    </w:p>
    <w:p w:rsidR="007F5DEE" w:rsidRDefault="007F5DEE" w:rsidP="007F5D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</w:t>
      </w:r>
    </w:p>
    <w:p w:rsidR="007F5DEE" w:rsidRDefault="007F5DEE" w:rsidP="007F5DEE">
      <w:pPr>
        <w:jc w:val="center"/>
        <w:rPr>
          <w:sz w:val="28"/>
          <w:szCs w:val="28"/>
        </w:rPr>
      </w:pPr>
    </w:p>
    <w:p w:rsidR="007F5DEE" w:rsidRDefault="007F5DEE" w:rsidP="007F5DE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 (далее - Порядок) устанавливаются обязанности:</w:t>
      </w:r>
    </w:p>
    <w:p w:rsidR="007F5DEE" w:rsidRDefault="007F5DEE" w:rsidP="007F5DE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постоянной основе, лиц, замещающих должности муниципальной службы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включенные в перечень, установленный муниципальным правовым актом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соответствии со статьей 8 Федерального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закона от 25 декабря 2008 года № 273-ФЗ «О противодействии коррупции» (далее – лица, замещающие муниципальные должности, служащие), и сведений о доходах, расходах, об имуществе и обязательствах имущественного характера супруги (супруга) и несовершеннолетних детей указанных лиц в информационно-телекоммуникационной сети Интернет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– официальный сайт), а также по предоставлению этих сведений общероссийским, региональным и местным средствам</w:t>
      </w:r>
      <w:proofErr w:type="gramEnd"/>
      <w:r>
        <w:rPr>
          <w:sz w:val="28"/>
          <w:szCs w:val="28"/>
        </w:rPr>
        <w:t xml:space="preserve"> массовой информации для опубликования в связи с их запросами,</w:t>
      </w:r>
    </w:p>
    <w:p w:rsidR="007F5DEE" w:rsidRDefault="007F5DEE" w:rsidP="007F5DE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– руководители учреждений), и сведений о доходах, расходах, об имуществе и обязательствах имущественного характера супруги (супруга) и несовершеннолетних детей указанных лиц в информационно-телекоммуникационной сети Интернет на официальном сайте, а также по предоставлению этих сведений общероссийским</w:t>
      </w:r>
      <w:proofErr w:type="gramEnd"/>
      <w:r>
        <w:rPr>
          <w:sz w:val="28"/>
          <w:szCs w:val="28"/>
        </w:rPr>
        <w:t>, региональным и местным средствам массовой информации для опубликования в связи с их запросами.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4"/>
      <w:bookmarkEnd w:id="1"/>
      <w:r>
        <w:rPr>
          <w:sz w:val="28"/>
          <w:szCs w:val="28"/>
        </w:rPr>
        <w:t>2. На официальном сайте размещаются и общероссийским,  региональным и местным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служащему,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служащему, руководителю учреждения, его супруге (супругу) и несовершеннолетним детям;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служащего, руководителя учреждения, его супруги (супруга) и несовершеннолетних детей;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служащего и его супруги (супруга) за три последних года, предшествующих совершению сделки.</w:t>
      </w:r>
      <w:proofErr w:type="gramEnd"/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общероссийским, региональным и местным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6" w:anchor="Par84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лица, замещающего муниципальную должность, служащего,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служащего, руководителя учреждения;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>
        <w:rPr>
          <w:sz w:val="28"/>
          <w:szCs w:val="28"/>
        </w:rPr>
        <w:lastRenderedPageBreak/>
        <w:t>замещающего муниципальную должность, служащего, руководителя учреждения, его супруги (супруга), детей и иных членов семьи;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служащему,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84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лицом, замещающим муниципальную должность, руководителем учреждения,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>
        <w:rPr>
          <w:sz w:val="28"/>
          <w:szCs w:val="28"/>
        </w:rPr>
        <w:t>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ar47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представленных: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лицами, замещающими муниципальные должности на постоянной основе, служащими, обеспечивается руководителями соответствующих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по форме согласно приложению 1 к настоящему Порядку;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руководителями учреждений, обеспечивается администрацией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по форме согласно приложению 2 к настоящему Порядку.</w:t>
      </w:r>
    </w:p>
    <w:p w:rsidR="007F5DEE" w:rsidRDefault="007F5DEE" w:rsidP="007F5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руководителей учреждений, а также сведения о доходах, об имуществе и обязательствах имущественного характера их супруг (супругов) и несовершеннолетних детей могут на основании постановления 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размещаться в информационно-телекоммуникационной сети «Интернет» (далее – сеть Интернет) на официальных сайтах муниципальных учреждений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– муниципальные учреждения).</w:t>
      </w:r>
      <w:proofErr w:type="gramEnd"/>
      <w:r>
        <w:rPr>
          <w:sz w:val="28"/>
          <w:szCs w:val="28"/>
        </w:rPr>
        <w:t xml:space="preserve"> В этом случае в соответствующем разделе официального сайта дается ссылка на адрес официального сайта муниципального учреждения в сети Интернет, где указанные сведения фактически размещены.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Руководители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</w:t>
      </w:r>
      <w:r>
        <w:rPr>
          <w:sz w:val="28"/>
          <w:szCs w:val="28"/>
        </w:rPr>
        <w:lastRenderedPageBreak/>
        <w:t>общероссийского, регионального, местного средства массовой информации сообщают о нем лицу, замещающему муниципальную должность, служащему, руководителю учреждения, в отношении которого поступил запрос;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общероссийского, регионального, местного средства массовой информации обеспечивают предоставление ему сведений, указанных в </w:t>
      </w:r>
      <w:hyperlink r:id="rId9" w:anchor="Par84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либо не опубликованы в средствах массовой информации.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запрашиваемых сведений о доходах, расходах, об имуществе и обязательствах имущественного характера на официальном сайте либо опубликованных в средствах массовой информации, в ответе на запрос орган местного самоуправления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может </w:t>
      </w:r>
      <w:proofErr w:type="gramStart"/>
      <w:r>
        <w:rPr>
          <w:sz w:val="28"/>
          <w:szCs w:val="28"/>
        </w:rPr>
        <w:t>ограничится</w:t>
      </w:r>
      <w:proofErr w:type="gramEnd"/>
      <w:r>
        <w:rPr>
          <w:sz w:val="28"/>
          <w:szCs w:val="28"/>
        </w:rPr>
        <w:t xml:space="preserve"> указанием электронного адреса официального сайта и (или) указанием названия, даты выхода и номера средства массовой информации, в котором опубликована  запрашиваемая информация. 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от средств массовой информации о предоставлении сведений, указанных в </w:t>
      </w:r>
      <w:hyperlink r:id="rId10" w:anchor="Par84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отношении руководителей учреждений подлежат исполнению администрацией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по правилам, установленным в настоящем пункте.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Руководители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общероссийским, региональным, местным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F5DEE" w:rsidRDefault="007F5DEE" w:rsidP="007F5D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DEE" w:rsidRDefault="007F5DEE" w:rsidP="007F5D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DEE" w:rsidRDefault="007F5DEE" w:rsidP="007F5DEE">
      <w:pPr>
        <w:rPr>
          <w:sz w:val="28"/>
          <w:szCs w:val="28"/>
        </w:rPr>
        <w:sectPr w:rsidR="007F5DEE">
          <w:pgSz w:w="11906" w:h="16838"/>
          <w:pgMar w:top="1135" w:right="851" w:bottom="1276" w:left="1701" w:header="709" w:footer="709" w:gutter="0"/>
          <w:cols w:space="720"/>
        </w:sectPr>
      </w:pPr>
    </w:p>
    <w:p w:rsidR="007F5DEE" w:rsidRDefault="007F5DEE" w:rsidP="007F5DEE">
      <w:pPr>
        <w:ind w:left="8647"/>
        <w:rPr>
          <w:sz w:val="28"/>
          <w:szCs w:val="28"/>
        </w:rPr>
      </w:pPr>
      <w:r>
        <w:lastRenderedPageBreak/>
        <w:t xml:space="preserve">Приложение 1к Порядку </w:t>
      </w: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</w:t>
      </w:r>
    </w:p>
    <w:p w:rsidR="007F5DEE" w:rsidRDefault="007F5DEE" w:rsidP="007F5DEE">
      <w:pPr>
        <w:ind w:left="8931"/>
      </w:pPr>
    </w:p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замещающими муниципальную должность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постоянной основе, муниципальными служащими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области ______________________________________________________________________________________________ </w:t>
      </w:r>
    </w:p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органа местного самоуправления,  далее - орган)</w:t>
      </w:r>
      <w:r>
        <w:rPr>
          <w:sz w:val="28"/>
          <w:szCs w:val="28"/>
        </w:rPr>
        <w:t xml:space="preserve"> </w:t>
      </w:r>
    </w:p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 1 января 20__ года по 31 декабря 20__ года </w:t>
      </w:r>
    </w:p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8"/>
        <w:gridCol w:w="875"/>
        <w:gridCol w:w="831"/>
        <w:gridCol w:w="987"/>
        <w:gridCol w:w="851"/>
        <w:gridCol w:w="1416"/>
        <w:gridCol w:w="1180"/>
        <w:gridCol w:w="901"/>
        <w:gridCol w:w="1337"/>
        <w:gridCol w:w="1350"/>
        <w:gridCol w:w="1466"/>
        <w:gridCol w:w="2126"/>
      </w:tblGrid>
      <w:tr w:rsidR="007F5DEE" w:rsidTr="007F5DEE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F5DEE" w:rsidTr="007F5DE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sz w:val="20"/>
                <w:szCs w:val="20"/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Несовершен-</w:t>
            </w:r>
            <w:r>
              <w:rPr>
                <w:sz w:val="20"/>
                <w:szCs w:val="20"/>
                <w:lang w:eastAsia="en-US"/>
              </w:rPr>
              <w:lastRenderedPageBreak/>
              <w:t>нолетний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Несовершен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7F5DEE" w:rsidRDefault="007F5DEE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нолетний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F5DEE" w:rsidRDefault="007F5DEE" w:rsidP="007F5D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        __________________</w:t>
      </w:r>
    </w:p>
    <w:p w:rsidR="007F5DEE" w:rsidRDefault="007F5DEE" w:rsidP="007F5DE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(подпись)                    (Ф.И.О. руководителя органа)                                              (дата)</w:t>
      </w:r>
    </w:p>
    <w:p w:rsidR="007F5DEE" w:rsidRDefault="007F5DEE" w:rsidP="007F5DEE">
      <w:pPr>
        <w:ind w:firstLine="547"/>
        <w:jc w:val="both"/>
      </w:pPr>
    </w:p>
    <w:p w:rsidR="007F5DEE" w:rsidRDefault="007F5DEE" w:rsidP="007F5DEE">
      <w:pPr>
        <w:ind w:firstLine="547"/>
        <w:jc w:val="both"/>
      </w:pPr>
      <w:r>
        <w:t>--------------------------------</w:t>
      </w:r>
    </w:p>
    <w:p w:rsidR="007F5DEE" w:rsidRDefault="007F5DEE" w:rsidP="007F5DE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 в отчетном периоде лицу, замещающему муниципальную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F5DEE" w:rsidRDefault="007F5DEE" w:rsidP="007F5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Сведения указываются,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превышает общий доход лица, замещающего муниципальную должность, служащего и его супруги (супруга) за три последних года, предшествующих совершению сделки, и представленные в соответствии с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 декабря 2012 года № 230-ФЗ «О контроле</w:t>
      </w:r>
      <w:proofErr w:type="gramEnd"/>
      <w:r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доходам.</w:t>
      </w:r>
    </w:p>
    <w:p w:rsidR="007F5DEE" w:rsidRDefault="007F5DEE" w:rsidP="007F5DE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DEE" w:rsidRDefault="007F5DEE" w:rsidP="007F5DEE">
      <w:pPr>
        <w:ind w:left="8647"/>
      </w:pPr>
    </w:p>
    <w:p w:rsidR="007F5DEE" w:rsidRDefault="007F5DEE" w:rsidP="007F5DEE">
      <w:pPr>
        <w:ind w:left="8647"/>
      </w:pPr>
    </w:p>
    <w:p w:rsidR="007F5DEE" w:rsidRDefault="007F5DEE" w:rsidP="007F5DEE">
      <w:pPr>
        <w:ind w:left="8647"/>
      </w:pPr>
    </w:p>
    <w:p w:rsidR="007F5DEE" w:rsidRDefault="007F5DEE" w:rsidP="007F5DEE">
      <w:pPr>
        <w:ind w:left="8647"/>
      </w:pPr>
    </w:p>
    <w:p w:rsidR="007F5DEE" w:rsidRDefault="007F5DEE" w:rsidP="007F5DEE">
      <w:pPr>
        <w:ind w:left="8647"/>
      </w:pPr>
    </w:p>
    <w:p w:rsidR="007F5DEE" w:rsidRDefault="007F5DEE" w:rsidP="007F5DEE">
      <w:pPr>
        <w:ind w:left="8647"/>
        <w:rPr>
          <w:sz w:val="28"/>
          <w:szCs w:val="28"/>
        </w:rPr>
      </w:pPr>
      <w:r>
        <w:t xml:space="preserve">Приложение 2 к Порядку </w:t>
      </w: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</w:t>
      </w:r>
    </w:p>
    <w:p w:rsidR="007F5DEE" w:rsidRDefault="007F5DEE" w:rsidP="007F5DEE"/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предоставленные руководителями муниципальных учреждений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области </w:t>
      </w:r>
      <w:proofErr w:type="gramEnd"/>
    </w:p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 1 января 20__ года по 31 декабря 20__ года </w:t>
      </w:r>
    </w:p>
    <w:p w:rsidR="007F5DEE" w:rsidRDefault="007F5DEE" w:rsidP="007F5D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5"/>
        <w:gridCol w:w="1560"/>
        <w:gridCol w:w="831"/>
        <w:gridCol w:w="987"/>
        <w:gridCol w:w="851"/>
        <w:gridCol w:w="1417"/>
        <w:gridCol w:w="1180"/>
        <w:gridCol w:w="901"/>
        <w:gridCol w:w="1338"/>
        <w:gridCol w:w="1826"/>
        <w:gridCol w:w="1701"/>
      </w:tblGrid>
      <w:tr w:rsidR="007F5DEE" w:rsidTr="007F5DEE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доход¹</w:t>
            </w:r>
          </w:p>
        </w:tc>
      </w:tr>
      <w:tr w:rsidR="007F5DEE" w:rsidTr="007F5DE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F5DEE" w:rsidTr="007F5D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EE" w:rsidRDefault="007F5DE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E" w:rsidRDefault="007F5D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Несовершен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7F5DEE" w:rsidRDefault="007F5D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нолетний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E" w:rsidRDefault="007F5DE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F5DEE" w:rsidRDefault="007F5DEE" w:rsidP="007F5D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 _____________  (_____________)  </w:t>
      </w:r>
      <w:proofErr w:type="gramEnd"/>
      <w:r>
        <w:rPr>
          <w:sz w:val="28"/>
          <w:szCs w:val="28"/>
        </w:rPr>
        <w:t>дата</w:t>
      </w:r>
    </w:p>
    <w:p w:rsidR="007F5DEE" w:rsidRDefault="007F5DEE" w:rsidP="007F5DEE">
      <w:pPr>
        <w:ind w:firstLine="547"/>
        <w:jc w:val="both"/>
      </w:pPr>
    </w:p>
    <w:p w:rsidR="007F5DEE" w:rsidRDefault="007F5DEE" w:rsidP="007F5DEE">
      <w:pPr>
        <w:ind w:firstLine="547"/>
        <w:jc w:val="both"/>
      </w:pPr>
      <w:r>
        <w:t>--------------------------------</w:t>
      </w:r>
    </w:p>
    <w:p w:rsidR="007F5DEE" w:rsidRDefault="007F5DEE" w:rsidP="007F5DE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 в отчетном периоде руководителю учреждения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F5DEE" w:rsidRDefault="007F5DEE" w:rsidP="007F5DE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DEE" w:rsidRDefault="007F5DEE" w:rsidP="007F5DE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EE" w:rsidRDefault="007F5DEE" w:rsidP="007F5DE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EE" w:rsidRDefault="007F5DEE" w:rsidP="007F5DEE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7F5DEE" w:rsidRDefault="007F5DEE" w:rsidP="007F5DE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DEE" w:rsidRDefault="007F5DEE" w:rsidP="007F5D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DEE" w:rsidRDefault="007F5DEE" w:rsidP="007F5DEE"/>
    <w:p w:rsidR="00BB02DA" w:rsidRDefault="00BB02DA"/>
    <w:sectPr w:rsidR="00BB02DA" w:rsidSect="007F5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5FEC"/>
    <w:multiLevelType w:val="hybridMultilevel"/>
    <w:tmpl w:val="7854B304"/>
    <w:lvl w:ilvl="0" w:tplc="A46A107A">
      <w:start w:val="1"/>
      <w:numFmt w:val="decimal"/>
      <w:lvlText w:val="%1."/>
      <w:lvlJc w:val="left"/>
      <w:pPr>
        <w:ind w:left="3953" w:hanging="975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A"/>
    <w:rsid w:val="0059696D"/>
    <w:rsid w:val="007F5DEE"/>
    <w:rsid w:val="00BB02DA"/>
    <w:rsid w:val="00C43FCE"/>
    <w:rsid w:val="00C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2014\Desktop-226\&#1087;&#1088;&#1080;&#1083;&#1086;&#1078;&#1077;&#1085;&#1080;&#1077;%2022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G:\2014\Desktop-226\&#1087;&#1088;&#1080;&#1083;&#1086;&#1078;&#1077;&#1085;&#1080;&#1077;%2022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2014\Desktop-226\&#1087;&#1088;&#1080;&#1083;&#1086;&#1078;&#1077;&#1085;&#1080;&#1077;%20226.doc" TargetMode="External"/><Relationship Id="rId11" Type="http://schemas.openxmlformats.org/officeDocument/2006/relationships/hyperlink" Target="consultantplus://offline/ref=5D2018AA061D82F77E5AEE98E09D16A1CBACF6E5C29BDECEF667FC3973D68DD850E2439C89073AC3xCe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2014\Desktop-226\&#1087;&#1088;&#1080;&#1083;&#1086;&#1078;&#1077;&#1085;&#1080;&#1077;%2022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2014\Desktop-226\&#1087;&#1088;&#1080;&#1083;&#1086;&#1078;&#1077;&#1085;&#1080;&#1077;%2022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2454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5</cp:revision>
  <dcterms:created xsi:type="dcterms:W3CDTF">2014-12-01T11:46:00Z</dcterms:created>
  <dcterms:modified xsi:type="dcterms:W3CDTF">2014-12-26T11:33:00Z</dcterms:modified>
</cp:coreProperties>
</file>