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6B" w:rsidRPr="00636C6B" w:rsidRDefault="00636C6B" w:rsidP="0063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6B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                                                   </w:t>
      </w:r>
    </w:p>
    <w:p w:rsidR="00636C6B" w:rsidRPr="00636C6B" w:rsidRDefault="00636C6B" w:rsidP="0063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6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636C6B" w:rsidRPr="00636C6B" w:rsidRDefault="00636C6B" w:rsidP="0063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6B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636C6B" w:rsidRPr="00636C6B" w:rsidRDefault="00636C6B" w:rsidP="0063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6B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636C6B" w:rsidRPr="00636C6B" w:rsidRDefault="00636C6B" w:rsidP="0063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6B">
        <w:rPr>
          <w:rFonts w:ascii="Times New Roman" w:hAnsi="Times New Roman" w:cs="Times New Roman"/>
          <w:b/>
          <w:sz w:val="28"/>
          <w:szCs w:val="28"/>
        </w:rPr>
        <w:t>СЕЛЬСКОГО ПОСЕЛЕНИЯ ВАРЛАМОВО</w:t>
      </w:r>
    </w:p>
    <w:p w:rsidR="00636C6B" w:rsidRPr="00636C6B" w:rsidRDefault="00636C6B" w:rsidP="0063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6C6B">
        <w:rPr>
          <w:rFonts w:ascii="Times New Roman" w:hAnsi="Times New Roman" w:cs="Times New Roman"/>
        </w:rPr>
        <w:t>ТРЕТЬЕГО СОЗЫВА</w:t>
      </w:r>
    </w:p>
    <w:p w:rsidR="00636C6B" w:rsidRPr="00636C6B" w:rsidRDefault="00636C6B" w:rsidP="0063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6B" w:rsidRPr="00636C6B" w:rsidRDefault="00636C6B" w:rsidP="0063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C6B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636C6B" w:rsidRPr="00636C6B" w:rsidRDefault="00636C6B" w:rsidP="00636C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C6B" w:rsidRPr="00636C6B" w:rsidRDefault="00235024" w:rsidP="00636C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 07</w:t>
      </w:r>
      <w:r w:rsidR="00636C6B" w:rsidRPr="00636C6B">
        <w:rPr>
          <w:rFonts w:ascii="Times New Roman" w:hAnsi="Times New Roman" w:cs="Times New Roman"/>
          <w:color w:val="000000"/>
          <w:sz w:val="28"/>
          <w:szCs w:val="28"/>
        </w:rPr>
        <w:t xml:space="preserve"> »   февраля  2020 год</w:t>
      </w:r>
      <w:r w:rsidR="00636C6B" w:rsidRPr="00636C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6C6B" w:rsidRPr="00636C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6C6B" w:rsidRPr="00636C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</w:t>
      </w:r>
      <w:r w:rsidR="00636C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6C6B" w:rsidRPr="00636C6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636C6B" w:rsidRPr="00636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DA4" w:rsidRPr="00636C6B" w:rsidRDefault="003C7DA4" w:rsidP="0063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A4" w:rsidRPr="00636C6B" w:rsidRDefault="003C7DA4" w:rsidP="0063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6B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bookmarkStart w:id="0" w:name="bookmark3"/>
      <w:r w:rsidRPr="00636C6B">
        <w:rPr>
          <w:rFonts w:ascii="Times New Roman" w:hAnsi="Times New Roman" w:cs="Times New Roman"/>
          <w:b/>
          <w:sz w:val="28"/>
          <w:szCs w:val="28"/>
        </w:rPr>
        <w:t xml:space="preserve">проекта изменений в Правила землепользования </w:t>
      </w:r>
    </w:p>
    <w:p w:rsidR="003C7DA4" w:rsidRDefault="003C7DA4" w:rsidP="003C7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Варламово муниципального </w:t>
      </w:r>
    </w:p>
    <w:p w:rsidR="003C7DA4" w:rsidRDefault="003C7DA4" w:rsidP="003C7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bookmarkStart w:id="1" w:name="bookmark4"/>
      <w:r>
        <w:rPr>
          <w:rFonts w:ascii="Times New Roman" w:hAnsi="Times New Roman" w:cs="Times New Roman"/>
          <w:b/>
          <w:sz w:val="28"/>
          <w:szCs w:val="28"/>
        </w:rPr>
        <w:t xml:space="preserve"> Сызранский Самарской области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в части внесения изменений </w:t>
      </w:r>
    </w:p>
    <w:p w:rsidR="003C7DA4" w:rsidRDefault="003C7DA4" w:rsidP="003C7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Карту градостроительного зонирования </w:t>
      </w:r>
      <w:r>
        <w:rPr>
          <w:rFonts w:ascii="Times New Roman" w:hAnsi="Times New Roman" w:cs="Times New Roman"/>
          <w:b/>
          <w:sz w:val="28"/>
          <w:szCs w:val="32"/>
        </w:rPr>
        <w:t xml:space="preserve">сельского поселения Варламово муниципального района Сызранский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(М1:5000, М1:25000)</w:t>
      </w:r>
      <w:r>
        <w:rPr>
          <w:rFonts w:ascii="Times New Roman" w:hAnsi="Times New Roman" w:cs="Times New Roman"/>
          <w:b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применительно к территории сельского поселения Варламово и населенного пункта п. Варламово (КК 63:08:0113056 и 63:08:0113034)</w:t>
      </w:r>
    </w:p>
    <w:bookmarkEnd w:id="0"/>
    <w:p w:rsidR="003C7DA4" w:rsidRDefault="003C7DA4" w:rsidP="003C7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A4" w:rsidRDefault="003C7DA4" w:rsidP="00174C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ст.45, 46 Градостроительного кодекса  Российской Федерации, Уставом сельского поселения Варламово муниципального района Сызранский Самарской области, учитывая Заключение о результатах проведения публичных слушаний по проекту изменений в Правила землепользования и застройки сельского поселения Варламово муниципального района Сызранский Самарской области в части внесения изменений в Карту градостроительного зонирования </w:t>
      </w:r>
      <w:r>
        <w:rPr>
          <w:rFonts w:ascii="Times New Roman" w:hAnsi="Times New Roman" w:cs="Times New Roman"/>
          <w:sz w:val="28"/>
          <w:szCs w:val="32"/>
        </w:rPr>
        <w:t xml:space="preserve">сельского поселения Варламово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(М1:5000, М1:25000) в отношении границ территориальной зоны </w:t>
      </w:r>
      <w:r>
        <w:rPr>
          <w:rFonts w:ascii="Times New Roman" w:hAnsi="Times New Roman" w:cs="Times New Roman"/>
          <w:sz w:val="28"/>
          <w:szCs w:val="32"/>
        </w:rPr>
        <w:t xml:space="preserve">применительно к территории сельского поселения Варламово и населенного пункта п. Варламово (КК 63:08:0113056 и 63:08:0113034)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Варламово муниципального района Сызранский Самарской области</w:t>
      </w:r>
    </w:p>
    <w:p w:rsidR="003C7DA4" w:rsidRDefault="003C7DA4" w:rsidP="003C7D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C7DA4" w:rsidRDefault="003C7DA4" w:rsidP="003C7DA4">
      <w:pPr>
        <w:spacing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изменений в Правила землепользования и застройки сельского поселения Варламово муниципального района Сызранский Самарской области в части внесения изменений в Карту </w:t>
      </w:r>
      <w:r>
        <w:rPr>
          <w:rFonts w:ascii="Times New Roman" w:hAnsi="Times New Roman"/>
          <w:sz w:val="28"/>
          <w:szCs w:val="28"/>
        </w:rPr>
        <w:lastRenderedPageBreak/>
        <w:t xml:space="preserve">градостроительного зонирования </w:t>
      </w:r>
      <w:r>
        <w:rPr>
          <w:rFonts w:ascii="Times New Roman" w:hAnsi="Times New Roman"/>
          <w:sz w:val="28"/>
          <w:szCs w:val="32"/>
        </w:rPr>
        <w:t xml:space="preserve">сельского поселения Варламово муниципального района Сызранский </w:t>
      </w:r>
      <w:r>
        <w:rPr>
          <w:rFonts w:ascii="Times New Roman" w:hAnsi="Times New Roman"/>
          <w:sz w:val="28"/>
          <w:szCs w:val="28"/>
        </w:rPr>
        <w:t xml:space="preserve">Самарской области (М1:5000, М1:25000) в отношении границ территориальной зоны СХ1 на СХ4, </w:t>
      </w:r>
      <w:r>
        <w:rPr>
          <w:rFonts w:ascii="Times New Roman" w:hAnsi="Times New Roman"/>
          <w:sz w:val="28"/>
          <w:szCs w:val="32"/>
        </w:rPr>
        <w:t xml:space="preserve">применительно к территории сельского поселения Варламово (КК </w:t>
      </w:r>
      <w:r>
        <w:rPr>
          <w:rFonts w:ascii="Times New Roman" w:hAnsi="Times New Roman" w:cs="Times New Roman"/>
          <w:sz w:val="28"/>
          <w:szCs w:val="32"/>
        </w:rPr>
        <w:t xml:space="preserve"> 63:08:0113056</w:t>
      </w:r>
      <w:r>
        <w:rPr>
          <w:rFonts w:ascii="Times New Roman" w:hAnsi="Times New Roman"/>
          <w:sz w:val="28"/>
          <w:szCs w:val="32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границ территориальной зоны СХ1 на СХ4, </w:t>
      </w:r>
      <w:r>
        <w:rPr>
          <w:rFonts w:ascii="Times New Roman" w:hAnsi="Times New Roman" w:cs="Times New Roman"/>
          <w:sz w:val="28"/>
          <w:szCs w:val="32"/>
        </w:rPr>
        <w:t>применительно к территории сельского поселения Варламово (КК 63:08:0113034)</w:t>
      </w:r>
      <w:r>
        <w:rPr>
          <w:rFonts w:ascii="Times New Roman" w:hAnsi="Times New Roman"/>
          <w:sz w:val="28"/>
          <w:szCs w:val="32"/>
        </w:rPr>
        <w:t xml:space="preserve"> :</w:t>
      </w:r>
    </w:p>
    <w:p w:rsidR="003C7DA4" w:rsidRDefault="003C7DA4" w:rsidP="00174C3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Карту градостроительного зонирования сельского поселения Варламово муниципального района Сызранский Самарской области (М1:5000, М1:25000) в отношении границ территориальной зоны применительно к территории населенного пункта п. Плодопитомник </w:t>
      </w:r>
      <w:r w:rsidR="00512523">
        <w:rPr>
          <w:rFonts w:ascii="Times New Roman" w:hAnsi="Times New Roman"/>
          <w:sz w:val="28"/>
          <w:szCs w:val="28"/>
        </w:rPr>
        <w:t xml:space="preserve">и Новая Крымза </w:t>
      </w:r>
      <w:r>
        <w:rPr>
          <w:rFonts w:ascii="Times New Roman" w:hAnsi="Times New Roman"/>
          <w:sz w:val="28"/>
          <w:szCs w:val="28"/>
        </w:rPr>
        <w:t xml:space="preserve">(КК </w:t>
      </w:r>
      <w:r>
        <w:rPr>
          <w:rFonts w:ascii="Times New Roman" w:hAnsi="Times New Roman" w:cs="Times New Roman"/>
          <w:sz w:val="28"/>
          <w:szCs w:val="32"/>
        </w:rPr>
        <w:t xml:space="preserve">63:08:0113056  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63:08:0113034</w:t>
      </w:r>
      <w:r>
        <w:rPr>
          <w:rFonts w:ascii="Times New Roman" w:hAnsi="Times New Roman"/>
          <w:sz w:val="28"/>
          <w:szCs w:val="28"/>
        </w:rPr>
        <w:t>)</w:t>
      </w:r>
    </w:p>
    <w:p w:rsidR="003C7DA4" w:rsidRDefault="003C7DA4" w:rsidP="00174C35">
      <w:pPr>
        <w:pStyle w:val="af8"/>
        <w:ind w:left="186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51"/>
        <w:gridCol w:w="2338"/>
        <w:gridCol w:w="2343"/>
        <w:gridCol w:w="2338"/>
      </w:tblGrid>
      <w:tr w:rsidR="003C7DA4" w:rsidTr="003C7DA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 до изменений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(зон) после изменений</w:t>
            </w:r>
          </w:p>
          <w:p w:rsidR="00277D37" w:rsidRDefault="00277D37" w:rsidP="00277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DA4" w:rsidTr="003C7DA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DA4" w:rsidTr="003C7DA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4" w:rsidRDefault="003C7DA4">
            <w:pPr>
              <w:tabs>
                <w:tab w:val="left" w:pos="-4375"/>
              </w:tabs>
              <w:snapToGrid w:val="0"/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1.1.Населенный пункт </w:t>
            </w:r>
            <w:r w:rsidR="00512523">
              <w:rPr>
                <w:rFonts w:ascii="Times New Roman" w:hAnsi="Times New Roman"/>
                <w:sz w:val="24"/>
                <w:szCs w:val="24"/>
              </w:rPr>
              <w:t>Новая Крымза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Варламово Сызранского района Самарской области, применительно к территории расположения земельного участка с КН </w:t>
            </w:r>
            <w:r>
              <w:rPr>
                <w:rFonts w:ascii="Times New Roman" w:hAnsi="Times New Roman"/>
                <w:sz w:val="28"/>
                <w:szCs w:val="32"/>
              </w:rPr>
              <w:t>63:08:0113056:26</w:t>
            </w:r>
            <w:r w:rsidR="00512523">
              <w:rPr>
                <w:rFonts w:ascii="Times New Roman" w:hAnsi="Times New Roman"/>
                <w:sz w:val="28"/>
                <w:szCs w:val="32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7DA4" w:rsidRDefault="00512523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прилегающей территории </w:t>
            </w:r>
            <w:r w:rsidR="003C7DA4"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  <w:r w:rsidR="003C7DA4">
              <w:rPr>
                <w:rFonts w:ascii="Times New Roman" w:hAnsi="Times New Roman"/>
                <w:sz w:val="28"/>
                <w:szCs w:val="32"/>
              </w:rPr>
              <w:t>63:08:0113056</w:t>
            </w:r>
          </w:p>
          <w:p w:rsidR="00277D37" w:rsidRDefault="00277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3C7DA4" w:rsidRDefault="003C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4" w:rsidRDefault="003C7DA4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СХ4</w:t>
            </w:r>
          </w:p>
          <w:p w:rsidR="003C7DA4" w:rsidRDefault="003C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DA4" w:rsidTr="003C7DA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4" w:rsidRDefault="003C7DA4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Населенный пункт Плодопитомник сельского поселения Варламово Сызранского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Самарской области, применительно к территории расположения земельных участков с КН </w:t>
            </w:r>
            <w:r>
              <w:rPr>
                <w:rFonts w:ascii="Times New Roman" w:hAnsi="Times New Roman"/>
                <w:sz w:val="28"/>
                <w:szCs w:val="32"/>
              </w:rPr>
              <w:t>63:08:0113034:138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7DA4" w:rsidRDefault="00512523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прилегающей территории  </w:t>
            </w:r>
            <w:r w:rsidR="003C7DA4">
              <w:rPr>
                <w:rFonts w:ascii="Times New Roman" w:hAnsi="Times New Roman"/>
                <w:sz w:val="24"/>
                <w:szCs w:val="24"/>
              </w:rPr>
              <w:t xml:space="preserve">КК </w:t>
            </w:r>
            <w:r w:rsidR="003C7DA4">
              <w:rPr>
                <w:rFonts w:ascii="Times New Roman" w:hAnsi="Times New Roman"/>
                <w:sz w:val="28"/>
                <w:szCs w:val="32"/>
              </w:rPr>
              <w:t>63:08:0113034</w:t>
            </w:r>
          </w:p>
          <w:p w:rsidR="003C7DA4" w:rsidRDefault="003C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СХ1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4" w:rsidRDefault="003C7DA4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3C7DA4" w:rsidRDefault="003C7DA4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градостроительного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индекса территориальной зоны в связи с включением в иные территориальные зоны</w:t>
            </w:r>
          </w:p>
          <w:p w:rsidR="003C7DA4" w:rsidRDefault="003C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4" w:rsidRDefault="003C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СХ4</w:t>
            </w:r>
          </w:p>
        </w:tc>
      </w:tr>
    </w:tbl>
    <w:p w:rsidR="003C7DA4" w:rsidRDefault="003C7DA4" w:rsidP="003C7D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   </w:t>
      </w:r>
    </w:p>
    <w:p w:rsidR="003C7DA4" w:rsidRDefault="003C7DA4" w:rsidP="003C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«Варламовский Вестник» и разместить на официальном сайте в сети «Интернет».</w:t>
      </w:r>
    </w:p>
    <w:p w:rsidR="003C7DA4" w:rsidRDefault="003C7DA4" w:rsidP="003C7DA4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3C7DA4" w:rsidRDefault="003C7DA4" w:rsidP="003C7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6C6B" w:rsidRDefault="00636C6B" w:rsidP="003C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DA4" w:rsidRDefault="003C7DA4" w:rsidP="003C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3C7DA4" w:rsidRDefault="003C7DA4" w:rsidP="003C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Варламово </w:t>
      </w:r>
    </w:p>
    <w:p w:rsidR="003C7DA4" w:rsidRDefault="003C7DA4" w:rsidP="003C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3C7DA4" w:rsidRDefault="003C7DA4" w:rsidP="003C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И.С.Пашин                                                                         </w:t>
      </w:r>
    </w:p>
    <w:p w:rsidR="003C7DA4" w:rsidRDefault="003C7DA4" w:rsidP="003C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DA4" w:rsidRDefault="003C7DA4" w:rsidP="003C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Варламово  </w:t>
      </w:r>
    </w:p>
    <w:p w:rsidR="003C7DA4" w:rsidRDefault="003C7DA4" w:rsidP="003C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3C7DA4" w:rsidRDefault="003C7DA4" w:rsidP="003C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В.Н.Чижов</w:t>
      </w:r>
    </w:p>
    <w:p w:rsidR="00E67DDF" w:rsidRPr="003C7DA4" w:rsidRDefault="00E67DDF" w:rsidP="003C7DA4"/>
    <w:sectPr w:rsidR="00E67DDF" w:rsidRPr="003C7DA4" w:rsidSect="00664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7D1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35B6B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8037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7018EF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C10E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F4558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84C46"/>
    <w:multiLevelType w:val="hybridMultilevel"/>
    <w:tmpl w:val="0308BE44"/>
    <w:lvl w:ilvl="0" w:tplc="310E56A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99513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290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A3E3C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1000D8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94C6E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E3199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DF76F1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60110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0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4">
    <w:nsid w:val="65E07BF4"/>
    <w:multiLevelType w:val="multilevel"/>
    <w:tmpl w:val="786C2C5E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6" w:hanging="2160"/>
      </w:pPr>
      <w:rPr>
        <w:rFonts w:hint="default"/>
      </w:rPr>
    </w:lvl>
  </w:abstractNum>
  <w:abstractNum w:abstractNumId="35">
    <w:nsid w:val="692A4D78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76A06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1"/>
  </w:num>
  <w:num w:numId="4">
    <w:abstractNumId w:val="43"/>
  </w:num>
  <w:num w:numId="5">
    <w:abstractNumId w:val="30"/>
  </w:num>
  <w:num w:numId="6">
    <w:abstractNumId w:val="37"/>
  </w:num>
  <w:num w:numId="7">
    <w:abstractNumId w:val="31"/>
  </w:num>
  <w:num w:numId="8">
    <w:abstractNumId w:val="33"/>
  </w:num>
  <w:num w:numId="9">
    <w:abstractNumId w:val="18"/>
  </w:num>
  <w:num w:numId="10">
    <w:abstractNumId w:val="3"/>
  </w:num>
  <w:num w:numId="11">
    <w:abstractNumId w:val="42"/>
  </w:num>
  <w:num w:numId="12">
    <w:abstractNumId w:val="29"/>
  </w:num>
  <w:num w:numId="13">
    <w:abstractNumId w:val="13"/>
  </w:num>
  <w:num w:numId="14">
    <w:abstractNumId w:val="26"/>
  </w:num>
  <w:num w:numId="15">
    <w:abstractNumId w:val="21"/>
  </w:num>
  <w:num w:numId="16">
    <w:abstractNumId w:val="38"/>
  </w:num>
  <w:num w:numId="17">
    <w:abstractNumId w:val="36"/>
  </w:num>
  <w:num w:numId="18">
    <w:abstractNumId w:val="23"/>
  </w:num>
  <w:num w:numId="19">
    <w:abstractNumId w:val="4"/>
  </w:num>
  <w:num w:numId="20">
    <w:abstractNumId w:val="39"/>
  </w:num>
  <w:num w:numId="21">
    <w:abstractNumId w:val="34"/>
  </w:num>
  <w:num w:numId="22">
    <w:abstractNumId w:val="15"/>
  </w:num>
  <w:num w:numId="23">
    <w:abstractNumId w:val="2"/>
  </w:num>
  <w:num w:numId="24">
    <w:abstractNumId w:val="7"/>
  </w:num>
  <w:num w:numId="25">
    <w:abstractNumId w:val="0"/>
  </w:num>
  <w:num w:numId="26">
    <w:abstractNumId w:val="22"/>
  </w:num>
  <w:num w:numId="27">
    <w:abstractNumId w:val="5"/>
  </w:num>
  <w:num w:numId="28">
    <w:abstractNumId w:val="40"/>
  </w:num>
  <w:num w:numId="29">
    <w:abstractNumId w:val="35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27"/>
  </w:num>
  <w:num w:numId="34">
    <w:abstractNumId w:val="11"/>
  </w:num>
  <w:num w:numId="35">
    <w:abstractNumId w:val="8"/>
  </w:num>
  <w:num w:numId="36">
    <w:abstractNumId w:val="17"/>
  </w:num>
  <w:num w:numId="37">
    <w:abstractNumId w:val="14"/>
  </w:num>
  <w:num w:numId="38">
    <w:abstractNumId w:val="20"/>
  </w:num>
  <w:num w:numId="39">
    <w:abstractNumId w:val="6"/>
  </w:num>
  <w:num w:numId="40">
    <w:abstractNumId w:val="1"/>
  </w:num>
  <w:num w:numId="41">
    <w:abstractNumId w:val="19"/>
  </w:num>
  <w:num w:numId="42">
    <w:abstractNumId w:val="28"/>
  </w:num>
  <w:num w:numId="43">
    <w:abstractNumId w:val="24"/>
  </w:num>
  <w:num w:numId="44">
    <w:abstractNumId w:val="9"/>
  </w:num>
  <w:num w:numId="45">
    <w:abstractNumId w:val="1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775B7"/>
    <w:rsid w:val="00097ABD"/>
    <w:rsid w:val="001249E0"/>
    <w:rsid w:val="00174C35"/>
    <w:rsid w:val="001C53F8"/>
    <w:rsid w:val="00235024"/>
    <w:rsid w:val="00277D37"/>
    <w:rsid w:val="002A41E8"/>
    <w:rsid w:val="003B58D1"/>
    <w:rsid w:val="003C7DA4"/>
    <w:rsid w:val="00512523"/>
    <w:rsid w:val="005875DC"/>
    <w:rsid w:val="00622E4E"/>
    <w:rsid w:val="00636C6B"/>
    <w:rsid w:val="00664B86"/>
    <w:rsid w:val="006948DE"/>
    <w:rsid w:val="006A31A1"/>
    <w:rsid w:val="006E1A50"/>
    <w:rsid w:val="00783D5F"/>
    <w:rsid w:val="007C3E23"/>
    <w:rsid w:val="00853BB0"/>
    <w:rsid w:val="009131BB"/>
    <w:rsid w:val="009F0E30"/>
    <w:rsid w:val="00A72F8E"/>
    <w:rsid w:val="00B40679"/>
    <w:rsid w:val="00B77475"/>
    <w:rsid w:val="00B775B7"/>
    <w:rsid w:val="00BA3654"/>
    <w:rsid w:val="00C610F1"/>
    <w:rsid w:val="00CF210A"/>
    <w:rsid w:val="00D22266"/>
    <w:rsid w:val="00D6420D"/>
    <w:rsid w:val="00DC7557"/>
    <w:rsid w:val="00E25521"/>
    <w:rsid w:val="00E67DDF"/>
    <w:rsid w:val="00E77D9E"/>
    <w:rsid w:val="00F3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679"/>
  </w:style>
  <w:style w:type="paragraph" w:styleId="1">
    <w:name w:val="heading 1"/>
    <w:basedOn w:val="a0"/>
    <w:next w:val="a0"/>
    <w:link w:val="10"/>
    <w:uiPriority w:val="9"/>
    <w:qFormat/>
    <w:rsid w:val="00B775B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775B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B775B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75B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775B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775B7"/>
    <w:rPr>
      <w:rFonts w:ascii="Calibri" w:eastAsia="MS Gothic" w:hAnsi="Calibri" w:cs="Times New Roman"/>
      <w:color w:val="243F60"/>
      <w:sz w:val="20"/>
      <w:szCs w:val="20"/>
    </w:rPr>
  </w:style>
  <w:style w:type="paragraph" w:styleId="a4">
    <w:name w:val="Document Map"/>
    <w:basedOn w:val="a0"/>
    <w:link w:val="a5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B775B7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6">
    <w:name w:val="Основной стиль"/>
    <w:basedOn w:val="a0"/>
    <w:link w:val="a7"/>
    <w:uiPriority w:val="99"/>
    <w:rsid w:val="00B775B7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B775B7"/>
    <w:rPr>
      <w:rFonts w:ascii="Arial" w:eastAsia="MS ??" w:hAnsi="Arial" w:cs="Times New Roman"/>
      <w:sz w:val="20"/>
      <w:szCs w:val="28"/>
    </w:rPr>
  </w:style>
  <w:style w:type="character" w:styleId="a8">
    <w:name w:val="annotation reference"/>
    <w:uiPriority w:val="99"/>
    <w:rsid w:val="00B775B7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B775B7"/>
    <w:pPr>
      <w:spacing w:after="0" w:line="240" w:lineRule="auto"/>
    </w:pPr>
    <w:rPr>
      <w:rFonts w:ascii="Times New Roman" w:eastAsia="MS ??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B775B7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75B7"/>
    <w:rPr>
      <w:rFonts w:ascii="Lucida Grande CY" w:eastAsia="MS Mincho" w:hAnsi="Lucida Grande CY" w:cs="Times New Roman"/>
      <w:sz w:val="18"/>
      <w:szCs w:val="18"/>
    </w:rPr>
  </w:style>
  <w:style w:type="character" w:styleId="ad">
    <w:name w:val="Hyperlink"/>
    <w:uiPriority w:val="99"/>
    <w:rsid w:val="00B775B7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B775B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B775B7"/>
    <w:pPr>
      <w:numPr>
        <w:numId w:val="6"/>
      </w:numPr>
    </w:pPr>
  </w:style>
  <w:style w:type="paragraph" w:customStyle="1" w:styleId="ConsPlusNormal">
    <w:name w:val="ConsPlusNormal"/>
    <w:uiPriority w:val="99"/>
    <w:rsid w:val="00B77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B775B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</w:rPr>
  </w:style>
  <w:style w:type="table" w:styleId="af">
    <w:name w:val="Table Grid"/>
    <w:basedOn w:val="a2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B775B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</w:rPr>
  </w:style>
  <w:style w:type="paragraph" w:styleId="af1">
    <w:name w:val="header"/>
    <w:basedOn w:val="a0"/>
    <w:link w:val="af2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B775B7"/>
    <w:rPr>
      <w:rFonts w:ascii="Cambria" w:eastAsia="MS Mincho" w:hAnsi="Cambria" w:cs="Times New Roman"/>
      <w:sz w:val="24"/>
      <w:szCs w:val="24"/>
    </w:rPr>
  </w:style>
  <w:style w:type="character" w:styleId="af3">
    <w:name w:val="page number"/>
    <w:uiPriority w:val="99"/>
    <w:semiHidden/>
    <w:unhideWhenUsed/>
    <w:rsid w:val="00B775B7"/>
  </w:style>
  <w:style w:type="paragraph" w:styleId="af4">
    <w:name w:val="footer"/>
    <w:basedOn w:val="a0"/>
    <w:link w:val="af5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B775B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B775B7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B775B7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0"/>
    <w:qFormat/>
    <w:rsid w:val="00B775B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</w:rPr>
  </w:style>
  <w:style w:type="character" w:customStyle="1" w:styleId="DocumentMapChar">
    <w:name w:val="Document Map Char"/>
    <w:semiHidden/>
    <w:locked/>
    <w:rsid w:val="00B775B7"/>
    <w:rPr>
      <w:rFonts w:ascii="Lucida Grande CY" w:hAnsi="Lucida Grande CY" w:cs="Times New Roman"/>
    </w:rPr>
  </w:style>
  <w:style w:type="table" w:customStyle="1" w:styleId="12">
    <w:name w:val="Сетка таблицы1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f"/>
    <w:uiPriority w:val="59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B77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Title"/>
    <w:basedOn w:val="a0"/>
    <w:next w:val="a0"/>
    <w:link w:val="afa"/>
    <w:uiPriority w:val="10"/>
    <w:qFormat/>
    <w:rsid w:val="00B775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1"/>
    <w:link w:val="af9"/>
    <w:uiPriority w:val="10"/>
    <w:rsid w:val="00B775B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750A-8939-4A5D-805B-A7B74BBA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2018-09-04T05:07:00Z</cp:lastPrinted>
  <dcterms:created xsi:type="dcterms:W3CDTF">2020-03-10T12:37:00Z</dcterms:created>
  <dcterms:modified xsi:type="dcterms:W3CDTF">2020-03-10T12:37:00Z</dcterms:modified>
</cp:coreProperties>
</file>