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4" w:rsidRDefault="003930D5" w:rsidP="005A7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7264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3930D5" w:rsidRPr="00261059" w:rsidRDefault="003930D5" w:rsidP="002610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264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proofErr w:type="gramStart"/>
      <w:r w:rsidRPr="005A726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проекта Решения Собрания представителей сельского поселения</w:t>
      </w:r>
      <w:proofErr w:type="gram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Заборовка муниципального района Сызранский Самарской области </w:t>
      </w:r>
      <w:r w:rsidR="00261059">
        <w:rPr>
          <w:rFonts w:ascii="Times New Roman" w:hAnsi="Times New Roman" w:cs="Times New Roman"/>
          <w:sz w:val="28"/>
          <w:szCs w:val="28"/>
        </w:rPr>
        <w:t>« 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поселен6ия Заборовка муниципального района Сызранский Самарской области.»</w:t>
      </w:r>
    </w:p>
    <w:p w:rsidR="003930D5" w:rsidRDefault="003930D5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64" w:rsidRDefault="005A7264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Заборовка муниципального района Сызранский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в области оценки регулирующего воздействия проектов нормативно правовых актов сельского поселения Забо</w:t>
      </w:r>
      <w:r w:rsidR="00176C98">
        <w:rPr>
          <w:rFonts w:ascii="Times New Roman" w:hAnsi="Times New Roman" w:cs="Times New Roman"/>
          <w:sz w:val="28"/>
          <w:szCs w:val="28"/>
        </w:rPr>
        <w:t>ровка, рассмотрел поступивший 22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Pr="005A7264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Заборовка муниципального района Сызранский Самарской области</w:t>
      </w:r>
      <w:r w:rsidR="00176C98" w:rsidRPr="00176C98">
        <w:rPr>
          <w:rFonts w:ascii="Times New Roman" w:hAnsi="Times New Roman" w:cs="Times New Roman"/>
          <w:sz w:val="28"/>
          <w:szCs w:val="28"/>
        </w:rPr>
        <w:t xml:space="preserve"> </w:t>
      </w:r>
      <w:r w:rsidR="00176C98"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поселен6ия Заборовка муниципального района Сызранский Самарской области.»</w:t>
      </w:r>
      <w:r w:rsidR="00852CA6">
        <w:rPr>
          <w:rFonts w:ascii="Times New Roman" w:hAnsi="Times New Roman" w:cs="Times New Roman"/>
          <w:sz w:val="28"/>
          <w:szCs w:val="28"/>
        </w:rPr>
        <w:t>, направленный для подготовки настоящего Заключения Собранием представителей сельского поселения Заборовка ( дале</w:t>
      </w:r>
      <w:proofErr w:type="gramStart"/>
      <w:r w:rsidR="00852C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Разработчик), и сообщает следующее.</w:t>
      </w:r>
    </w:p>
    <w:p w:rsidR="00852CA6" w:rsidRDefault="00852CA6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Заборовка, утвержденным решением Собрания представителей сельского поселения Заборовка </w:t>
      </w:r>
      <w:r w:rsidR="00B411DC">
        <w:rPr>
          <w:rFonts w:ascii="Times New Roman" w:hAnsi="Times New Roman" w:cs="Times New Roman"/>
          <w:sz w:val="28"/>
          <w:szCs w:val="28"/>
        </w:rPr>
        <w:t xml:space="preserve"> № 27 от 28.12.2017г., проект НПА подлежит оценке регулирующего воздействия</w:t>
      </w:r>
      <w:r w:rsidR="00A23565">
        <w:rPr>
          <w:rFonts w:ascii="Times New Roman" w:hAnsi="Times New Roman" w:cs="Times New Roman"/>
          <w:sz w:val="28"/>
          <w:szCs w:val="28"/>
        </w:rPr>
        <w:t>, поскольку направлен на регулирование отношений</w:t>
      </w:r>
      <w:r w:rsidR="003C19F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деятельности.</w:t>
      </w:r>
    </w:p>
    <w:p w:rsidR="003C19F4" w:rsidRPr="005A7264" w:rsidRDefault="003C19F4" w:rsidP="005A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 следующее</w:t>
      </w:r>
    </w:p>
    <w:p w:rsidR="005A7264" w:rsidRPr="005A7264" w:rsidRDefault="005A7264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264" w:rsidRDefault="005A7264" w:rsidP="005A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3930D5" w:rsidRPr="00D157D7" w:rsidRDefault="00D157D7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D7">
        <w:rPr>
          <w:rFonts w:ascii="Times New Roman" w:hAnsi="Times New Roman" w:cs="Times New Roman"/>
          <w:i/>
          <w:sz w:val="28"/>
          <w:szCs w:val="28"/>
        </w:rPr>
        <w:t>Собрание представителей сельского поселения Заборовка муниципального района Сызранский Самарской области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D157D7" w:rsidRPr="00176C98" w:rsidRDefault="00D157D7" w:rsidP="00D157D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D7">
        <w:rPr>
          <w:i/>
          <w:sz w:val="28"/>
          <w:szCs w:val="28"/>
        </w:rPr>
        <w:t xml:space="preserve"> Решение Собрания представителей «</w:t>
      </w:r>
      <w:r w:rsidR="00176C98" w:rsidRPr="00176C98">
        <w:rPr>
          <w:rFonts w:ascii="Times New Roman" w:hAnsi="Times New Roman" w:cs="Times New Roman"/>
          <w:i/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поселен6ия </w:t>
      </w:r>
      <w:r w:rsidR="00176C98" w:rsidRPr="00176C98">
        <w:rPr>
          <w:rFonts w:ascii="Times New Roman" w:hAnsi="Times New Roman" w:cs="Times New Roman"/>
          <w:i/>
          <w:sz w:val="28"/>
          <w:szCs w:val="28"/>
        </w:rPr>
        <w:lastRenderedPageBreak/>
        <w:t>Заборовка муниципального района Сызранский Самарской области</w:t>
      </w:r>
      <w:proofErr w:type="gramStart"/>
      <w:r w:rsidR="00176C98" w:rsidRPr="00176C98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получения  уполномоченным  органом   отчета   о   проведении   оценки</w:t>
      </w:r>
    </w:p>
    <w:p w:rsidR="003930D5" w:rsidRPr="00D157D7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157D7">
        <w:rPr>
          <w:rFonts w:ascii="Times New Roman" w:hAnsi="Times New Roman" w:cs="Times New Roman"/>
          <w:sz w:val="28"/>
          <w:szCs w:val="28"/>
        </w:rPr>
        <w:t xml:space="preserve">гулирующего воздействия:  </w:t>
      </w:r>
      <w:r w:rsidR="00176C98">
        <w:rPr>
          <w:rFonts w:ascii="Times New Roman" w:hAnsi="Times New Roman" w:cs="Times New Roman"/>
          <w:i/>
          <w:sz w:val="28"/>
          <w:szCs w:val="28"/>
        </w:rPr>
        <w:t>22.03.2019</w:t>
      </w:r>
      <w:r w:rsidR="00D157D7" w:rsidRPr="00D157D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 правового акта</w:t>
      </w:r>
    </w:p>
    <w:p w:rsidR="00645338" w:rsidRPr="00645338" w:rsidRDefault="00645338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338">
        <w:rPr>
          <w:rFonts w:ascii="Times New Roman" w:hAnsi="Times New Roman" w:cs="Times New Roman"/>
          <w:i/>
          <w:sz w:val="28"/>
          <w:szCs w:val="28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 Заборовка</w:t>
      </w:r>
      <w:r w:rsidRPr="0064533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Сызранский, поступление в местный бюджет доходов от аренды имущества</w:t>
      </w: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3. Выбранный вариант решения проблемы</w:t>
      </w:r>
    </w:p>
    <w:p w:rsidR="00866F6D" w:rsidRDefault="00176C98" w:rsidP="00E1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Принять Решение</w:t>
      </w:r>
      <w:r w:rsidRPr="0017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C98">
        <w:rPr>
          <w:rFonts w:ascii="Times New Roman" w:hAnsi="Times New Roman" w:cs="Times New Roman"/>
          <w:i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поселен6ия Заборовка муниципального района Сызранский Самарской области</w:t>
      </w:r>
      <w:proofErr w:type="gramStart"/>
      <w:r w:rsidRPr="00176C98">
        <w:rPr>
          <w:rFonts w:ascii="Times New Roman" w:hAnsi="Times New Roman" w:cs="Times New Roman"/>
          <w:i/>
          <w:sz w:val="28"/>
          <w:szCs w:val="28"/>
        </w:rPr>
        <w:t>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для</w:t>
      </w:r>
      <w:r w:rsidRPr="00176C98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</w:t>
      </w:r>
      <w:r w:rsidR="00E11B12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восполнения пробелов в действующем правовом регулировании в данной сфере.</w:t>
      </w:r>
    </w:p>
    <w:p w:rsidR="008F0C42" w:rsidRDefault="008F0C42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4. Оценка эффективности выбранного варианта решения проблемы </w:t>
      </w:r>
    </w:p>
    <w:p w:rsidR="003930D5" w:rsidRDefault="003930D5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Default="00E11B12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proofErr w:type="gramStart"/>
      <w:r w:rsidRPr="00F63A99">
        <w:rPr>
          <w:rFonts w:ascii="Times New Roman" w:hAnsi="Times New Roman" w:cs="Times New Roman"/>
          <w:i/>
          <w:sz w:val="28"/>
          <w:szCs w:val="28"/>
        </w:rPr>
        <w:t>Положительный эффект предлагаемого правового регулирования для юридических лиц и индивидуальных предпринимателей, заключается в оптимизации нормативной правовой базы в части</w:t>
      </w:r>
      <w:r w:rsidR="007B7392">
        <w:rPr>
          <w:rFonts w:ascii="Times New Roman" w:hAnsi="Times New Roman" w:cs="Times New Roman"/>
          <w:i/>
          <w:sz w:val="28"/>
          <w:szCs w:val="28"/>
        </w:rPr>
        <w:t xml:space="preserve"> имущественной</w:t>
      </w:r>
      <w:r w:rsidR="00176C98">
        <w:rPr>
          <w:rFonts w:ascii="Times New Roman" w:hAnsi="Times New Roman" w:cs="Times New Roman"/>
          <w:i/>
          <w:sz w:val="28"/>
          <w:szCs w:val="28"/>
        </w:rPr>
        <w:t xml:space="preserve">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 имущества сельского поселения Заборовка</w:t>
      </w:r>
      <w:r w:rsidR="007B7392">
        <w:rPr>
          <w:rFonts w:ascii="Times New Roman" w:hAnsi="Times New Roman" w:cs="Times New Roman"/>
          <w:i/>
          <w:sz w:val="28"/>
          <w:szCs w:val="28"/>
        </w:rPr>
        <w:t>, приведение</w:t>
      </w:r>
      <w:r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его в соот</w:t>
      </w:r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ветствие с нормами федерального и регионального законодательства и восполнения пробелов в действующем правовом регулировании</w:t>
      </w:r>
      <w:proofErr w:type="gramEnd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в данной сфере. Позитивным воздействием на социально-экономическое развитие сельского поселения Заборовка является создание новых рабочих мест, увеличение налоговой </w:t>
      </w:r>
      <w:proofErr w:type="gramStart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базы за счет создания благоприятных условий ведения предпринимательской деятельности</w:t>
      </w:r>
      <w:proofErr w:type="gramEnd"/>
      <w:r w:rsidR="00F63A99" w:rsidRPr="00F63A99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F63A99" w:rsidRPr="00F63A99" w:rsidRDefault="00F63A99" w:rsidP="0039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D5" w:rsidRPr="00F63A99" w:rsidRDefault="003930D5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5. Выводы: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A9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меется достаточное обоснование решения проблемы предложенным способом регулирования;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A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 xml:space="preserve">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52CA6" w:rsidRPr="00F63A99" w:rsidRDefault="00F63A99" w:rsidP="00852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52CA6" w:rsidRPr="00F63A99">
        <w:rPr>
          <w:rFonts w:ascii="Times New Roman" w:eastAsia="Times New Roman" w:hAnsi="Times New Roman" w:cs="Times New Roman"/>
          <w:i/>
          <w:sz w:val="28"/>
          <w:szCs w:val="28"/>
        </w:rPr>
        <w:t>ные замечания и предложения отсутствуют.</w:t>
      </w:r>
    </w:p>
    <w:p w:rsidR="00852CA6" w:rsidRPr="00852CA6" w:rsidRDefault="00852CA6" w:rsidP="00852CA6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</w:rPr>
      </w:pPr>
      <w:r w:rsidRPr="00852CA6">
        <w:rPr>
          <w:rFonts w:ascii="Tahoma" w:eastAsia="Times New Roman" w:hAnsi="Tahoma" w:cs="Tahoma"/>
          <w:color w:val="5E5E5E"/>
          <w:sz w:val="21"/>
          <w:szCs w:val="21"/>
        </w:rPr>
        <w:t> </w:t>
      </w:r>
    </w:p>
    <w:p w:rsidR="00406796" w:rsidRPr="001327E6" w:rsidRDefault="00406796" w:rsidP="004067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796" w:rsidRDefault="00406796" w:rsidP="004067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F63A99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63A9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930D5" w:rsidRDefault="00F63A99" w:rsidP="00393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поселения Заборовка                                              </w:t>
      </w:r>
      <w:proofErr w:type="spellStart"/>
      <w:r w:rsidRPr="00F63A99">
        <w:rPr>
          <w:rFonts w:ascii="Times New Roman" w:hAnsi="Times New Roman" w:cs="Times New Roman"/>
          <w:b/>
          <w:sz w:val="28"/>
          <w:szCs w:val="28"/>
        </w:rPr>
        <w:t>И.В.Беленовская</w:t>
      </w:r>
      <w:proofErr w:type="spellEnd"/>
    </w:p>
    <w:p w:rsidR="00E14841" w:rsidRDefault="007B7392" w:rsidP="00766B08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22.03.2019</w:t>
      </w:r>
      <w:r w:rsidR="00F63A99" w:rsidRPr="00F63A99">
        <w:rPr>
          <w:rFonts w:ascii="Times New Roman" w:hAnsi="Times New Roman" w:cs="Times New Roman"/>
          <w:sz w:val="28"/>
          <w:szCs w:val="28"/>
        </w:rPr>
        <w:t>г.</w:t>
      </w:r>
    </w:p>
    <w:sectPr w:rsidR="00E14841" w:rsidSect="003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93"/>
    <w:multiLevelType w:val="multilevel"/>
    <w:tmpl w:val="E5E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D5"/>
    <w:rsid w:val="001327E6"/>
    <w:rsid w:val="00176C98"/>
    <w:rsid w:val="00261059"/>
    <w:rsid w:val="003930D5"/>
    <w:rsid w:val="00397F15"/>
    <w:rsid w:val="003C19F4"/>
    <w:rsid w:val="00406796"/>
    <w:rsid w:val="005A7264"/>
    <w:rsid w:val="00645338"/>
    <w:rsid w:val="0065707F"/>
    <w:rsid w:val="00766B08"/>
    <w:rsid w:val="007B7392"/>
    <w:rsid w:val="00852CA6"/>
    <w:rsid w:val="00866F6D"/>
    <w:rsid w:val="008F0C42"/>
    <w:rsid w:val="009D68E0"/>
    <w:rsid w:val="009F1EF8"/>
    <w:rsid w:val="00A23565"/>
    <w:rsid w:val="00B233B1"/>
    <w:rsid w:val="00B411DC"/>
    <w:rsid w:val="00D157D7"/>
    <w:rsid w:val="00E11B12"/>
    <w:rsid w:val="00E14841"/>
    <w:rsid w:val="00F6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8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Алнксандровна</dc:creator>
  <cp:keywords/>
  <dc:description/>
  <cp:lastModifiedBy>Ирина Алнксандровна</cp:lastModifiedBy>
  <cp:revision>7</cp:revision>
  <dcterms:created xsi:type="dcterms:W3CDTF">2018-10-09T07:34:00Z</dcterms:created>
  <dcterms:modified xsi:type="dcterms:W3CDTF">2019-03-25T05:46:00Z</dcterms:modified>
</cp:coreProperties>
</file>