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69" w:rsidRDefault="00257869" w:rsidP="0080715D">
      <w:pPr>
        <w:autoSpaceDE w:val="0"/>
        <w:autoSpaceDN w:val="0"/>
        <w:adjustRightInd w:val="0"/>
        <w:jc w:val="center"/>
        <w:rPr>
          <w:b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80715D" w:rsidRDefault="0080715D" w:rsidP="0080715D">
      <w:pPr>
        <w:jc w:val="center"/>
        <w:rPr>
          <w:b/>
          <w:caps/>
          <w:sz w:val="32"/>
          <w:szCs w:val="32"/>
        </w:rPr>
      </w:pPr>
    </w:p>
    <w:p w:rsidR="0080715D" w:rsidRDefault="0080715D" w:rsidP="0080715D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80715D" w:rsidRDefault="0080715D" w:rsidP="0080715D">
      <w:pPr>
        <w:jc w:val="center"/>
        <w:rPr>
          <w:b/>
          <w:caps/>
          <w:sz w:val="28"/>
          <w:szCs w:val="28"/>
        </w:rPr>
      </w:pPr>
    </w:p>
    <w:p w:rsidR="0080715D" w:rsidRDefault="0080715D" w:rsidP="000C1E65">
      <w:pPr>
        <w:tabs>
          <w:tab w:val="left" w:pos="709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75CA">
        <w:rPr>
          <w:sz w:val="28"/>
          <w:szCs w:val="28"/>
        </w:rPr>
        <w:t>«</w:t>
      </w:r>
      <w:r w:rsidR="00257869">
        <w:rPr>
          <w:sz w:val="28"/>
          <w:szCs w:val="28"/>
        </w:rPr>
        <w:t>30</w:t>
      </w:r>
      <w:r w:rsidR="005F443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25786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</w:t>
      </w:r>
      <w:r w:rsidR="00511229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</w:t>
      </w:r>
      <w:r w:rsidR="008B1F6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№ </w:t>
      </w:r>
      <w:r w:rsidR="00257869">
        <w:rPr>
          <w:sz w:val="28"/>
          <w:szCs w:val="28"/>
        </w:rPr>
        <w:t>5</w:t>
      </w:r>
      <w:r w:rsidR="00782868">
        <w:rPr>
          <w:sz w:val="28"/>
          <w:szCs w:val="28"/>
        </w:rPr>
        <w:t>3</w:t>
      </w:r>
    </w:p>
    <w:p w:rsidR="0080715D" w:rsidRDefault="0080715D" w:rsidP="0080715D">
      <w:pPr>
        <w:jc w:val="center"/>
        <w:rPr>
          <w:b/>
          <w:sz w:val="28"/>
          <w:szCs w:val="28"/>
        </w:rPr>
      </w:pPr>
    </w:p>
    <w:p w:rsidR="0044085D" w:rsidRDefault="0044085D" w:rsidP="0044085D">
      <w:pPr>
        <w:pStyle w:val="ConsPlusTitle"/>
        <w:ind w:right="99"/>
        <w:jc w:val="center"/>
        <w:rPr>
          <w:rFonts w:ascii="Times New Roman" w:hAnsi="Times New Roman"/>
          <w:sz w:val="28"/>
          <w:szCs w:val="28"/>
        </w:rPr>
      </w:pPr>
      <w:r w:rsidRPr="00F852A1">
        <w:rPr>
          <w:rFonts w:ascii="Times New Roman" w:hAnsi="Times New Roman"/>
          <w:sz w:val="28"/>
        </w:rPr>
        <w:t xml:space="preserve">Об утверждении </w:t>
      </w:r>
      <w:r w:rsidRPr="005C624A">
        <w:rPr>
          <w:rFonts w:ascii="Times New Roman" w:hAnsi="Times New Roman"/>
          <w:sz w:val="28"/>
          <w:szCs w:val="28"/>
        </w:rPr>
        <w:t xml:space="preserve">требований к договорам, заключаемым в связи с предоставлением бюджетных инвестиций из бюджета </w:t>
      </w:r>
      <w:r>
        <w:rPr>
          <w:rFonts w:ascii="Times New Roman" w:hAnsi="Times New Roman"/>
          <w:bCs/>
          <w:sz w:val="28"/>
          <w:szCs w:val="28"/>
        </w:rPr>
        <w:t>сельского поселения Заборовка муниципального района Сызранский 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624A">
        <w:rPr>
          <w:rFonts w:ascii="Times New Roman" w:hAnsi="Times New Roman"/>
          <w:sz w:val="28"/>
          <w:szCs w:val="28"/>
        </w:rPr>
        <w:t>юридическим лицам, не являющимся муниципальными учреждениями и муниципальными унитарными предприятиями</w:t>
      </w:r>
    </w:p>
    <w:p w:rsidR="0044085D" w:rsidRDefault="0044085D" w:rsidP="0044085D">
      <w:pPr>
        <w:pStyle w:val="ConsPlusTitle"/>
        <w:ind w:right="99"/>
        <w:jc w:val="center"/>
        <w:rPr>
          <w:rFonts w:ascii="Times New Roman" w:hAnsi="Times New Roman"/>
          <w:sz w:val="28"/>
        </w:rPr>
      </w:pPr>
    </w:p>
    <w:p w:rsidR="0044085D" w:rsidRPr="00692703" w:rsidRDefault="0044085D" w:rsidP="0044085D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3F1315"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D75D8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315">
        <w:rPr>
          <w:rFonts w:ascii="Times New Roman" w:hAnsi="Times New Roman"/>
          <w:sz w:val="28"/>
        </w:rPr>
        <w:t xml:space="preserve"> Федеральным  закон</w:t>
      </w:r>
      <w:r>
        <w:rPr>
          <w:rFonts w:ascii="Times New Roman" w:hAnsi="Times New Roman"/>
          <w:sz w:val="28"/>
        </w:rPr>
        <w:t>ом</w:t>
      </w:r>
      <w:r w:rsidRPr="003F1315">
        <w:rPr>
          <w:rFonts w:ascii="Times New Roman" w:hAnsi="Times New Roman"/>
          <w:sz w:val="28"/>
        </w:rPr>
        <w:t xml:space="preserve"> от 06.10.2003 г. №</w:t>
      </w:r>
      <w:r>
        <w:rPr>
          <w:rFonts w:ascii="Times New Roman" w:hAnsi="Times New Roman"/>
          <w:sz w:val="28"/>
        </w:rPr>
        <w:t xml:space="preserve"> </w:t>
      </w:r>
      <w:r w:rsidRPr="003F1315">
        <w:rPr>
          <w:rFonts w:ascii="Times New Roman" w:hAnsi="Times New Roman"/>
          <w:sz w:val="28"/>
        </w:rPr>
        <w:t>131-ФЗ «Об общих принципах организации местного самоуправления в Российской Федер</w:t>
      </w:r>
      <w:r>
        <w:rPr>
          <w:rFonts w:ascii="Times New Roman" w:hAnsi="Times New Roman"/>
          <w:sz w:val="28"/>
        </w:rPr>
        <w:t>ации»,</w:t>
      </w:r>
      <w:r w:rsidRPr="0069270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92703">
        <w:rPr>
          <w:rFonts w:ascii="Times New Roman" w:hAnsi="Times New Roman" w:cs="Times New Roman"/>
          <w:sz w:val="28"/>
        </w:rPr>
        <w:t xml:space="preserve">руководствуясь Уставом </w:t>
      </w:r>
      <w:r w:rsidRPr="006F54A0">
        <w:rPr>
          <w:rFonts w:ascii="Times New Roman" w:hAnsi="Times New Roman" w:cs="Times New Roman"/>
          <w:sz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</w:rPr>
        <w:t>Заборовка</w:t>
      </w:r>
      <w:r w:rsidRPr="006F54A0">
        <w:rPr>
          <w:rFonts w:ascii="Times New Roman" w:hAnsi="Times New Roman" w:cs="Times New Roman"/>
          <w:sz w:val="28"/>
        </w:rPr>
        <w:t xml:space="preserve"> муниципального района</w:t>
      </w:r>
      <w:proofErr w:type="gramEnd"/>
      <w:r w:rsidRPr="006F54A0">
        <w:rPr>
          <w:rFonts w:ascii="Times New Roman" w:hAnsi="Times New Roman" w:cs="Times New Roman"/>
          <w:sz w:val="28"/>
        </w:rPr>
        <w:t xml:space="preserve"> Сызранский Самарской области</w:t>
      </w:r>
      <w:r w:rsidRPr="00692703">
        <w:rPr>
          <w:rFonts w:ascii="Times New Roman" w:hAnsi="Times New Roman" w:cs="Times New Roman"/>
          <w:sz w:val="28"/>
        </w:rPr>
        <w:t xml:space="preserve">, </w:t>
      </w:r>
      <w:r w:rsidRPr="00692703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sz w:val="28"/>
        </w:rPr>
        <w:t>Заборовка</w:t>
      </w:r>
      <w:r w:rsidRPr="00692703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44085D" w:rsidRDefault="0044085D" w:rsidP="0044085D">
      <w:pPr>
        <w:spacing w:line="360" w:lineRule="auto"/>
        <w:jc w:val="center"/>
        <w:rPr>
          <w:b/>
          <w:sz w:val="28"/>
          <w:szCs w:val="28"/>
        </w:rPr>
      </w:pPr>
    </w:p>
    <w:p w:rsidR="0044085D" w:rsidRDefault="0044085D" w:rsidP="0044085D">
      <w:pPr>
        <w:spacing w:line="360" w:lineRule="auto"/>
        <w:jc w:val="center"/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ПОС</w:t>
      </w:r>
      <w:r>
        <w:rPr>
          <w:b/>
          <w:sz w:val="28"/>
          <w:szCs w:val="28"/>
        </w:rPr>
        <w:t>ТА</w:t>
      </w:r>
      <w:r w:rsidRPr="00DE00E4">
        <w:rPr>
          <w:b/>
          <w:sz w:val="28"/>
          <w:szCs w:val="28"/>
        </w:rPr>
        <w:t>НОВЛЯЕТ:</w:t>
      </w:r>
    </w:p>
    <w:p w:rsidR="0044085D" w:rsidRDefault="0044085D" w:rsidP="004408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5ADB">
        <w:rPr>
          <w:sz w:val="28"/>
          <w:szCs w:val="28"/>
        </w:rPr>
        <w:t xml:space="preserve">Утвердить прилагаемые  требования к договорам, заключаемым в связи с предоставлением бюджетных инвестиций из бюджета сельского поселения </w:t>
      </w:r>
      <w:r>
        <w:rPr>
          <w:sz w:val="28"/>
        </w:rPr>
        <w:t>Заборовка</w:t>
      </w:r>
      <w:r w:rsidRPr="00DC5ADB">
        <w:rPr>
          <w:sz w:val="28"/>
          <w:szCs w:val="28"/>
        </w:rPr>
        <w:t xml:space="preserve"> муниципального района Сызранский Самарской области юридическим лицам, не являющимся муниципальными учреждениями и муниципальными унитарными предприятиями. </w:t>
      </w:r>
    </w:p>
    <w:p w:rsidR="0044085D" w:rsidRPr="00DC5ADB" w:rsidRDefault="0044085D" w:rsidP="004408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C5ADB">
        <w:rPr>
          <w:color w:val="000000"/>
          <w:sz w:val="28"/>
          <w:szCs w:val="28"/>
        </w:rPr>
        <w:t>Опубликовать настоящее постановление в газете «</w:t>
      </w:r>
      <w:r>
        <w:rPr>
          <w:color w:val="000000"/>
          <w:sz w:val="28"/>
          <w:szCs w:val="28"/>
        </w:rPr>
        <w:t>В</w:t>
      </w:r>
      <w:r w:rsidRPr="00DC5ADB">
        <w:rPr>
          <w:color w:val="000000"/>
          <w:sz w:val="28"/>
          <w:szCs w:val="28"/>
        </w:rPr>
        <w:t>естник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>Заборовки</w:t>
      </w:r>
      <w:r w:rsidRPr="00DC5ADB">
        <w:rPr>
          <w:color w:val="000000"/>
          <w:sz w:val="28"/>
          <w:szCs w:val="28"/>
        </w:rPr>
        <w:t>» и разместить на официальном сайте Сызранского района в сети Интернет.</w:t>
      </w:r>
    </w:p>
    <w:p w:rsidR="0044085D" w:rsidRPr="00D32181" w:rsidRDefault="0044085D" w:rsidP="0044085D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32181">
        <w:rPr>
          <w:sz w:val="28"/>
          <w:szCs w:val="28"/>
        </w:rPr>
        <w:t>Контроль за</w:t>
      </w:r>
      <w:proofErr w:type="gramEnd"/>
      <w:r w:rsidRPr="00D3218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4085D" w:rsidRDefault="0044085D" w:rsidP="0044085D">
      <w:pPr>
        <w:spacing w:line="360" w:lineRule="auto"/>
        <w:rPr>
          <w:b/>
          <w:sz w:val="28"/>
          <w:szCs w:val="28"/>
        </w:rPr>
      </w:pPr>
    </w:p>
    <w:p w:rsidR="0044085D" w:rsidRDefault="0044085D" w:rsidP="001A3941">
      <w:pPr>
        <w:rPr>
          <w:b/>
          <w:sz w:val="28"/>
          <w:szCs w:val="28"/>
        </w:rPr>
      </w:pPr>
    </w:p>
    <w:p w:rsidR="0044085D" w:rsidRDefault="0044085D" w:rsidP="001A3941">
      <w:pPr>
        <w:rPr>
          <w:b/>
          <w:sz w:val="28"/>
          <w:szCs w:val="28"/>
        </w:rPr>
      </w:pPr>
    </w:p>
    <w:p w:rsidR="001A3941" w:rsidRPr="00DE00E4" w:rsidRDefault="001A3941" w:rsidP="001A3941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 xml:space="preserve">Глава  сельского поселения </w:t>
      </w:r>
      <w:r w:rsidRPr="001A3941">
        <w:rPr>
          <w:b/>
          <w:sz w:val="28"/>
        </w:rPr>
        <w:t>Заборовка</w:t>
      </w:r>
      <w:r w:rsidRPr="001A3941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  <w:r w:rsidRPr="00DE00E4">
        <w:rPr>
          <w:b/>
          <w:sz w:val="28"/>
          <w:szCs w:val="28"/>
        </w:rPr>
        <w:tab/>
      </w:r>
    </w:p>
    <w:p w:rsidR="001A3941" w:rsidRPr="00DE00E4" w:rsidRDefault="001A3941" w:rsidP="001A3941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муниципального района Сызранский</w:t>
      </w:r>
    </w:p>
    <w:p w:rsidR="001A3941" w:rsidRDefault="001A3941" w:rsidP="001A3941">
      <w:pPr>
        <w:rPr>
          <w:b/>
          <w:sz w:val="28"/>
          <w:szCs w:val="28"/>
        </w:rPr>
      </w:pPr>
      <w:r w:rsidRPr="00DE00E4">
        <w:rPr>
          <w:b/>
          <w:sz w:val="28"/>
          <w:szCs w:val="28"/>
        </w:rPr>
        <w:t>Самарской</w:t>
      </w:r>
      <w:r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И.В. Беленовская</w:t>
      </w:r>
    </w:p>
    <w:p w:rsidR="001A3941" w:rsidRDefault="001A3941" w:rsidP="001A3941">
      <w:pPr>
        <w:rPr>
          <w:sz w:val="28"/>
          <w:szCs w:val="28"/>
        </w:rPr>
      </w:pPr>
    </w:p>
    <w:p w:rsidR="001A3941" w:rsidRDefault="001A3941" w:rsidP="001A3941">
      <w:pPr>
        <w:rPr>
          <w:sz w:val="28"/>
          <w:szCs w:val="28"/>
        </w:rPr>
      </w:pPr>
    </w:p>
    <w:p w:rsidR="001A3941" w:rsidRPr="002D77D3" w:rsidRDefault="001A3941" w:rsidP="001A3941">
      <w:pPr>
        <w:ind w:left="5245"/>
      </w:pPr>
      <w:r>
        <w:lastRenderedPageBreak/>
        <w:t>Приложение № 1</w:t>
      </w:r>
    </w:p>
    <w:p w:rsidR="001A3941" w:rsidRPr="002D77D3" w:rsidRDefault="001A3941" w:rsidP="001A3941">
      <w:pPr>
        <w:ind w:left="5245"/>
      </w:pPr>
      <w:r w:rsidRPr="002D77D3">
        <w:t>к Постановлению администрации</w:t>
      </w:r>
    </w:p>
    <w:p w:rsidR="001A3941" w:rsidRDefault="001A3941" w:rsidP="001A3941">
      <w:pPr>
        <w:ind w:left="5245"/>
        <w:rPr>
          <w:szCs w:val="20"/>
        </w:rPr>
      </w:pPr>
      <w:r w:rsidRPr="002D77D3">
        <w:t xml:space="preserve">сельского поселения </w:t>
      </w:r>
      <w:r w:rsidRPr="001A3941">
        <w:t>Заборовка</w:t>
      </w:r>
      <w:r w:rsidRPr="00017BDC">
        <w:rPr>
          <w:szCs w:val="20"/>
        </w:rPr>
        <w:t xml:space="preserve"> </w:t>
      </w:r>
    </w:p>
    <w:p w:rsidR="001A3941" w:rsidRDefault="001A3941" w:rsidP="001A3941">
      <w:pPr>
        <w:ind w:left="5245"/>
      </w:pPr>
      <w:r w:rsidRPr="00017BDC">
        <w:rPr>
          <w:szCs w:val="20"/>
        </w:rPr>
        <w:t xml:space="preserve">от </w:t>
      </w:r>
      <w:r w:rsidR="00257869">
        <w:rPr>
          <w:szCs w:val="20"/>
        </w:rPr>
        <w:t>30.08.</w:t>
      </w:r>
      <w:r>
        <w:rPr>
          <w:szCs w:val="20"/>
        </w:rPr>
        <w:t>2018 г.</w:t>
      </w:r>
      <w:r w:rsidRPr="00017BDC">
        <w:rPr>
          <w:szCs w:val="20"/>
        </w:rPr>
        <w:t xml:space="preserve">  № </w:t>
      </w:r>
      <w:r w:rsidR="00257869">
        <w:rPr>
          <w:szCs w:val="20"/>
        </w:rPr>
        <w:t>5</w:t>
      </w:r>
      <w:r w:rsidR="00782868">
        <w:rPr>
          <w:szCs w:val="20"/>
        </w:rPr>
        <w:t>3</w:t>
      </w:r>
      <w:bookmarkStart w:id="0" w:name="_GoBack"/>
      <w:bookmarkEnd w:id="0"/>
    </w:p>
    <w:p w:rsidR="0044085D" w:rsidRDefault="0044085D" w:rsidP="0044085D">
      <w:pPr>
        <w:jc w:val="center"/>
        <w:rPr>
          <w:b/>
          <w:color w:val="000000"/>
          <w:spacing w:val="-7"/>
          <w:sz w:val="28"/>
          <w:szCs w:val="28"/>
        </w:rPr>
      </w:pPr>
    </w:p>
    <w:p w:rsidR="0044085D" w:rsidRPr="00CC0928" w:rsidRDefault="0044085D" w:rsidP="0044085D">
      <w:pPr>
        <w:jc w:val="center"/>
        <w:rPr>
          <w:b/>
          <w:color w:val="000000"/>
          <w:spacing w:val="-7"/>
          <w:sz w:val="28"/>
          <w:szCs w:val="28"/>
        </w:rPr>
      </w:pPr>
      <w:r w:rsidRPr="00CC0928">
        <w:rPr>
          <w:b/>
          <w:color w:val="000000"/>
          <w:spacing w:val="-7"/>
          <w:sz w:val="28"/>
          <w:szCs w:val="28"/>
        </w:rPr>
        <w:t>Требования</w:t>
      </w:r>
    </w:p>
    <w:p w:rsidR="0044085D" w:rsidRDefault="0044085D" w:rsidP="0044085D">
      <w:pPr>
        <w:jc w:val="center"/>
        <w:rPr>
          <w:b/>
          <w:color w:val="000000"/>
          <w:spacing w:val="-7"/>
          <w:sz w:val="28"/>
          <w:szCs w:val="28"/>
        </w:rPr>
      </w:pPr>
      <w:r w:rsidRPr="00CC0928">
        <w:rPr>
          <w:b/>
          <w:color w:val="000000"/>
          <w:spacing w:val="-7"/>
          <w:sz w:val="28"/>
          <w:szCs w:val="28"/>
        </w:rPr>
        <w:t xml:space="preserve">к договорам, заключаемым в связи с предоставлением бюджетных инвестиций из бюджета </w:t>
      </w:r>
      <w:r w:rsidRPr="00DD01DD">
        <w:rPr>
          <w:b/>
          <w:color w:val="000000"/>
          <w:spacing w:val="-7"/>
          <w:sz w:val="28"/>
          <w:szCs w:val="28"/>
        </w:rPr>
        <w:t xml:space="preserve">сельского поселения </w:t>
      </w:r>
      <w:r>
        <w:rPr>
          <w:b/>
          <w:color w:val="000000"/>
          <w:spacing w:val="-7"/>
          <w:sz w:val="28"/>
          <w:szCs w:val="28"/>
        </w:rPr>
        <w:t>Заборовка</w:t>
      </w:r>
      <w:r w:rsidRPr="00DD01DD">
        <w:rPr>
          <w:b/>
          <w:color w:val="000000"/>
          <w:spacing w:val="-7"/>
          <w:sz w:val="28"/>
          <w:szCs w:val="28"/>
        </w:rPr>
        <w:t xml:space="preserve"> муниципального района Сызранский Самарской области</w:t>
      </w:r>
      <w:r w:rsidRPr="00CC0928">
        <w:rPr>
          <w:b/>
          <w:color w:val="000000"/>
          <w:spacing w:val="-7"/>
          <w:sz w:val="28"/>
          <w:szCs w:val="28"/>
        </w:rPr>
        <w:t xml:space="preserve"> юридическим лицам, не являющимся муниципальными учреждениями и муниципальными унитарными предприятиями</w:t>
      </w:r>
      <w:r>
        <w:rPr>
          <w:b/>
          <w:color w:val="000000"/>
          <w:spacing w:val="-7"/>
          <w:sz w:val="28"/>
          <w:szCs w:val="28"/>
        </w:rPr>
        <w:t xml:space="preserve"> </w:t>
      </w:r>
    </w:p>
    <w:p w:rsidR="0044085D" w:rsidRDefault="0044085D" w:rsidP="0044085D">
      <w:pPr>
        <w:jc w:val="center"/>
        <w:rPr>
          <w:b/>
          <w:color w:val="000000"/>
          <w:spacing w:val="-7"/>
          <w:sz w:val="28"/>
          <w:szCs w:val="28"/>
        </w:rPr>
      </w:pP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1. Настоящие требования разработаны в соответствии со статьей 80 Бюджетного кодекса Российской Федерации и распространяются на договоры, заключаемые в связи с предоставлением из бюджета сельского поселения </w:t>
      </w:r>
      <w:r>
        <w:rPr>
          <w:color w:val="000000"/>
          <w:spacing w:val="-7"/>
          <w:sz w:val="28"/>
          <w:szCs w:val="28"/>
        </w:rPr>
        <w:t xml:space="preserve">Заборовка муниципального района Сызранский Самарской области (далее - сельского поселения Заборовка) </w:t>
      </w:r>
      <w:r w:rsidRPr="00CC0928">
        <w:rPr>
          <w:color w:val="000000"/>
          <w:spacing w:val="-7"/>
          <w:sz w:val="28"/>
          <w:szCs w:val="28"/>
        </w:rPr>
        <w:t xml:space="preserve">юридическим лицам, не являющимся муниципальными учреждениями и муниципальными унитарными предприятиями (далее – юридические лица). 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2. Договор между администрацией сельского поселения </w:t>
      </w:r>
      <w:r>
        <w:rPr>
          <w:color w:val="000000"/>
          <w:spacing w:val="-7"/>
          <w:sz w:val="28"/>
          <w:szCs w:val="28"/>
        </w:rPr>
        <w:t xml:space="preserve">Заборовка </w:t>
      </w:r>
      <w:r w:rsidRPr="00CC0928">
        <w:rPr>
          <w:color w:val="000000"/>
          <w:spacing w:val="-7"/>
          <w:sz w:val="28"/>
          <w:szCs w:val="28"/>
        </w:rPr>
        <w:t xml:space="preserve">и юридическим лицом об участии сельского поселения </w:t>
      </w:r>
      <w:r>
        <w:rPr>
          <w:color w:val="000000"/>
          <w:spacing w:val="-7"/>
          <w:sz w:val="28"/>
          <w:szCs w:val="28"/>
        </w:rPr>
        <w:t xml:space="preserve">Заборовка </w:t>
      </w:r>
      <w:r w:rsidRPr="00CC0928">
        <w:rPr>
          <w:color w:val="000000"/>
          <w:spacing w:val="-7"/>
          <w:sz w:val="28"/>
          <w:szCs w:val="28"/>
        </w:rPr>
        <w:t xml:space="preserve">в собственности субъекта инвестиций (далее – договор) подготавливается администрацией сельского поселения </w:t>
      </w:r>
      <w:r>
        <w:rPr>
          <w:color w:val="000000"/>
          <w:spacing w:val="-7"/>
          <w:sz w:val="28"/>
          <w:szCs w:val="28"/>
        </w:rPr>
        <w:t>Заборовка</w:t>
      </w:r>
      <w:r w:rsidRPr="00CC0928">
        <w:rPr>
          <w:color w:val="000000"/>
          <w:spacing w:val="-7"/>
          <w:sz w:val="28"/>
          <w:szCs w:val="28"/>
        </w:rPr>
        <w:t>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3. В договоре предусматриваются следующие положения: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а) цель осуществления бюджетных инвестиций и их объем с разбивкой по годам;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б) условия предоставления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в) порядок и сроки представления отчетности об использовании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г) право администрации сельского поселения </w:t>
      </w:r>
      <w:r>
        <w:rPr>
          <w:color w:val="000000"/>
          <w:spacing w:val="-7"/>
          <w:sz w:val="28"/>
          <w:szCs w:val="28"/>
        </w:rPr>
        <w:t xml:space="preserve">Заборовка </w:t>
      </w:r>
      <w:r w:rsidRPr="00CC0928">
        <w:rPr>
          <w:color w:val="000000"/>
          <w:spacing w:val="-7"/>
          <w:sz w:val="28"/>
          <w:szCs w:val="28"/>
        </w:rPr>
        <w:t>и уполномоченных органов муниципального финансового контроля на проведение проверок соблюдения юридическим лицом условий, целей и порядка предоставления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е) порядок возврата инвестиций в бюджет в случае нарушения условий, установленных при их предоставлении.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3.1. В договоре, заключаемом в связи с предоставлением бюджетных инвестиций в объекты капитального строительства и (или) на приобретение объектов недвижимого имущества за счет средств бюджета Целинного сельского поселения, дополнительно предусматриваются следующие положения: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proofErr w:type="gramStart"/>
      <w:r w:rsidRPr="00CC0928">
        <w:rPr>
          <w:color w:val="000000"/>
          <w:spacing w:val="-7"/>
          <w:sz w:val="28"/>
          <w:szCs w:val="28"/>
        </w:rPr>
        <w:t xml:space="preserve">а) наименование объекта капитального строительства и (или) объекта недвижимого имущества, на строительство (реконструкцию, в том числе с элементами реставрации, техническое перевооружение) либо приобретение которого предоставляются бюджетные инвестиции, его мощность, сроки строительства (приобретения), сметная стоимость (предполагаемая (предельная) </w:t>
      </w:r>
      <w:r w:rsidRPr="00CC0928">
        <w:rPr>
          <w:color w:val="000000"/>
          <w:spacing w:val="-7"/>
          <w:sz w:val="28"/>
          <w:szCs w:val="28"/>
        </w:rPr>
        <w:lastRenderedPageBreak/>
        <w:t>стоимость) либо стоимость приобретения, а также общий объем капитальных вложений за счет всех источников финансового обеспечения;</w:t>
      </w:r>
      <w:proofErr w:type="gramEnd"/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б) обязательство юридического лица вложить в объект инвестиции собственные или заемные средства юридического лица;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в)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(в случае, если проведение такой экспертизы в соответствии с законодательством Российской Федерации является обязательным) без использования на эти цели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г) обязанность проведения юридическим лицом </w:t>
      </w:r>
      <w:proofErr w:type="gramStart"/>
      <w:r w:rsidRPr="00CC0928">
        <w:rPr>
          <w:color w:val="000000"/>
          <w:spacing w:val="-7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CC0928">
        <w:rPr>
          <w:color w:val="000000"/>
          <w:spacing w:val="-7"/>
          <w:sz w:val="28"/>
          <w:szCs w:val="28"/>
        </w:rPr>
        <w:t xml:space="preserve"> строительства, строительство которых финансируется с привлечением средств местного бюджета в порядке, установленном действующим законодательством, без использования на эти цели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д) обязанность проведения юридическим лицом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случаях и в порядке, установленном действующим законодательством, без использования на эти цели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е) обязанность соблюдения юридическим лицом положений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положений.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3.2. В договоре дополнительно предусматриваются следующие положения: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а) предоставление бюджетных инвестиций не ранее принятия уполномоченным органом юридического лица решения об увеличении уставного капитала на сумму предоставляемых бюджетных инвестиций;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б) сроки внесения дополнительных вкладов или сроки и способы размещения дополнительного выпуска акций, производимых в соответствии с решением об увеличении уставного капитала, указанным в </w:t>
      </w:r>
      <w:proofErr w:type="spellStart"/>
      <w:r w:rsidRPr="00CC0928">
        <w:rPr>
          <w:color w:val="000000"/>
          <w:spacing w:val="-7"/>
          <w:sz w:val="28"/>
          <w:szCs w:val="28"/>
        </w:rPr>
        <w:t>п.п</w:t>
      </w:r>
      <w:proofErr w:type="spellEnd"/>
      <w:r w:rsidRPr="00CC0928">
        <w:rPr>
          <w:color w:val="000000"/>
          <w:spacing w:val="-7"/>
          <w:sz w:val="28"/>
          <w:szCs w:val="28"/>
        </w:rPr>
        <w:t>. а) п.3.2;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в) показатели эффективности использования юридическим лицом предоставляемых бюджетных инвестиций, определяемые на 3-летний срок, начиная с года предоставления бюджетных инвестиций, в том числе характеризующие экономическую эффективность его деятельности.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г) положения, предусматривающие приостановление инвестиций, либо сокращение их объема в связи с нарушением юридическим лицом условий о </w:t>
      </w:r>
      <w:proofErr w:type="spellStart"/>
      <w:r w:rsidRPr="00CC0928">
        <w:rPr>
          <w:color w:val="000000"/>
          <w:spacing w:val="-7"/>
          <w:sz w:val="28"/>
          <w:szCs w:val="28"/>
        </w:rPr>
        <w:t>софинансировании</w:t>
      </w:r>
      <w:proofErr w:type="spellEnd"/>
      <w:r w:rsidRPr="00CC0928">
        <w:rPr>
          <w:color w:val="000000"/>
          <w:spacing w:val="-7"/>
          <w:sz w:val="28"/>
          <w:szCs w:val="28"/>
        </w:rPr>
        <w:t xml:space="preserve">, в случае, если договором предусмотрено </w:t>
      </w:r>
      <w:proofErr w:type="spellStart"/>
      <w:r w:rsidRPr="00CC0928">
        <w:rPr>
          <w:color w:val="000000"/>
          <w:spacing w:val="-7"/>
          <w:sz w:val="28"/>
          <w:szCs w:val="28"/>
        </w:rPr>
        <w:t>софинансирование</w:t>
      </w:r>
      <w:proofErr w:type="spellEnd"/>
      <w:r w:rsidRPr="00CC0928">
        <w:rPr>
          <w:color w:val="000000"/>
          <w:spacing w:val="-7"/>
          <w:sz w:val="28"/>
          <w:szCs w:val="28"/>
        </w:rPr>
        <w:t>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>д) случаи и порядок внесения изменений в договор, в том числе в случае уменьшения в соответствии с Бюджетным кодексом Российской Федерации главному распорядителю бюджетных средств ранее доведенных в установленном порядке лимитов бюджетных обязательств на предоставление инвестиций, а также случаи и порядок досрочного прекращения договора.</w:t>
      </w:r>
    </w:p>
    <w:p w:rsidR="0044085D" w:rsidRPr="00CC0928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pacing w:val="-7"/>
          <w:sz w:val="28"/>
          <w:szCs w:val="28"/>
        </w:rPr>
      </w:pPr>
      <w:r w:rsidRPr="00CC0928">
        <w:rPr>
          <w:color w:val="000000"/>
          <w:spacing w:val="-7"/>
          <w:sz w:val="28"/>
          <w:szCs w:val="28"/>
        </w:rPr>
        <w:t xml:space="preserve">4. Договор оформляется </w:t>
      </w:r>
      <w:proofErr w:type="gramStart"/>
      <w:r w:rsidRPr="00CC0928">
        <w:rPr>
          <w:color w:val="000000"/>
          <w:spacing w:val="-7"/>
          <w:sz w:val="28"/>
          <w:szCs w:val="28"/>
        </w:rPr>
        <w:t>в письменной форме в течение трех месяцев со дня вступления в силу решения о бюджете</w:t>
      </w:r>
      <w:proofErr w:type="gramEnd"/>
      <w:r w:rsidRPr="00CC0928">
        <w:rPr>
          <w:color w:val="000000"/>
          <w:spacing w:val="-7"/>
          <w:sz w:val="28"/>
          <w:szCs w:val="28"/>
        </w:rPr>
        <w:t xml:space="preserve"> сельского поселения </w:t>
      </w:r>
      <w:r>
        <w:rPr>
          <w:color w:val="000000"/>
          <w:spacing w:val="-7"/>
          <w:sz w:val="28"/>
          <w:szCs w:val="28"/>
        </w:rPr>
        <w:t>Заборовка</w:t>
      </w:r>
      <w:r w:rsidRPr="00CC0928">
        <w:rPr>
          <w:color w:val="000000"/>
          <w:spacing w:val="-7"/>
          <w:sz w:val="28"/>
          <w:szCs w:val="28"/>
        </w:rPr>
        <w:t>.</w:t>
      </w:r>
    </w:p>
    <w:p w:rsidR="001A3941" w:rsidRDefault="0044085D" w:rsidP="00440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</w:rPr>
      </w:pPr>
      <w:r w:rsidRPr="00CC0928">
        <w:rPr>
          <w:color w:val="000000"/>
          <w:spacing w:val="-7"/>
          <w:sz w:val="28"/>
          <w:szCs w:val="28"/>
        </w:rPr>
        <w:t xml:space="preserve">5. Отсутствие оформленного в установленном порядке договора служит основанием для </w:t>
      </w:r>
      <w:proofErr w:type="spellStart"/>
      <w:r w:rsidRPr="00CC0928">
        <w:rPr>
          <w:color w:val="000000"/>
          <w:spacing w:val="-7"/>
          <w:sz w:val="28"/>
          <w:szCs w:val="28"/>
        </w:rPr>
        <w:t>непредоставления</w:t>
      </w:r>
      <w:proofErr w:type="spellEnd"/>
      <w:r w:rsidRPr="00CC0928">
        <w:rPr>
          <w:color w:val="000000"/>
          <w:spacing w:val="-7"/>
          <w:sz w:val="28"/>
          <w:szCs w:val="28"/>
        </w:rPr>
        <w:t xml:space="preserve"> бюджетных инвестиций.</w:t>
      </w:r>
    </w:p>
    <w:sectPr w:rsidR="001A3941" w:rsidSect="0044085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1360B"/>
    <w:multiLevelType w:val="hybridMultilevel"/>
    <w:tmpl w:val="90D0EC84"/>
    <w:lvl w:ilvl="0" w:tplc="790899D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C23CE"/>
    <w:multiLevelType w:val="hybridMultilevel"/>
    <w:tmpl w:val="EEE67D3C"/>
    <w:lvl w:ilvl="0" w:tplc="69A43ABE">
      <w:start w:val="1"/>
      <w:numFmt w:val="decimal"/>
      <w:lvlText w:val="%1."/>
      <w:lvlJc w:val="left"/>
      <w:pPr>
        <w:ind w:left="1256" w:hanging="4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5D"/>
    <w:rsid w:val="000472B9"/>
    <w:rsid w:val="0008304F"/>
    <w:rsid w:val="000C1E65"/>
    <w:rsid w:val="001116CA"/>
    <w:rsid w:val="00146C33"/>
    <w:rsid w:val="001A3941"/>
    <w:rsid w:val="00206E81"/>
    <w:rsid w:val="00257869"/>
    <w:rsid w:val="002B56E9"/>
    <w:rsid w:val="0036587D"/>
    <w:rsid w:val="0044085D"/>
    <w:rsid w:val="00511229"/>
    <w:rsid w:val="005C439D"/>
    <w:rsid w:val="005F4439"/>
    <w:rsid w:val="0071590F"/>
    <w:rsid w:val="00776832"/>
    <w:rsid w:val="00782868"/>
    <w:rsid w:val="0080715D"/>
    <w:rsid w:val="0086496A"/>
    <w:rsid w:val="008B1F6C"/>
    <w:rsid w:val="009275CA"/>
    <w:rsid w:val="00B1596B"/>
    <w:rsid w:val="00C007A9"/>
    <w:rsid w:val="00C73768"/>
    <w:rsid w:val="00D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A39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A394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1A39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1A3941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8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1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15D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1A394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1A3941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1A394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Title">
    <w:name w:val="ConsPlusTitle"/>
    <w:rsid w:val="001A3941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8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8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ABC8-C365-44A9-836B-96DBD4ED4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33</cp:revision>
  <cp:lastPrinted>2018-08-30T14:06:00Z</cp:lastPrinted>
  <dcterms:created xsi:type="dcterms:W3CDTF">2016-05-18T04:35:00Z</dcterms:created>
  <dcterms:modified xsi:type="dcterms:W3CDTF">2018-08-30T14:08:00Z</dcterms:modified>
</cp:coreProperties>
</file>