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FE" w:rsidRDefault="008C4DFE" w:rsidP="0022728C">
      <w:pPr>
        <w:shd w:val="clear" w:color="auto" w:fill="FFFFFF"/>
        <w:spacing w:before="150" w:after="0" w:line="240" w:lineRule="auto"/>
        <w:ind w:left="-567" w:firstLine="283"/>
        <w:jc w:val="both"/>
        <w:outlineLvl w:val="0"/>
        <w:rPr>
          <w:rFonts w:ascii="Times New Roman" w:eastAsia="Times New Roman" w:hAnsi="Times New Roman" w:cs="Times New Roman"/>
          <w:b/>
          <w:color w:val="000000"/>
          <w:kern w:val="36"/>
          <w:sz w:val="28"/>
          <w:szCs w:val="28"/>
          <w:lang w:eastAsia="ru-RU"/>
        </w:rPr>
      </w:pPr>
    </w:p>
    <w:p w:rsidR="00987F51" w:rsidRPr="008C4DFE" w:rsidRDefault="00987F51" w:rsidP="0022728C">
      <w:pPr>
        <w:shd w:val="clear" w:color="auto" w:fill="FFFFFF"/>
        <w:spacing w:before="150" w:after="0" w:line="240" w:lineRule="auto"/>
        <w:ind w:left="-567" w:firstLine="283"/>
        <w:jc w:val="both"/>
        <w:outlineLvl w:val="0"/>
        <w:rPr>
          <w:rFonts w:ascii="Times New Roman" w:eastAsia="Times New Roman" w:hAnsi="Times New Roman" w:cs="Times New Roman"/>
          <w:b/>
          <w:color w:val="000000"/>
          <w:kern w:val="36"/>
          <w:sz w:val="28"/>
          <w:szCs w:val="28"/>
          <w:lang w:eastAsia="ru-RU"/>
        </w:rPr>
      </w:pPr>
      <w:r w:rsidRPr="008C4DFE">
        <w:rPr>
          <w:rFonts w:ascii="Times New Roman" w:eastAsia="Times New Roman" w:hAnsi="Times New Roman" w:cs="Times New Roman"/>
          <w:b/>
          <w:color w:val="000000"/>
          <w:kern w:val="36"/>
          <w:sz w:val="28"/>
          <w:szCs w:val="28"/>
          <w:lang w:eastAsia="ru-RU"/>
        </w:rPr>
        <w:t>Договор продажи недвижимости</w:t>
      </w:r>
    </w:p>
    <w:p w:rsidR="00820DED" w:rsidRDefault="00820DED" w:rsidP="0022728C">
      <w:pPr>
        <w:shd w:val="clear" w:color="auto" w:fill="FFFFFF"/>
        <w:spacing w:after="0" w:line="240" w:lineRule="auto"/>
        <w:ind w:left="-567" w:right="119" w:firstLine="284"/>
        <w:jc w:val="both"/>
        <w:rPr>
          <w:rFonts w:ascii="Times New Roman" w:eastAsia="Times New Roman" w:hAnsi="Times New Roman" w:cs="Times New Roman"/>
          <w:color w:val="000000"/>
          <w:sz w:val="28"/>
          <w:szCs w:val="28"/>
          <w:lang w:eastAsia="ru-RU"/>
        </w:rPr>
      </w:pPr>
    </w:p>
    <w:p w:rsidR="008C4DFE" w:rsidRPr="008C4DFE" w:rsidRDefault="008C4DFE" w:rsidP="0022728C">
      <w:pPr>
        <w:shd w:val="clear" w:color="auto" w:fill="FFFFFF"/>
        <w:spacing w:after="0" w:line="240" w:lineRule="auto"/>
        <w:ind w:left="-567" w:right="119" w:firstLine="284"/>
        <w:jc w:val="both"/>
        <w:rPr>
          <w:rFonts w:ascii="Times New Roman" w:eastAsia="Times New Roman" w:hAnsi="Times New Roman" w:cs="Times New Roman"/>
          <w:color w:val="000000"/>
          <w:sz w:val="28"/>
          <w:szCs w:val="28"/>
          <w:lang w:eastAsia="ru-RU"/>
        </w:rPr>
      </w:pPr>
    </w:p>
    <w:p w:rsidR="00987F51" w:rsidRPr="008C4DFE" w:rsidRDefault="00987F51" w:rsidP="0022728C">
      <w:pPr>
        <w:shd w:val="clear" w:color="auto" w:fill="FFFFFF"/>
        <w:spacing w:after="0" w:line="240" w:lineRule="auto"/>
        <w:ind w:left="-567" w:right="119" w:firstLine="284"/>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Договор продажи недвижимости – это соглашение сторон, по которому продавец обязуется передать в собственность покупателя земельный участок, здание, сооружение, квартиру или другое недвижимое имущество.</w:t>
      </w:r>
    </w:p>
    <w:p w:rsidR="00987F51" w:rsidRPr="008C4DFE" w:rsidRDefault="00987F51" w:rsidP="0022728C">
      <w:pPr>
        <w:shd w:val="clear" w:color="auto" w:fill="FFFFFF"/>
        <w:spacing w:after="0" w:line="240" w:lineRule="auto"/>
        <w:ind w:left="-567" w:right="119" w:firstLine="284"/>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Договор продажи недвижимости заключается путем составления единого документа, подписанного сторонами. Данный документ не регистрируется, но при этом переход права собственности на недвижимость по договору продажи недвижимости к покупателю подлежит государственной регистрации.</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Предметом данного договора является земельный участок, здание, сооружение, квартиру или другое недвижимое имущество. Закон к недвижимым вещам (недвижимое имущество, недвижимость) относит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Договор продажи недвижимости должен предусматривать цену этого имущества.</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 xml:space="preserve">При отсутствии в договоре согласованного сторонами в письменной форме условия о цене недвижимости </w:t>
      </w:r>
      <w:proofErr w:type="gramStart"/>
      <w:r w:rsidRPr="008C4DFE">
        <w:rPr>
          <w:rFonts w:ascii="Times New Roman" w:eastAsia="Times New Roman" w:hAnsi="Times New Roman" w:cs="Times New Roman"/>
          <w:color w:val="000000"/>
          <w:sz w:val="28"/>
          <w:szCs w:val="28"/>
          <w:lang w:eastAsia="ru-RU"/>
        </w:rPr>
        <w:t>договор</w:t>
      </w:r>
      <w:proofErr w:type="gramEnd"/>
      <w:r w:rsidRPr="008C4DFE">
        <w:rPr>
          <w:rFonts w:ascii="Times New Roman" w:eastAsia="Times New Roman" w:hAnsi="Times New Roman" w:cs="Times New Roman"/>
          <w:color w:val="000000"/>
          <w:sz w:val="28"/>
          <w:szCs w:val="28"/>
          <w:lang w:eastAsia="ru-RU"/>
        </w:rPr>
        <w:t xml:space="preserve"> о ее продаже считается незаключенным.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Сторонами по данному договору признаются продавец—любое лицо, в том числе и юридическое, и покупатель любое лицо, в том числе и юридическое.</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lastRenderedPageBreak/>
        <w:t>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ту часть земельного участка, которая занята этой недвижимостью и необходима для ее использования.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либо предоставляется право аренды или предусмотренное договором продажи недвижимости иное право на соответствующую часть земельного участка. Если договором не определено передаваемое покупателю недвижимости право на соответствующий земельный участок, к покупателю переходит право собственности на ту часть земельного участка, которая занята недвижимостью и необходима для ее использования.</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При продаже такой недвижимости покупатель приобретает право пользования соответствующей частью земельного участка на тех же условиях, что и продавец недвижимости.</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В случаях, когда земельный участок, на котором находится принадлежащее продавцу здание, сооружение или другая недвижимость, продается без передачи в собственность покупателя этой недвижимости, за продавцом сохраняется право пользования частью земельного участка, которая занята недвижимостью и необходима для ее использования, на условиях, определяемых договором продажи.</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proofErr w:type="gramStart"/>
      <w:r w:rsidRPr="008C4DFE">
        <w:rPr>
          <w:rFonts w:ascii="Times New Roman" w:eastAsia="Times New Roman" w:hAnsi="Times New Roman" w:cs="Times New Roman"/>
          <w:color w:val="000000"/>
          <w:sz w:val="28"/>
          <w:szCs w:val="28"/>
          <w:lang w:eastAsia="ru-RU"/>
        </w:rPr>
        <w:t>Если условия пользования соответствующей частью земельного участка договором его продажи не определены, продавец сохраняет право ограниченного пользования (сервитут) той частью земельного участка, которая занята недвижимостью и необходима для ее использования в соответствии с ее назначением.</w:t>
      </w:r>
      <w:proofErr w:type="gramEnd"/>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 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 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Продажа жилых помещений имеет свои особенности:</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 xml:space="preserve">Во-первых,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w:t>
      </w:r>
      <w:proofErr w:type="gramStart"/>
      <w:r w:rsidRPr="008C4DFE">
        <w:rPr>
          <w:rFonts w:ascii="Times New Roman" w:eastAsia="Times New Roman" w:hAnsi="Times New Roman" w:cs="Times New Roman"/>
          <w:color w:val="000000"/>
          <w:sz w:val="28"/>
          <w:szCs w:val="28"/>
          <w:lang w:eastAsia="ru-RU"/>
        </w:rPr>
        <w:t>прав</w:t>
      </w:r>
      <w:proofErr w:type="gramEnd"/>
      <w:r w:rsidRPr="008C4DFE">
        <w:rPr>
          <w:rFonts w:ascii="Times New Roman" w:eastAsia="Times New Roman" w:hAnsi="Times New Roman" w:cs="Times New Roman"/>
          <w:color w:val="000000"/>
          <w:sz w:val="28"/>
          <w:szCs w:val="28"/>
          <w:lang w:eastAsia="ru-RU"/>
        </w:rPr>
        <w:t xml:space="preserve"> на пользование продаваемым жилым помещением.</w:t>
      </w:r>
    </w:p>
    <w:p w:rsidR="00987F51" w:rsidRPr="008C4DFE" w:rsidRDefault="00987F51" w:rsidP="0022728C">
      <w:pPr>
        <w:shd w:val="clear" w:color="auto" w:fill="FFFFFF"/>
        <w:spacing w:after="0" w:line="240" w:lineRule="auto"/>
        <w:ind w:left="-567" w:right="120" w:firstLine="283"/>
        <w:jc w:val="both"/>
        <w:rPr>
          <w:rFonts w:ascii="Times New Roman" w:eastAsia="Times New Roman" w:hAnsi="Times New Roman" w:cs="Times New Roman"/>
          <w:color w:val="000000"/>
          <w:sz w:val="28"/>
          <w:szCs w:val="28"/>
          <w:lang w:eastAsia="ru-RU"/>
        </w:rPr>
      </w:pPr>
      <w:r w:rsidRPr="008C4DFE">
        <w:rPr>
          <w:rFonts w:ascii="Times New Roman" w:eastAsia="Times New Roman" w:hAnsi="Times New Roman" w:cs="Times New Roman"/>
          <w:color w:val="000000"/>
          <w:sz w:val="28"/>
          <w:szCs w:val="28"/>
          <w:lang w:eastAsia="ru-RU"/>
        </w:rPr>
        <w:t>Во-вторых,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0B68C9" w:rsidRPr="008C4DFE" w:rsidRDefault="000B68C9" w:rsidP="0022728C">
      <w:pPr>
        <w:spacing w:after="0"/>
        <w:ind w:left="-567" w:firstLine="283"/>
        <w:jc w:val="both"/>
        <w:rPr>
          <w:rFonts w:ascii="Times New Roman" w:hAnsi="Times New Roman" w:cs="Times New Roman"/>
          <w:sz w:val="28"/>
          <w:szCs w:val="28"/>
        </w:rPr>
      </w:pPr>
    </w:p>
    <w:p w:rsidR="00820DED" w:rsidRPr="008C4DFE" w:rsidRDefault="00820DED" w:rsidP="00820DED">
      <w:pPr>
        <w:spacing w:after="0"/>
        <w:ind w:left="-567" w:firstLine="283"/>
        <w:jc w:val="right"/>
        <w:rPr>
          <w:rFonts w:ascii="Times New Roman" w:hAnsi="Times New Roman" w:cs="Times New Roman"/>
          <w:b/>
          <w:sz w:val="28"/>
          <w:szCs w:val="28"/>
        </w:rPr>
      </w:pPr>
      <w:r w:rsidRPr="008C4DFE">
        <w:rPr>
          <w:rFonts w:ascii="Times New Roman" w:hAnsi="Times New Roman" w:cs="Times New Roman"/>
          <w:b/>
          <w:sz w:val="28"/>
          <w:szCs w:val="28"/>
        </w:rPr>
        <w:t xml:space="preserve">Подготовлено прокуратурой </w:t>
      </w:r>
      <w:proofErr w:type="spellStart"/>
      <w:r w:rsidR="008C4DFE">
        <w:rPr>
          <w:rFonts w:ascii="Times New Roman" w:hAnsi="Times New Roman" w:cs="Times New Roman"/>
          <w:b/>
          <w:sz w:val="28"/>
          <w:szCs w:val="28"/>
        </w:rPr>
        <w:t>Сызранского</w:t>
      </w:r>
      <w:proofErr w:type="spellEnd"/>
      <w:r w:rsidR="008C4DFE">
        <w:rPr>
          <w:rFonts w:ascii="Times New Roman" w:hAnsi="Times New Roman" w:cs="Times New Roman"/>
          <w:b/>
          <w:sz w:val="28"/>
          <w:szCs w:val="28"/>
        </w:rPr>
        <w:t xml:space="preserve"> района</w:t>
      </w:r>
      <w:bookmarkStart w:id="0" w:name="_GoBack"/>
      <w:bookmarkEnd w:id="0"/>
    </w:p>
    <w:sectPr w:rsidR="00820DED" w:rsidRPr="008C4DFE" w:rsidSect="008C4D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21"/>
    <w:rsid w:val="000158C9"/>
    <w:rsid w:val="000B68C9"/>
    <w:rsid w:val="0022728C"/>
    <w:rsid w:val="00820DED"/>
    <w:rsid w:val="008C4DFE"/>
    <w:rsid w:val="00987F51"/>
    <w:rsid w:val="00B3527F"/>
    <w:rsid w:val="00CA78F5"/>
    <w:rsid w:val="00D73FD5"/>
    <w:rsid w:val="00E92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7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F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7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7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F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7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4891</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Договор продажи недвижимости</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dc:creator>
  <cp:lastModifiedBy>user</cp:lastModifiedBy>
  <cp:revision>3</cp:revision>
  <dcterms:created xsi:type="dcterms:W3CDTF">2013-10-21T13:07:00Z</dcterms:created>
  <dcterms:modified xsi:type="dcterms:W3CDTF">2013-10-22T13:21:00Z</dcterms:modified>
</cp:coreProperties>
</file>