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88" w:rsidRDefault="005D5E88" w:rsidP="005D5E88">
      <w:pPr>
        <w:jc w:val="center"/>
      </w:pPr>
    </w:p>
    <w:p w:rsidR="00962019" w:rsidRDefault="00962019" w:rsidP="009620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962019" w:rsidRDefault="00962019" w:rsidP="009620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962019" w:rsidRDefault="00962019" w:rsidP="009620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962019" w:rsidRDefault="00962019" w:rsidP="00962019">
      <w:pPr>
        <w:jc w:val="center"/>
        <w:rPr>
          <w:b/>
          <w:caps/>
          <w:sz w:val="32"/>
          <w:szCs w:val="32"/>
        </w:rPr>
      </w:pPr>
    </w:p>
    <w:p w:rsidR="00962019" w:rsidRDefault="00962019" w:rsidP="0096201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962019" w:rsidRDefault="00962019" w:rsidP="0096201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Троицкое</w:t>
      </w:r>
    </w:p>
    <w:p w:rsidR="00962019" w:rsidRDefault="00962019" w:rsidP="00962019">
      <w:pPr>
        <w:jc w:val="center"/>
        <w:rPr>
          <w:b/>
          <w:caps/>
          <w:sz w:val="32"/>
          <w:szCs w:val="32"/>
        </w:rPr>
      </w:pPr>
    </w:p>
    <w:p w:rsidR="00962019" w:rsidRDefault="00962019" w:rsidP="0096201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962019" w:rsidRDefault="00962019" w:rsidP="00962019">
      <w:pPr>
        <w:jc w:val="center"/>
        <w:rPr>
          <w:b/>
          <w:caps/>
          <w:szCs w:val="28"/>
        </w:rPr>
      </w:pPr>
    </w:p>
    <w:p w:rsidR="00962019" w:rsidRPr="00962019" w:rsidRDefault="00523B01" w:rsidP="00CA0F2A">
      <w:pPr>
        <w:tabs>
          <w:tab w:val="left" w:pos="709"/>
        </w:tabs>
        <w:rPr>
          <w:szCs w:val="28"/>
        </w:rPr>
      </w:pPr>
      <w:r w:rsidRPr="00523B01">
        <w:rPr>
          <w:szCs w:val="28"/>
        </w:rPr>
        <w:t xml:space="preserve"> 23</w:t>
      </w:r>
      <w:r w:rsidR="00962019">
        <w:rPr>
          <w:szCs w:val="28"/>
        </w:rPr>
        <w:t>июня  2016 г.</w:t>
      </w:r>
      <w:r w:rsidR="00962019">
        <w:rPr>
          <w:szCs w:val="28"/>
        </w:rPr>
        <w:tab/>
      </w:r>
      <w:r>
        <w:rPr>
          <w:szCs w:val="28"/>
        </w:rPr>
        <w:t xml:space="preserve"> № 33</w:t>
      </w:r>
    </w:p>
    <w:p w:rsidR="005D5E88" w:rsidRDefault="005D5E88" w:rsidP="005D5E88">
      <w:pPr>
        <w:jc w:val="center"/>
        <w:rPr>
          <w:b/>
          <w:bCs/>
          <w:szCs w:val="28"/>
        </w:rPr>
      </w:pPr>
    </w:p>
    <w:p w:rsidR="00962019" w:rsidRPr="00962019" w:rsidRDefault="00D372EE" w:rsidP="0096201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01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76493" w:rsidRPr="00962019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в </w:t>
      </w:r>
      <w:r w:rsidR="006956B5" w:rsidRPr="00962019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176493" w:rsidRPr="00962019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AA0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397" w:rsidRPr="0096201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62019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 w:rsidR="00176493" w:rsidRPr="0096201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962019" w:rsidRPr="0096201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Троицкое </w:t>
      </w:r>
      <w:r w:rsidR="006956B5" w:rsidRPr="0096201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</w:t>
      </w:r>
      <w:r w:rsidR="00962019" w:rsidRPr="00962019">
        <w:rPr>
          <w:rFonts w:ascii="Times New Roman" w:hAnsi="Times New Roman" w:cs="Times New Roman"/>
          <w:b/>
          <w:bCs/>
          <w:sz w:val="28"/>
          <w:szCs w:val="28"/>
        </w:rPr>
        <w:t>анский «Противодействие коррупции в сельском</w:t>
      </w:r>
    </w:p>
    <w:p w:rsidR="00962019" w:rsidRPr="00962019" w:rsidRDefault="00962019" w:rsidP="00962019">
      <w:pPr>
        <w:autoSpaceDE w:val="0"/>
        <w:adjustRightInd w:val="0"/>
        <w:jc w:val="center"/>
        <w:rPr>
          <w:b/>
          <w:bCs/>
          <w:szCs w:val="28"/>
        </w:rPr>
      </w:pPr>
      <w:r w:rsidRPr="00962019">
        <w:rPr>
          <w:b/>
          <w:bCs/>
          <w:szCs w:val="28"/>
        </w:rPr>
        <w:t>поселении Троицкое   муниципального района</w:t>
      </w:r>
    </w:p>
    <w:p w:rsidR="00962019" w:rsidRPr="00962019" w:rsidRDefault="00962019" w:rsidP="00962019">
      <w:pPr>
        <w:autoSpaceDE w:val="0"/>
        <w:adjustRightInd w:val="0"/>
        <w:jc w:val="center"/>
        <w:rPr>
          <w:b/>
          <w:bCs/>
          <w:szCs w:val="28"/>
        </w:rPr>
      </w:pPr>
      <w:r w:rsidRPr="00962019">
        <w:rPr>
          <w:b/>
          <w:bCs/>
          <w:szCs w:val="28"/>
        </w:rPr>
        <w:t>Сызранский на 2015-2017 годы»</w:t>
      </w:r>
    </w:p>
    <w:p w:rsidR="00D372EE" w:rsidRPr="003E08C0" w:rsidRDefault="00D372EE" w:rsidP="0096201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2EE" w:rsidRDefault="00D372EE" w:rsidP="00D372EE">
      <w:pPr>
        <w:pStyle w:val="ConsPlusNormal"/>
        <w:widowControl/>
        <w:spacing w:line="360" w:lineRule="auto"/>
        <w:ind w:firstLine="540"/>
        <w:jc w:val="both"/>
      </w:pPr>
    </w:p>
    <w:p w:rsidR="003B66DA" w:rsidRPr="003B66DA" w:rsidRDefault="00D372EE" w:rsidP="005435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E">
        <w:rPr>
          <w:rFonts w:ascii="Times New Roman" w:hAnsi="Times New Roman" w:cs="Times New Roman"/>
          <w:sz w:val="28"/>
          <w:szCs w:val="28"/>
        </w:rPr>
        <w:t xml:space="preserve">В </w:t>
      </w:r>
      <w:r w:rsidR="003B66DA">
        <w:rPr>
          <w:rFonts w:ascii="Times New Roman" w:hAnsi="Times New Roman" w:cs="Times New Roman"/>
          <w:sz w:val="28"/>
          <w:szCs w:val="28"/>
        </w:rPr>
        <w:t>соответствии с Федеральным законом от 25.12.2008 года  № 273 - 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33DE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962019">
        <w:rPr>
          <w:rFonts w:ascii="Times New Roman" w:hAnsi="Times New Roman" w:cs="Times New Roman"/>
          <w:sz w:val="28"/>
          <w:szCs w:val="28"/>
        </w:rPr>
        <w:t>администрации сельского поселения Троицкое муниципального района Сызранский</w:t>
      </w:r>
      <w:r w:rsidR="000D361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361B">
        <w:rPr>
          <w:rFonts w:ascii="Times New Roman" w:hAnsi="Times New Roman" w:cs="Times New Roman"/>
          <w:sz w:val="28"/>
          <w:szCs w:val="28"/>
        </w:rPr>
        <w:t xml:space="preserve"> принятым решением Собрания представителей </w:t>
      </w:r>
      <w:r w:rsidR="00962019">
        <w:rPr>
          <w:rFonts w:ascii="Times New Roman" w:hAnsi="Times New Roman" w:cs="Times New Roman"/>
          <w:sz w:val="28"/>
          <w:szCs w:val="28"/>
        </w:rPr>
        <w:t xml:space="preserve"> сельского поселения Троицкое муниципального р</w:t>
      </w:r>
      <w:r w:rsidR="000D361B">
        <w:rPr>
          <w:rFonts w:ascii="Times New Roman" w:hAnsi="Times New Roman" w:cs="Times New Roman"/>
          <w:sz w:val="28"/>
          <w:szCs w:val="28"/>
        </w:rPr>
        <w:t>айона</w:t>
      </w:r>
      <w:r w:rsidR="00962019">
        <w:rPr>
          <w:rFonts w:ascii="Times New Roman" w:hAnsi="Times New Roman" w:cs="Times New Roman"/>
          <w:sz w:val="28"/>
          <w:szCs w:val="28"/>
        </w:rPr>
        <w:t>Сызранский Самарской области</w:t>
      </w:r>
      <w:r w:rsidR="000D361B">
        <w:rPr>
          <w:rFonts w:ascii="Times New Roman" w:hAnsi="Times New Roman" w:cs="Times New Roman"/>
          <w:sz w:val="28"/>
          <w:szCs w:val="28"/>
        </w:rPr>
        <w:t xml:space="preserve"> от </w:t>
      </w:r>
      <w:r w:rsidR="0054352C">
        <w:rPr>
          <w:rFonts w:ascii="Times New Roman" w:hAnsi="Times New Roman" w:cs="Times New Roman"/>
          <w:sz w:val="28"/>
          <w:szCs w:val="28"/>
        </w:rPr>
        <w:t>26</w:t>
      </w:r>
      <w:r w:rsidR="000D361B">
        <w:rPr>
          <w:rFonts w:ascii="Times New Roman" w:hAnsi="Times New Roman" w:cs="Times New Roman"/>
          <w:sz w:val="28"/>
          <w:szCs w:val="28"/>
        </w:rPr>
        <w:t>.0</w:t>
      </w:r>
      <w:r w:rsidR="0054352C">
        <w:rPr>
          <w:rFonts w:ascii="Times New Roman" w:hAnsi="Times New Roman" w:cs="Times New Roman"/>
          <w:sz w:val="28"/>
          <w:szCs w:val="28"/>
        </w:rPr>
        <w:t>5</w:t>
      </w:r>
      <w:r w:rsidR="000D361B">
        <w:rPr>
          <w:rFonts w:ascii="Times New Roman" w:hAnsi="Times New Roman" w:cs="Times New Roman"/>
          <w:sz w:val="28"/>
          <w:szCs w:val="28"/>
        </w:rPr>
        <w:t xml:space="preserve">.2014 года № </w:t>
      </w:r>
      <w:r w:rsidR="0054352C">
        <w:rPr>
          <w:rFonts w:ascii="Times New Roman" w:hAnsi="Times New Roman" w:cs="Times New Roman"/>
          <w:sz w:val="28"/>
          <w:szCs w:val="28"/>
        </w:rPr>
        <w:t>11</w:t>
      </w:r>
      <w:r w:rsidR="000D36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352C">
        <w:rPr>
          <w:rFonts w:ascii="Times New Roman" w:hAnsi="Times New Roman" w:cs="Times New Roman"/>
          <w:sz w:val="28"/>
          <w:szCs w:val="28"/>
        </w:rPr>
        <w:t>сельского поселения Троицкое  муниципального района Сызранский Самарской области</w:t>
      </w:r>
    </w:p>
    <w:p w:rsidR="003B66DA" w:rsidRDefault="00D372EE" w:rsidP="0054352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постановляет</w:t>
      </w:r>
      <w:r w:rsidRPr="001933DE">
        <w:rPr>
          <w:rFonts w:ascii="Times New Roman" w:hAnsi="Times New Roman" w:cs="Times New Roman"/>
          <w:caps/>
          <w:sz w:val="28"/>
          <w:szCs w:val="28"/>
        </w:rPr>
        <w:t>:</w:t>
      </w:r>
    </w:p>
    <w:p w:rsidR="00D372EE" w:rsidRDefault="00D372EE" w:rsidP="0054352C">
      <w:pPr>
        <w:pStyle w:val="ConsPlusNormal"/>
        <w:widowControl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33DE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46624C">
        <w:rPr>
          <w:rFonts w:ascii="Times New Roman" w:hAnsi="Times New Roman" w:cs="Times New Roman"/>
          <w:sz w:val="28"/>
          <w:szCs w:val="28"/>
        </w:rPr>
        <w:t>ые изменения в</w:t>
      </w:r>
      <w:r w:rsidR="0036326C">
        <w:rPr>
          <w:rFonts w:ascii="Times New Roman" w:hAnsi="Times New Roman" w:cs="Times New Roman"/>
          <w:sz w:val="28"/>
          <w:szCs w:val="28"/>
        </w:rPr>
        <w:t>муниципальную</w:t>
      </w:r>
      <w:r w:rsidRPr="001933DE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54352C" w:rsidRPr="0054352C">
        <w:rPr>
          <w:rFonts w:ascii="Times New Roman" w:hAnsi="Times New Roman" w:cs="Times New Roman"/>
          <w:bCs/>
          <w:sz w:val="28"/>
          <w:szCs w:val="28"/>
        </w:rPr>
        <w:t>«Противодействие коррупции в сельском</w:t>
      </w:r>
      <w:r w:rsidR="00E71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52C" w:rsidRPr="0054352C">
        <w:rPr>
          <w:rFonts w:ascii="Times New Roman" w:hAnsi="Times New Roman" w:cs="Times New Roman"/>
          <w:bCs/>
          <w:sz w:val="28"/>
          <w:szCs w:val="28"/>
        </w:rPr>
        <w:t>поселении</w:t>
      </w:r>
      <w:r w:rsidR="0054352C">
        <w:rPr>
          <w:rFonts w:ascii="Times New Roman" w:hAnsi="Times New Roman" w:cs="Times New Roman"/>
          <w:bCs/>
          <w:sz w:val="28"/>
          <w:szCs w:val="28"/>
        </w:rPr>
        <w:t xml:space="preserve"> Троицкое </w:t>
      </w:r>
      <w:r w:rsidR="0054352C" w:rsidRPr="0054352C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E71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52C" w:rsidRPr="0054352C">
        <w:rPr>
          <w:rFonts w:ascii="Times New Roman" w:hAnsi="Times New Roman" w:cs="Times New Roman"/>
          <w:bCs/>
          <w:sz w:val="28"/>
          <w:szCs w:val="28"/>
        </w:rPr>
        <w:t>Сызранский на 2015-2017 годы»</w:t>
      </w:r>
      <w:r w:rsidR="005435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6624C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</w:t>
      </w:r>
      <w:r w:rsidR="0054352C">
        <w:rPr>
          <w:rFonts w:ascii="Times New Roman" w:hAnsi="Times New Roman" w:cs="Times New Roman"/>
          <w:sz w:val="28"/>
          <w:szCs w:val="28"/>
        </w:rPr>
        <w:t>администрации сельского поселения Троицкое муниципального района Сызранский Самарской области от  11.12.2014 года №76.</w:t>
      </w:r>
    </w:p>
    <w:p w:rsidR="0054352C" w:rsidRPr="0054352C" w:rsidRDefault="0054352C" w:rsidP="0054352C">
      <w:pPr>
        <w:pStyle w:val="ConsPlusNormal"/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718F9" w:rsidRDefault="00342A29" w:rsidP="0054352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6624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r w:rsidR="0054352C">
        <w:rPr>
          <w:rFonts w:ascii="Times New Roman" w:hAnsi="Times New Roman" w:cs="Times New Roman"/>
          <w:sz w:val="28"/>
          <w:szCs w:val="28"/>
        </w:rPr>
        <w:t>Троицкий Вестник</w:t>
      </w:r>
      <w:r w:rsidR="004662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6DA" w:rsidRPr="0046624C" w:rsidRDefault="003B66DA" w:rsidP="0046624C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4E0" w:rsidRDefault="004364E0" w:rsidP="007F2341">
      <w:pPr>
        <w:suppressAutoHyphens/>
        <w:spacing w:line="360" w:lineRule="auto"/>
        <w:ind w:firstLine="902"/>
        <w:jc w:val="both"/>
      </w:pPr>
    </w:p>
    <w:p w:rsidR="0054352C" w:rsidRDefault="0054352C" w:rsidP="007F2341">
      <w:pPr>
        <w:suppressAutoHyphens/>
        <w:spacing w:line="360" w:lineRule="auto"/>
        <w:ind w:firstLine="902"/>
        <w:jc w:val="both"/>
      </w:pPr>
    </w:p>
    <w:p w:rsidR="0054352C" w:rsidRPr="00B858AF" w:rsidRDefault="0054352C" w:rsidP="0054352C">
      <w:pPr>
        <w:rPr>
          <w:b/>
          <w:szCs w:val="28"/>
        </w:rPr>
      </w:pPr>
      <w:r w:rsidRPr="00B858AF">
        <w:rPr>
          <w:b/>
          <w:szCs w:val="28"/>
        </w:rPr>
        <w:t>Глава сельского поселения Троицкое</w:t>
      </w:r>
    </w:p>
    <w:p w:rsidR="0054352C" w:rsidRPr="00B858AF" w:rsidRDefault="0054352C" w:rsidP="0054352C">
      <w:pPr>
        <w:rPr>
          <w:b/>
          <w:szCs w:val="28"/>
        </w:rPr>
      </w:pPr>
      <w:r w:rsidRPr="00B858AF">
        <w:rPr>
          <w:b/>
          <w:szCs w:val="28"/>
        </w:rPr>
        <w:t>муниципального района Сызранский</w:t>
      </w:r>
    </w:p>
    <w:p w:rsidR="0054352C" w:rsidRPr="00B858AF" w:rsidRDefault="0054352C" w:rsidP="0054352C">
      <w:pPr>
        <w:rPr>
          <w:b/>
        </w:rPr>
      </w:pPr>
      <w:r w:rsidRPr="00B858AF">
        <w:rPr>
          <w:b/>
          <w:szCs w:val="28"/>
        </w:rPr>
        <w:t>Самарской области                                                                         В.И. Торяник</w:t>
      </w:r>
    </w:p>
    <w:p w:rsidR="0054352C" w:rsidRPr="00B858AF" w:rsidRDefault="0054352C" w:rsidP="0054352C">
      <w:pPr>
        <w:rPr>
          <w:b/>
        </w:rPr>
      </w:pPr>
    </w:p>
    <w:p w:rsidR="0054352C" w:rsidRPr="00B858AF" w:rsidRDefault="0054352C" w:rsidP="0054352C">
      <w:pPr>
        <w:rPr>
          <w:b/>
        </w:rPr>
      </w:pPr>
    </w:p>
    <w:p w:rsidR="0054352C" w:rsidRDefault="0054352C" w:rsidP="007F2341">
      <w:pPr>
        <w:suppressAutoHyphens/>
        <w:spacing w:line="360" w:lineRule="auto"/>
        <w:ind w:firstLine="902"/>
        <w:jc w:val="both"/>
      </w:pPr>
    </w:p>
    <w:p w:rsidR="0054352C" w:rsidRDefault="0054352C" w:rsidP="007F2341">
      <w:pPr>
        <w:suppressAutoHyphens/>
        <w:spacing w:line="360" w:lineRule="auto"/>
        <w:ind w:firstLine="902"/>
        <w:jc w:val="both"/>
      </w:pPr>
    </w:p>
    <w:p w:rsidR="0054352C" w:rsidRDefault="0054352C" w:rsidP="0054352C">
      <w:pPr>
        <w:suppressAutoHyphens/>
        <w:spacing w:line="360" w:lineRule="auto"/>
        <w:ind w:firstLine="902"/>
        <w:sectPr w:rsidR="0054352C" w:rsidSect="0046624C">
          <w:pgSz w:w="11906" w:h="16838"/>
          <w:pgMar w:top="851" w:right="849" w:bottom="568" w:left="1701" w:header="709" w:footer="709" w:gutter="0"/>
          <w:cols w:space="720"/>
        </w:sectPr>
      </w:pPr>
    </w:p>
    <w:p w:rsidR="003F449B" w:rsidRPr="00C43B45" w:rsidRDefault="003F449B" w:rsidP="003F449B">
      <w:pPr>
        <w:ind w:left="12616"/>
        <w:rPr>
          <w:sz w:val="24"/>
          <w:szCs w:val="24"/>
        </w:rPr>
      </w:pPr>
      <w:r w:rsidRPr="00C43B45">
        <w:rPr>
          <w:sz w:val="24"/>
          <w:szCs w:val="24"/>
        </w:rPr>
        <w:lastRenderedPageBreak/>
        <w:t>Утвержден</w:t>
      </w:r>
      <w:r w:rsidR="000D361B">
        <w:rPr>
          <w:sz w:val="24"/>
          <w:szCs w:val="24"/>
        </w:rPr>
        <w:t>ы</w:t>
      </w:r>
    </w:p>
    <w:p w:rsidR="003F449B" w:rsidRPr="00C43B45" w:rsidRDefault="003F449B" w:rsidP="003F449B">
      <w:pPr>
        <w:ind w:left="4962"/>
        <w:jc w:val="right"/>
        <w:rPr>
          <w:sz w:val="24"/>
          <w:szCs w:val="24"/>
        </w:rPr>
      </w:pPr>
      <w:r w:rsidRPr="00C43B45">
        <w:rPr>
          <w:sz w:val="24"/>
          <w:szCs w:val="24"/>
        </w:rPr>
        <w:t>постановлением администрации</w:t>
      </w:r>
    </w:p>
    <w:p w:rsidR="003F449B" w:rsidRPr="00C43B45" w:rsidRDefault="0054352C" w:rsidP="0054352C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Троицкоемуниципального района </w:t>
      </w:r>
      <w:r w:rsidR="003F449B" w:rsidRPr="00C43B45">
        <w:rPr>
          <w:sz w:val="24"/>
          <w:szCs w:val="24"/>
        </w:rPr>
        <w:t>Сызранск</w:t>
      </w:r>
      <w:r>
        <w:rPr>
          <w:sz w:val="24"/>
          <w:szCs w:val="24"/>
        </w:rPr>
        <w:t>ий</w:t>
      </w:r>
    </w:p>
    <w:p w:rsidR="003F449B" w:rsidRPr="00C43B45" w:rsidRDefault="000D361B" w:rsidP="003F449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3F449B" w:rsidRPr="00C43B45">
        <w:rPr>
          <w:sz w:val="24"/>
          <w:szCs w:val="24"/>
        </w:rPr>
        <w:t>т</w:t>
      </w:r>
      <w:r w:rsidR="00523B01">
        <w:rPr>
          <w:sz w:val="24"/>
          <w:szCs w:val="24"/>
        </w:rPr>
        <w:t>23.</w:t>
      </w:r>
      <w:r w:rsidR="0054352C">
        <w:rPr>
          <w:sz w:val="24"/>
          <w:szCs w:val="24"/>
        </w:rPr>
        <w:t>06</w:t>
      </w:r>
      <w:r w:rsidR="00A86D16">
        <w:rPr>
          <w:sz w:val="24"/>
          <w:szCs w:val="24"/>
        </w:rPr>
        <w:t>.2016</w:t>
      </w:r>
      <w:r w:rsidR="003F449B" w:rsidRPr="00C43B45">
        <w:rPr>
          <w:sz w:val="24"/>
          <w:szCs w:val="24"/>
        </w:rPr>
        <w:t xml:space="preserve"> г. № </w:t>
      </w:r>
      <w:r w:rsidR="00523B01">
        <w:rPr>
          <w:sz w:val="24"/>
          <w:szCs w:val="24"/>
        </w:rPr>
        <w:t>33</w:t>
      </w:r>
      <w:bookmarkStart w:id="0" w:name="_GoBack"/>
      <w:bookmarkEnd w:id="0"/>
    </w:p>
    <w:p w:rsidR="003F449B" w:rsidRPr="00DA163B" w:rsidRDefault="003F449B" w:rsidP="0054352C">
      <w:pPr>
        <w:jc w:val="both"/>
        <w:rPr>
          <w:szCs w:val="28"/>
        </w:rPr>
      </w:pPr>
    </w:p>
    <w:p w:rsidR="003F449B" w:rsidRDefault="003F449B" w:rsidP="00FC5877">
      <w:pPr>
        <w:jc w:val="center"/>
        <w:rPr>
          <w:b/>
          <w:szCs w:val="28"/>
        </w:rPr>
      </w:pPr>
    </w:p>
    <w:p w:rsidR="00BB39A6" w:rsidRDefault="00A86D16" w:rsidP="00BB39A6">
      <w:pPr>
        <w:autoSpaceDE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Изменения в муниципальную программу </w:t>
      </w:r>
      <w:r w:rsidR="00BB39A6">
        <w:rPr>
          <w:b/>
          <w:szCs w:val="28"/>
        </w:rPr>
        <w:t>администрации сельского поселения Троицкое муниципального района Сызранский «</w:t>
      </w:r>
      <w:r w:rsidR="00BB39A6">
        <w:rPr>
          <w:b/>
          <w:bCs/>
          <w:szCs w:val="28"/>
        </w:rPr>
        <w:t>Об утверждении  муниципальной программы «Противодействие коррупции в сельском</w:t>
      </w:r>
    </w:p>
    <w:p w:rsidR="00FC5877" w:rsidRPr="00BB39A6" w:rsidRDefault="00BB39A6" w:rsidP="00BB39A6">
      <w:pPr>
        <w:autoSpaceDE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поселении Троицкое   муниципального района Сызранский на 2015-2017 годы» </w:t>
      </w:r>
      <w:r w:rsidR="00176493">
        <w:rPr>
          <w:b/>
          <w:szCs w:val="28"/>
        </w:rPr>
        <w:t>(далее-Программа)</w:t>
      </w:r>
    </w:p>
    <w:p w:rsidR="00176493" w:rsidRDefault="00176493" w:rsidP="00176493">
      <w:pPr>
        <w:jc w:val="center"/>
        <w:rPr>
          <w:b/>
          <w:szCs w:val="28"/>
        </w:rPr>
      </w:pPr>
    </w:p>
    <w:p w:rsidR="00176493" w:rsidRPr="00176493" w:rsidRDefault="000D361B" w:rsidP="00176493">
      <w:pPr>
        <w:pStyle w:val="ad"/>
        <w:numPr>
          <w:ilvl w:val="0"/>
          <w:numId w:val="6"/>
        </w:numPr>
        <w:jc w:val="center"/>
        <w:rPr>
          <w:szCs w:val="28"/>
        </w:rPr>
      </w:pPr>
      <w:r>
        <w:rPr>
          <w:szCs w:val="28"/>
        </w:rPr>
        <w:t>В Приложении</w:t>
      </w:r>
      <w:r w:rsidR="00176493" w:rsidRPr="00176493">
        <w:rPr>
          <w:szCs w:val="28"/>
        </w:rPr>
        <w:t xml:space="preserve"> 1 к Программе </w:t>
      </w:r>
      <w:r>
        <w:rPr>
          <w:szCs w:val="28"/>
        </w:rPr>
        <w:t xml:space="preserve">таблицу </w:t>
      </w:r>
      <w:r w:rsidR="00176493" w:rsidRPr="00176493">
        <w:rPr>
          <w:szCs w:val="28"/>
        </w:rPr>
        <w:t>дополнить пунктами 2</w:t>
      </w:r>
      <w:r w:rsidR="003879AE">
        <w:rPr>
          <w:szCs w:val="28"/>
        </w:rPr>
        <w:t>1</w:t>
      </w:r>
      <w:r>
        <w:rPr>
          <w:szCs w:val="28"/>
        </w:rPr>
        <w:t>-</w:t>
      </w:r>
      <w:r w:rsidR="00176493" w:rsidRPr="00176493">
        <w:rPr>
          <w:szCs w:val="28"/>
        </w:rPr>
        <w:t>2</w:t>
      </w:r>
      <w:r w:rsidR="003879AE">
        <w:rPr>
          <w:szCs w:val="28"/>
        </w:rPr>
        <w:t>5</w:t>
      </w:r>
      <w:r w:rsidR="00176493" w:rsidRPr="00176493">
        <w:rPr>
          <w:szCs w:val="28"/>
        </w:rPr>
        <w:t xml:space="preserve"> следующего содержания</w:t>
      </w:r>
      <w:r w:rsidR="00176493">
        <w:rPr>
          <w:szCs w:val="28"/>
        </w:rPr>
        <w:t>:</w:t>
      </w:r>
    </w:p>
    <w:p w:rsidR="002237FE" w:rsidRPr="00FA1CE3" w:rsidRDefault="002237FE" w:rsidP="00FC5877">
      <w:pPr>
        <w:jc w:val="center"/>
        <w:rPr>
          <w:szCs w:val="28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3"/>
        <w:gridCol w:w="1134"/>
        <w:gridCol w:w="1560"/>
        <w:gridCol w:w="708"/>
        <w:gridCol w:w="851"/>
        <w:gridCol w:w="850"/>
        <w:gridCol w:w="2694"/>
        <w:gridCol w:w="2268"/>
      </w:tblGrid>
      <w:tr w:rsidR="0043170E" w:rsidRPr="00FA1CE3" w:rsidTr="00260F6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70E" w:rsidRPr="00CE7A8B" w:rsidRDefault="000D361B" w:rsidP="00431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3170E" w:rsidRPr="00CE7A8B">
              <w:rPr>
                <w:szCs w:val="28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70E" w:rsidRPr="00CE7A8B" w:rsidRDefault="0043170E" w:rsidP="00CE7A8B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70E" w:rsidRPr="00CE7A8B" w:rsidRDefault="0043170E" w:rsidP="0043170E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 xml:space="preserve">Срок </w:t>
            </w:r>
          </w:p>
          <w:p w:rsidR="0043170E" w:rsidRPr="00CE7A8B" w:rsidRDefault="00CE7A8B" w:rsidP="00431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43170E" w:rsidRPr="00CE7A8B">
              <w:rPr>
                <w:szCs w:val="28"/>
              </w:rPr>
              <w:t>спол</w:t>
            </w:r>
            <w:r>
              <w:rPr>
                <w:szCs w:val="28"/>
              </w:rPr>
              <w:t>-</w:t>
            </w:r>
            <w:r w:rsidR="0043170E" w:rsidRPr="00CE7A8B">
              <w:rPr>
                <w:szCs w:val="28"/>
              </w:rPr>
              <w:t>нения,</w:t>
            </w:r>
          </w:p>
          <w:p w:rsidR="0043170E" w:rsidRPr="00CE7A8B" w:rsidRDefault="0043170E" w:rsidP="0043170E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годы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CE7A8B" w:rsidRDefault="0043170E" w:rsidP="0043170E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 xml:space="preserve">Объем </w:t>
            </w:r>
          </w:p>
          <w:p w:rsidR="0043170E" w:rsidRPr="00CE7A8B" w:rsidRDefault="0043170E" w:rsidP="0043170E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финансирования, 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70E" w:rsidRPr="00CE7A8B" w:rsidRDefault="0043170E" w:rsidP="0043170E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70E" w:rsidRPr="00CE7A8B" w:rsidRDefault="0043170E" w:rsidP="0043170E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Главный распорядитель бюджетных средств</w:t>
            </w:r>
          </w:p>
        </w:tc>
      </w:tr>
      <w:tr w:rsidR="0043170E" w:rsidRPr="00FA1CE3" w:rsidTr="00260F6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</w:tr>
      <w:tr w:rsidR="0043170E" w:rsidRPr="00FA1CE3" w:rsidTr="00260F6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201</w:t>
            </w:r>
            <w:r w:rsidR="00BB39A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201</w:t>
            </w:r>
            <w:r w:rsidR="00BB39A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201</w:t>
            </w:r>
            <w:r w:rsidR="00BB39A6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</w:tr>
      <w:tr w:rsidR="0043170E" w:rsidRPr="00FA1CE3" w:rsidTr="004317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3F449B" w:rsidP="00BB39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B39A6">
              <w:rPr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3F449B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контроля за расходами и обращения в доход государства,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A6" w:rsidRDefault="0043170E" w:rsidP="0043170E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201</w:t>
            </w:r>
            <w:r w:rsidR="00BB39A6">
              <w:rPr>
                <w:szCs w:val="28"/>
              </w:rPr>
              <w:t>5-</w:t>
            </w:r>
          </w:p>
          <w:p w:rsidR="0043170E" w:rsidRPr="00FA1CE3" w:rsidRDefault="00BB39A6" w:rsidP="00431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A6" w:rsidRDefault="00BB39A6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 Троицкое муниципального района Сызранский</w:t>
            </w:r>
          </w:p>
          <w:p w:rsidR="00BB39A6" w:rsidRDefault="00BB39A6" w:rsidP="0043170E">
            <w:pPr>
              <w:jc w:val="both"/>
              <w:rPr>
                <w:szCs w:val="28"/>
              </w:rPr>
            </w:pPr>
          </w:p>
          <w:p w:rsidR="0043170E" w:rsidRPr="00FA1CE3" w:rsidRDefault="0043170E" w:rsidP="0043170E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 xml:space="preserve">Собрание представителей </w:t>
            </w:r>
            <w:r w:rsidR="00BB39A6">
              <w:rPr>
                <w:szCs w:val="28"/>
              </w:rPr>
              <w:t>сельского поселения Троицкое муниципального района Сызранский</w:t>
            </w:r>
            <w:r w:rsidRPr="00FA1CE3">
              <w:rPr>
                <w:szCs w:val="28"/>
              </w:rPr>
              <w:t xml:space="preserve"> (по согласованию)  </w:t>
            </w:r>
          </w:p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</w:tr>
      <w:tr w:rsidR="0043170E" w:rsidRPr="00FA1CE3" w:rsidTr="003879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ind w:left="-108" w:right="-108"/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lastRenderedPageBreak/>
              <w:t>2</w:t>
            </w:r>
            <w:r w:rsidR="00BB39A6">
              <w:rPr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3F449B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</w:t>
            </w:r>
            <w:r w:rsidR="00756469">
              <w:rPr>
                <w:szCs w:val="28"/>
              </w:rPr>
              <w:t xml:space="preserve">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201</w:t>
            </w:r>
            <w:r w:rsidR="00BB39A6">
              <w:rPr>
                <w:szCs w:val="28"/>
              </w:rPr>
              <w:t>5-2017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AE" w:rsidRDefault="003879AE" w:rsidP="003879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 Троицкое муниципального района Сызранский</w:t>
            </w:r>
          </w:p>
          <w:p w:rsidR="003879AE" w:rsidRDefault="003879AE" w:rsidP="003879AE">
            <w:pPr>
              <w:jc w:val="both"/>
              <w:rPr>
                <w:szCs w:val="28"/>
              </w:rPr>
            </w:pPr>
          </w:p>
          <w:p w:rsidR="0043170E" w:rsidRPr="00FA1CE3" w:rsidRDefault="003879AE" w:rsidP="003879AE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 xml:space="preserve">Собрание представителей </w:t>
            </w:r>
            <w:r>
              <w:rPr>
                <w:szCs w:val="28"/>
              </w:rPr>
              <w:t>сельского поселения Троицкое муниципального района Сызранский</w:t>
            </w:r>
            <w:r w:rsidRPr="00FA1CE3">
              <w:rPr>
                <w:szCs w:val="28"/>
              </w:rPr>
              <w:t xml:space="preserve"> (по согласованию)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70E" w:rsidRPr="00FA1CE3" w:rsidTr="003879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68161E" w:rsidP="00431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B39A6">
              <w:rPr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9" w:rsidRPr="00FA1CE3" w:rsidRDefault="0068161E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проверок на наличие аффилированности всех лиц, причастных к осуществлению закупок, товаров, работ, услуг для обеспечения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3879AE" w:rsidP="00431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2015-2017</w:t>
            </w:r>
          </w:p>
          <w:p w:rsidR="0043170E" w:rsidRPr="00FA1CE3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CE7A8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CE7A8B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CE7A8B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AE" w:rsidRDefault="003879AE" w:rsidP="003879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 Троицкое муниципального района Сызранский</w:t>
            </w:r>
          </w:p>
          <w:p w:rsidR="003879AE" w:rsidRDefault="003879AE" w:rsidP="003879AE">
            <w:pPr>
              <w:jc w:val="both"/>
              <w:rPr>
                <w:szCs w:val="28"/>
              </w:rPr>
            </w:pPr>
          </w:p>
          <w:p w:rsidR="0043170E" w:rsidRPr="00FA1CE3" w:rsidRDefault="003879AE" w:rsidP="003879AE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 xml:space="preserve">Собрание представителей </w:t>
            </w:r>
            <w:r>
              <w:rPr>
                <w:szCs w:val="28"/>
              </w:rPr>
              <w:t>сельского поселения Троицкое муниципального района Сызранский</w:t>
            </w:r>
            <w:r w:rsidRPr="00FA1CE3">
              <w:rPr>
                <w:szCs w:val="28"/>
              </w:rPr>
              <w:t xml:space="preserve">(по </w:t>
            </w:r>
            <w:r w:rsidRPr="00FA1CE3">
              <w:rPr>
                <w:szCs w:val="28"/>
              </w:rPr>
              <w:lastRenderedPageBreak/>
              <w:t xml:space="preserve">согласованию)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</w:tr>
      <w:tr w:rsidR="0043170E" w:rsidRPr="00AA40E1" w:rsidTr="003879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68161E" w:rsidP="00431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BB39A6">
              <w:rPr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05" w:rsidRPr="008F353A" w:rsidRDefault="00B02D0B" w:rsidP="006816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деятельности по предупреждению и пресечению незаконной</w:t>
            </w:r>
            <w:r w:rsidR="00CA50B8">
              <w:rPr>
                <w:szCs w:val="28"/>
              </w:rPr>
              <w:t xml:space="preserve"> передачи должностному лицу заказчика денежных средств. Получаемых поставщиком (подрядчиком, исполнителем)  в связи с исполнением муниципального контракта, за «предоставление» права заключения такого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201</w:t>
            </w:r>
            <w:r w:rsidR="003879AE">
              <w:rPr>
                <w:szCs w:val="28"/>
              </w:rPr>
              <w:t>5-2017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AE" w:rsidRDefault="003879AE" w:rsidP="003879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 Троицкое муниципального района Сызранский</w:t>
            </w:r>
          </w:p>
          <w:p w:rsidR="003879AE" w:rsidRDefault="003879AE" w:rsidP="003879AE">
            <w:pPr>
              <w:jc w:val="both"/>
              <w:rPr>
                <w:szCs w:val="28"/>
              </w:rPr>
            </w:pPr>
          </w:p>
          <w:p w:rsidR="0043170E" w:rsidRPr="008F353A" w:rsidRDefault="003879AE" w:rsidP="003879AE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 xml:space="preserve">Собрание представителей </w:t>
            </w:r>
            <w:r>
              <w:rPr>
                <w:szCs w:val="28"/>
              </w:rPr>
              <w:t>сельского поселения Троицкое муниципального района Сызранский</w:t>
            </w:r>
            <w:r w:rsidRPr="00FA1CE3">
              <w:rPr>
                <w:szCs w:val="28"/>
              </w:rPr>
              <w:t xml:space="preserve"> (по согласованию)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</w:p>
        </w:tc>
      </w:tr>
      <w:tr w:rsidR="0043170E" w:rsidRPr="00F81AAB" w:rsidTr="00CA50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CA50B8" w:rsidP="00431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B39A6">
              <w:rPr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10" w:rsidRPr="00F81AAB" w:rsidRDefault="00CA50B8" w:rsidP="00CA50B8">
            <w:r>
              <w:t>Активизировать взаимодействия с независимыми экспертами, получившими аккредитацию на проведение антикоррупционной экспертизы нормативных правовых актов и их проектов,  получений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81AAB" w:rsidRDefault="003879AE" w:rsidP="003A1E7A">
            <w:r>
              <w:t>2015-2017</w:t>
            </w:r>
          </w:p>
          <w:p w:rsidR="0043170E" w:rsidRPr="00F81AAB" w:rsidRDefault="0043170E" w:rsidP="003A1E7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81AAB" w:rsidRDefault="0043170E" w:rsidP="003A1E7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81AAB" w:rsidRDefault="0043170E" w:rsidP="003A1E7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81AAB" w:rsidRDefault="0043170E" w:rsidP="003A1E7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81AAB" w:rsidRDefault="0043170E" w:rsidP="003A1E7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AE" w:rsidRDefault="003879AE" w:rsidP="003879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 Троицкое муниципального района Сызранский</w:t>
            </w:r>
          </w:p>
          <w:p w:rsidR="0043170E" w:rsidRPr="00F81AAB" w:rsidRDefault="003879AE" w:rsidP="003879AE">
            <w:r w:rsidRPr="00FA1CE3">
              <w:rPr>
                <w:szCs w:val="28"/>
              </w:rPr>
              <w:t xml:space="preserve">Собрание представителей </w:t>
            </w:r>
            <w:r>
              <w:rPr>
                <w:szCs w:val="28"/>
              </w:rPr>
              <w:t>сельского поселения Троицкое муниципального района Сызранский</w:t>
            </w:r>
            <w:r w:rsidRPr="00FA1CE3">
              <w:rPr>
                <w:szCs w:val="28"/>
              </w:rPr>
              <w:t xml:space="preserve"> (по согласованию)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81AAB" w:rsidRDefault="0043170E" w:rsidP="003A1E7A"/>
        </w:tc>
      </w:tr>
    </w:tbl>
    <w:p w:rsidR="005B40AB" w:rsidRDefault="005B40AB" w:rsidP="005B40AB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51187" w:rsidRDefault="00551187" w:rsidP="005B40AB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472E1" w:rsidRDefault="003472E1" w:rsidP="003472E1">
      <w:pPr>
        <w:rPr>
          <w:b/>
          <w:szCs w:val="28"/>
        </w:rPr>
        <w:sectPr w:rsidR="003472E1" w:rsidSect="004364E0">
          <w:pgSz w:w="16838" w:h="11906" w:orient="landscape"/>
          <w:pgMar w:top="1128" w:right="425" w:bottom="1134" w:left="425" w:header="426" w:footer="709" w:gutter="0"/>
          <w:cols w:space="720"/>
        </w:sectPr>
      </w:pPr>
    </w:p>
    <w:p w:rsidR="0071408E" w:rsidRDefault="0071408E" w:rsidP="003472E1">
      <w:pPr>
        <w:rPr>
          <w:szCs w:val="28"/>
        </w:rPr>
      </w:pPr>
    </w:p>
    <w:p w:rsidR="00066DCA" w:rsidRDefault="00066DCA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066DCA" w:rsidRDefault="00066DCA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3A1E7A" w:rsidRPr="00A46F7F" w:rsidRDefault="003A1E7A" w:rsidP="003A1E7A">
      <w:pPr>
        <w:spacing w:line="360" w:lineRule="auto"/>
        <w:ind w:firstLine="709"/>
        <w:jc w:val="both"/>
        <w:rPr>
          <w:szCs w:val="28"/>
        </w:rPr>
      </w:pPr>
    </w:p>
    <w:p w:rsidR="00066DCA" w:rsidRPr="00066DCA" w:rsidRDefault="00066DCA" w:rsidP="003A1E7A">
      <w:pPr>
        <w:tabs>
          <w:tab w:val="left" w:pos="720"/>
          <w:tab w:val="left" w:pos="3420"/>
        </w:tabs>
        <w:ind w:firstLine="709"/>
        <w:jc w:val="center"/>
        <w:rPr>
          <w:b/>
          <w:szCs w:val="28"/>
        </w:rPr>
      </w:pPr>
    </w:p>
    <w:sectPr w:rsidR="00066DCA" w:rsidRPr="00066DCA" w:rsidSect="00066DCA">
      <w:headerReference w:type="even" r:id="rId8"/>
      <w:headerReference w:type="default" r:id="rId9"/>
      <w:pgSz w:w="11906" w:h="16838"/>
      <w:pgMar w:top="1135" w:right="849" w:bottom="127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77" w:rsidRDefault="000B5077">
      <w:r>
        <w:separator/>
      </w:r>
    </w:p>
  </w:endnote>
  <w:endnote w:type="continuationSeparator" w:id="1">
    <w:p w:rsidR="000B5077" w:rsidRDefault="000B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77" w:rsidRDefault="000B5077">
      <w:r>
        <w:separator/>
      </w:r>
    </w:p>
  </w:footnote>
  <w:footnote w:type="continuationSeparator" w:id="1">
    <w:p w:rsidR="000B5077" w:rsidRDefault="000B5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22" w:rsidRDefault="001D033A" w:rsidP="00C145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60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6022" w:rsidRDefault="004260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22" w:rsidRDefault="001D033A" w:rsidP="00C145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60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6D16">
      <w:rPr>
        <w:rStyle w:val="a4"/>
        <w:noProof/>
      </w:rPr>
      <w:t>7</w:t>
    </w:r>
    <w:r>
      <w:rPr>
        <w:rStyle w:val="a4"/>
      </w:rPr>
      <w:fldChar w:fldCharType="end"/>
    </w:r>
  </w:p>
  <w:p w:rsidR="00426022" w:rsidRDefault="004260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4E8"/>
    <w:multiLevelType w:val="hybridMultilevel"/>
    <w:tmpl w:val="85209D7C"/>
    <w:lvl w:ilvl="0" w:tplc="82C41AE8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E364039"/>
    <w:multiLevelType w:val="hybridMultilevel"/>
    <w:tmpl w:val="2B4E9ADE"/>
    <w:lvl w:ilvl="0" w:tplc="236A18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7343"/>
    <w:multiLevelType w:val="hybridMultilevel"/>
    <w:tmpl w:val="F3B0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4640"/>
    <w:multiLevelType w:val="hybridMultilevel"/>
    <w:tmpl w:val="BFB8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62577"/>
    <w:multiLevelType w:val="hybridMultilevel"/>
    <w:tmpl w:val="ED44F990"/>
    <w:lvl w:ilvl="0" w:tplc="47D0527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DC4A91"/>
    <w:multiLevelType w:val="hybridMultilevel"/>
    <w:tmpl w:val="60E489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F24BA"/>
    <w:multiLevelType w:val="hybridMultilevel"/>
    <w:tmpl w:val="69684A46"/>
    <w:lvl w:ilvl="0" w:tplc="DBE43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stylePaneFormatFilter w:val="3F01"/>
  <w:defaultTabStop w:val="708"/>
  <w:hyphenationZone w:val="425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3C34"/>
    <w:rsid w:val="00002E92"/>
    <w:rsid w:val="00012080"/>
    <w:rsid w:val="0002430E"/>
    <w:rsid w:val="00026A44"/>
    <w:rsid w:val="000417E7"/>
    <w:rsid w:val="00044EF9"/>
    <w:rsid w:val="000609D9"/>
    <w:rsid w:val="00066DCA"/>
    <w:rsid w:val="00067CAA"/>
    <w:rsid w:val="00084291"/>
    <w:rsid w:val="00086095"/>
    <w:rsid w:val="000A5D53"/>
    <w:rsid w:val="000B4179"/>
    <w:rsid w:val="000B5077"/>
    <w:rsid w:val="000C5059"/>
    <w:rsid w:val="000D361B"/>
    <w:rsid w:val="000D5E80"/>
    <w:rsid w:val="000F567C"/>
    <w:rsid w:val="00116B19"/>
    <w:rsid w:val="00146701"/>
    <w:rsid w:val="00147BDE"/>
    <w:rsid w:val="0015591B"/>
    <w:rsid w:val="00155EE5"/>
    <w:rsid w:val="001630B9"/>
    <w:rsid w:val="00176493"/>
    <w:rsid w:val="001933DE"/>
    <w:rsid w:val="001A138E"/>
    <w:rsid w:val="001A1F18"/>
    <w:rsid w:val="001A4770"/>
    <w:rsid w:val="001A69EB"/>
    <w:rsid w:val="001C52A2"/>
    <w:rsid w:val="001D033A"/>
    <w:rsid w:val="001D1876"/>
    <w:rsid w:val="001D370D"/>
    <w:rsid w:val="001E637A"/>
    <w:rsid w:val="001F23E0"/>
    <w:rsid w:val="001F6EF0"/>
    <w:rsid w:val="001F73E0"/>
    <w:rsid w:val="002237FE"/>
    <w:rsid w:val="0024302B"/>
    <w:rsid w:val="00251328"/>
    <w:rsid w:val="00251F91"/>
    <w:rsid w:val="00254705"/>
    <w:rsid w:val="00260F63"/>
    <w:rsid w:val="00263EDA"/>
    <w:rsid w:val="00290370"/>
    <w:rsid w:val="002950EA"/>
    <w:rsid w:val="00297A9E"/>
    <w:rsid w:val="002A709D"/>
    <w:rsid w:val="002B516D"/>
    <w:rsid w:val="002C10F8"/>
    <w:rsid w:val="002D71DB"/>
    <w:rsid w:val="002F3F2A"/>
    <w:rsid w:val="002F64F4"/>
    <w:rsid w:val="00304AFE"/>
    <w:rsid w:val="00310D9F"/>
    <w:rsid w:val="00316824"/>
    <w:rsid w:val="00337FB3"/>
    <w:rsid w:val="00342A29"/>
    <w:rsid w:val="00342C76"/>
    <w:rsid w:val="00345927"/>
    <w:rsid w:val="003472E1"/>
    <w:rsid w:val="0036326C"/>
    <w:rsid w:val="00364562"/>
    <w:rsid w:val="003879AE"/>
    <w:rsid w:val="0039231B"/>
    <w:rsid w:val="003A1E7A"/>
    <w:rsid w:val="003B12D9"/>
    <w:rsid w:val="003B2828"/>
    <w:rsid w:val="003B66DA"/>
    <w:rsid w:val="003E08C0"/>
    <w:rsid w:val="003E1D74"/>
    <w:rsid w:val="003F449B"/>
    <w:rsid w:val="00401EE9"/>
    <w:rsid w:val="00423654"/>
    <w:rsid w:val="00426022"/>
    <w:rsid w:val="0043170E"/>
    <w:rsid w:val="00432A02"/>
    <w:rsid w:val="004334CA"/>
    <w:rsid w:val="004364E0"/>
    <w:rsid w:val="00457AEA"/>
    <w:rsid w:val="0046624C"/>
    <w:rsid w:val="0046695B"/>
    <w:rsid w:val="0048303F"/>
    <w:rsid w:val="004978C4"/>
    <w:rsid w:val="004A1CB8"/>
    <w:rsid w:val="004C277C"/>
    <w:rsid w:val="004C709F"/>
    <w:rsid w:val="004C7C81"/>
    <w:rsid w:val="004E5B00"/>
    <w:rsid w:val="004F7759"/>
    <w:rsid w:val="0051185F"/>
    <w:rsid w:val="00522D8F"/>
    <w:rsid w:val="00523B01"/>
    <w:rsid w:val="0054352C"/>
    <w:rsid w:val="00551187"/>
    <w:rsid w:val="00552ECC"/>
    <w:rsid w:val="00556042"/>
    <w:rsid w:val="005874C6"/>
    <w:rsid w:val="00587C5E"/>
    <w:rsid w:val="0059604B"/>
    <w:rsid w:val="005A3B1E"/>
    <w:rsid w:val="005B40AB"/>
    <w:rsid w:val="005B5749"/>
    <w:rsid w:val="005B5B98"/>
    <w:rsid w:val="005D0733"/>
    <w:rsid w:val="005D5E88"/>
    <w:rsid w:val="005E64BD"/>
    <w:rsid w:val="005F08BF"/>
    <w:rsid w:val="005F750B"/>
    <w:rsid w:val="00600722"/>
    <w:rsid w:val="00601F47"/>
    <w:rsid w:val="00602F16"/>
    <w:rsid w:val="006277E0"/>
    <w:rsid w:val="00655B24"/>
    <w:rsid w:val="0068161E"/>
    <w:rsid w:val="006956B5"/>
    <w:rsid w:val="006A3522"/>
    <w:rsid w:val="006B7219"/>
    <w:rsid w:val="006C3890"/>
    <w:rsid w:val="006D4208"/>
    <w:rsid w:val="0071408E"/>
    <w:rsid w:val="007200D5"/>
    <w:rsid w:val="007205DF"/>
    <w:rsid w:val="00723C34"/>
    <w:rsid w:val="00731A10"/>
    <w:rsid w:val="007542BD"/>
    <w:rsid w:val="00756469"/>
    <w:rsid w:val="0076025D"/>
    <w:rsid w:val="00771F83"/>
    <w:rsid w:val="007725C2"/>
    <w:rsid w:val="00781D81"/>
    <w:rsid w:val="0078229A"/>
    <w:rsid w:val="0078370D"/>
    <w:rsid w:val="007A34BF"/>
    <w:rsid w:val="007A732D"/>
    <w:rsid w:val="007C0917"/>
    <w:rsid w:val="007D49D0"/>
    <w:rsid w:val="007F2341"/>
    <w:rsid w:val="00823839"/>
    <w:rsid w:val="008266FB"/>
    <w:rsid w:val="00831042"/>
    <w:rsid w:val="00844560"/>
    <w:rsid w:val="008719AC"/>
    <w:rsid w:val="00873D1F"/>
    <w:rsid w:val="00876DC7"/>
    <w:rsid w:val="00880397"/>
    <w:rsid w:val="008B519B"/>
    <w:rsid w:val="008B5F4B"/>
    <w:rsid w:val="008E7530"/>
    <w:rsid w:val="008F353A"/>
    <w:rsid w:val="00905696"/>
    <w:rsid w:val="00906E16"/>
    <w:rsid w:val="009154AE"/>
    <w:rsid w:val="009363F1"/>
    <w:rsid w:val="00953515"/>
    <w:rsid w:val="00956394"/>
    <w:rsid w:val="00962019"/>
    <w:rsid w:val="00971F92"/>
    <w:rsid w:val="009873B1"/>
    <w:rsid w:val="00996706"/>
    <w:rsid w:val="009A32FC"/>
    <w:rsid w:val="009A460A"/>
    <w:rsid w:val="009A559F"/>
    <w:rsid w:val="009C6CD3"/>
    <w:rsid w:val="009D29B2"/>
    <w:rsid w:val="00A12A39"/>
    <w:rsid w:val="00A14EBB"/>
    <w:rsid w:val="00A1522E"/>
    <w:rsid w:val="00A16912"/>
    <w:rsid w:val="00A178A9"/>
    <w:rsid w:val="00A27CB8"/>
    <w:rsid w:val="00A527B3"/>
    <w:rsid w:val="00A56E5E"/>
    <w:rsid w:val="00A67E24"/>
    <w:rsid w:val="00A86D16"/>
    <w:rsid w:val="00A8731D"/>
    <w:rsid w:val="00A943E4"/>
    <w:rsid w:val="00AA00AA"/>
    <w:rsid w:val="00AA044E"/>
    <w:rsid w:val="00AB2867"/>
    <w:rsid w:val="00AB77E0"/>
    <w:rsid w:val="00AC594C"/>
    <w:rsid w:val="00AF651F"/>
    <w:rsid w:val="00B02D0B"/>
    <w:rsid w:val="00B132C3"/>
    <w:rsid w:val="00B13717"/>
    <w:rsid w:val="00B25C4D"/>
    <w:rsid w:val="00B541EC"/>
    <w:rsid w:val="00B62E76"/>
    <w:rsid w:val="00BB39A6"/>
    <w:rsid w:val="00BD06B0"/>
    <w:rsid w:val="00BE5BA6"/>
    <w:rsid w:val="00BF282A"/>
    <w:rsid w:val="00BF38D9"/>
    <w:rsid w:val="00BF7010"/>
    <w:rsid w:val="00C13CF9"/>
    <w:rsid w:val="00C1451F"/>
    <w:rsid w:val="00C17DDC"/>
    <w:rsid w:val="00C227A0"/>
    <w:rsid w:val="00C229FA"/>
    <w:rsid w:val="00C234C7"/>
    <w:rsid w:val="00C43B45"/>
    <w:rsid w:val="00C51693"/>
    <w:rsid w:val="00C57E35"/>
    <w:rsid w:val="00C62B9C"/>
    <w:rsid w:val="00C63803"/>
    <w:rsid w:val="00C668E6"/>
    <w:rsid w:val="00C712BE"/>
    <w:rsid w:val="00C718BA"/>
    <w:rsid w:val="00CA0F2A"/>
    <w:rsid w:val="00CA50B8"/>
    <w:rsid w:val="00CB4153"/>
    <w:rsid w:val="00CB6E17"/>
    <w:rsid w:val="00CD7A8A"/>
    <w:rsid w:val="00CE7A8B"/>
    <w:rsid w:val="00D21CF5"/>
    <w:rsid w:val="00D34A94"/>
    <w:rsid w:val="00D372EE"/>
    <w:rsid w:val="00D47B32"/>
    <w:rsid w:val="00D56B55"/>
    <w:rsid w:val="00D622EB"/>
    <w:rsid w:val="00D7741A"/>
    <w:rsid w:val="00D77456"/>
    <w:rsid w:val="00D85818"/>
    <w:rsid w:val="00DD190F"/>
    <w:rsid w:val="00DE02B3"/>
    <w:rsid w:val="00DF502E"/>
    <w:rsid w:val="00E1264E"/>
    <w:rsid w:val="00E253B2"/>
    <w:rsid w:val="00E36F9B"/>
    <w:rsid w:val="00E53DD5"/>
    <w:rsid w:val="00E56450"/>
    <w:rsid w:val="00E56DA5"/>
    <w:rsid w:val="00E630B7"/>
    <w:rsid w:val="00E718F9"/>
    <w:rsid w:val="00E71D48"/>
    <w:rsid w:val="00EE622A"/>
    <w:rsid w:val="00EF7D1D"/>
    <w:rsid w:val="00F11CA0"/>
    <w:rsid w:val="00F22EC7"/>
    <w:rsid w:val="00F240FC"/>
    <w:rsid w:val="00F32039"/>
    <w:rsid w:val="00F344D3"/>
    <w:rsid w:val="00F51548"/>
    <w:rsid w:val="00F5779C"/>
    <w:rsid w:val="00F61DD9"/>
    <w:rsid w:val="00F75B58"/>
    <w:rsid w:val="00F81AAB"/>
    <w:rsid w:val="00F85148"/>
    <w:rsid w:val="00F87D8C"/>
    <w:rsid w:val="00F92A5B"/>
    <w:rsid w:val="00FA1CE3"/>
    <w:rsid w:val="00FA698D"/>
    <w:rsid w:val="00FC4E00"/>
    <w:rsid w:val="00FC5877"/>
    <w:rsid w:val="00FF36EE"/>
    <w:rsid w:val="00FF41BA"/>
    <w:rsid w:val="00FF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E8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7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7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277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277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F515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1548"/>
  </w:style>
  <w:style w:type="paragraph" w:styleId="a5">
    <w:name w:val="footer"/>
    <w:basedOn w:val="a"/>
    <w:rsid w:val="005D5E88"/>
    <w:pPr>
      <w:tabs>
        <w:tab w:val="center" w:pos="4677"/>
        <w:tab w:val="right" w:pos="9355"/>
      </w:tabs>
    </w:pPr>
  </w:style>
  <w:style w:type="character" w:styleId="a6">
    <w:name w:val="annotation reference"/>
    <w:basedOn w:val="a0"/>
    <w:rsid w:val="007A732D"/>
    <w:rPr>
      <w:sz w:val="16"/>
      <w:szCs w:val="16"/>
    </w:rPr>
  </w:style>
  <w:style w:type="paragraph" w:styleId="a7">
    <w:name w:val="annotation text"/>
    <w:basedOn w:val="a"/>
    <w:link w:val="a8"/>
    <w:rsid w:val="007A732D"/>
    <w:rPr>
      <w:sz w:val="20"/>
    </w:rPr>
  </w:style>
  <w:style w:type="character" w:customStyle="1" w:styleId="a8">
    <w:name w:val="Текст примечания Знак"/>
    <w:basedOn w:val="a0"/>
    <w:link w:val="a7"/>
    <w:rsid w:val="007A732D"/>
  </w:style>
  <w:style w:type="paragraph" w:styleId="a9">
    <w:name w:val="Balloon Text"/>
    <w:basedOn w:val="a"/>
    <w:link w:val="aa"/>
    <w:rsid w:val="007A73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A732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638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D190F"/>
    <w:rPr>
      <w:sz w:val="24"/>
      <w:szCs w:val="24"/>
    </w:rPr>
  </w:style>
  <w:style w:type="paragraph" w:styleId="ad">
    <w:name w:val="List Paragraph"/>
    <w:basedOn w:val="a"/>
    <w:uiPriority w:val="34"/>
    <w:qFormat/>
    <w:rsid w:val="00295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E8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7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7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277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277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F515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1548"/>
  </w:style>
  <w:style w:type="paragraph" w:styleId="a5">
    <w:name w:val="footer"/>
    <w:basedOn w:val="a"/>
    <w:rsid w:val="005D5E88"/>
    <w:pPr>
      <w:tabs>
        <w:tab w:val="center" w:pos="4677"/>
        <w:tab w:val="right" w:pos="9355"/>
      </w:tabs>
    </w:pPr>
  </w:style>
  <w:style w:type="character" w:styleId="a6">
    <w:name w:val="annotation reference"/>
    <w:basedOn w:val="a0"/>
    <w:rsid w:val="007A732D"/>
    <w:rPr>
      <w:sz w:val="16"/>
      <w:szCs w:val="16"/>
    </w:rPr>
  </w:style>
  <w:style w:type="paragraph" w:styleId="a7">
    <w:name w:val="annotation text"/>
    <w:basedOn w:val="a"/>
    <w:link w:val="a8"/>
    <w:rsid w:val="007A732D"/>
    <w:rPr>
      <w:sz w:val="20"/>
    </w:rPr>
  </w:style>
  <w:style w:type="character" w:customStyle="1" w:styleId="a8">
    <w:name w:val="Текст примечания Знак"/>
    <w:basedOn w:val="a0"/>
    <w:link w:val="a7"/>
    <w:rsid w:val="007A732D"/>
  </w:style>
  <w:style w:type="paragraph" w:styleId="a9">
    <w:name w:val="Balloon Text"/>
    <w:basedOn w:val="a"/>
    <w:link w:val="aa"/>
    <w:rsid w:val="007A73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A732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638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D190F"/>
    <w:rPr>
      <w:sz w:val="24"/>
      <w:szCs w:val="24"/>
    </w:rPr>
  </w:style>
  <w:style w:type="paragraph" w:styleId="ad">
    <w:name w:val="List Paragraph"/>
    <w:basedOn w:val="a"/>
    <w:uiPriority w:val="34"/>
    <w:qFormat/>
    <w:rsid w:val="00295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8AAE-C6CB-44B1-8829-A0DF7BD3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HomeLab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ConsultantPlus</dc:creator>
  <cp:lastModifiedBy>Пользователь Windows</cp:lastModifiedBy>
  <cp:revision>12</cp:revision>
  <cp:lastPrinted>2017-04-27T12:24:00Z</cp:lastPrinted>
  <dcterms:created xsi:type="dcterms:W3CDTF">2016-06-23T11:02:00Z</dcterms:created>
  <dcterms:modified xsi:type="dcterms:W3CDTF">2017-07-11T07:06:00Z</dcterms:modified>
</cp:coreProperties>
</file>