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5" w:rsidRDefault="005E2D65" w:rsidP="00B17379">
      <w:pPr>
        <w:spacing w:after="0"/>
        <w:rPr>
          <w:rFonts w:ascii="Times New Roman" w:hAnsi="Times New Roman"/>
          <w:b/>
          <w:sz w:val="28"/>
        </w:rPr>
      </w:pP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</w:t>
      </w:r>
      <w:r w:rsidR="00653F71">
        <w:rPr>
          <w:rFonts w:ascii="Times New Roman" w:hAnsi="Times New Roman"/>
          <w:b/>
          <w:sz w:val="28"/>
        </w:rPr>
        <w:t>РОДСКОГО</w:t>
      </w:r>
      <w:r>
        <w:rPr>
          <w:rFonts w:ascii="Times New Roman" w:hAnsi="Times New Roman"/>
          <w:b/>
          <w:sz w:val="28"/>
        </w:rPr>
        <w:t xml:space="preserve"> ПОСЕЛЕНИЯ </w:t>
      </w:r>
      <w:r w:rsidR="00653F71">
        <w:rPr>
          <w:rFonts w:ascii="Times New Roman" w:hAnsi="Times New Roman"/>
          <w:b/>
          <w:sz w:val="28"/>
        </w:rPr>
        <w:t>МЕЖДУРЕЧЕНСК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СЫЗРАНСКИЙ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C468E1" w:rsidRDefault="00C468E1">
      <w:pPr>
        <w:spacing w:after="0"/>
        <w:rPr>
          <w:rFonts w:ascii="Times New Roman" w:hAnsi="Times New Roman"/>
          <w:b/>
          <w:sz w:val="28"/>
        </w:rPr>
      </w:pPr>
    </w:p>
    <w:p w:rsidR="00C468E1" w:rsidRPr="00275A73" w:rsidRDefault="00E035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75A73">
        <w:rPr>
          <w:rFonts w:ascii="Times New Roman" w:hAnsi="Times New Roman"/>
          <w:b/>
          <w:sz w:val="36"/>
          <w:szCs w:val="36"/>
        </w:rPr>
        <w:t>РАСПОРЯЖЕНИЕ</w:t>
      </w:r>
    </w:p>
    <w:p w:rsidR="00C468E1" w:rsidRDefault="00C468E1">
      <w:pPr>
        <w:spacing w:after="0"/>
        <w:rPr>
          <w:rFonts w:ascii="Times New Roman" w:hAnsi="Times New Roman"/>
          <w:b/>
          <w:sz w:val="28"/>
        </w:rPr>
      </w:pPr>
    </w:p>
    <w:p w:rsidR="00C468E1" w:rsidRPr="004C5D73" w:rsidRDefault="0080490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4D0ADD" w:rsidRPr="004C5D73">
        <w:rPr>
          <w:rFonts w:ascii="Times New Roman" w:hAnsi="Times New Roman"/>
          <w:b/>
          <w:sz w:val="28"/>
        </w:rPr>
        <w:t>«05» декабря 2017</w:t>
      </w:r>
      <w:r w:rsidR="00E0352E" w:rsidRPr="004C5D73">
        <w:rPr>
          <w:rFonts w:ascii="Times New Roman" w:hAnsi="Times New Roman"/>
          <w:b/>
          <w:sz w:val="28"/>
        </w:rPr>
        <w:t xml:space="preserve"> г.</w:t>
      </w:r>
      <w:r w:rsidR="00E0352E" w:rsidRPr="004C5D73">
        <w:rPr>
          <w:rFonts w:ascii="Times New Roman" w:hAnsi="Times New Roman"/>
          <w:b/>
          <w:sz w:val="28"/>
        </w:rPr>
        <w:tab/>
      </w:r>
      <w:r w:rsidR="00E0352E" w:rsidRPr="004C5D73">
        <w:rPr>
          <w:rFonts w:ascii="Times New Roman" w:hAnsi="Times New Roman"/>
          <w:b/>
          <w:sz w:val="28"/>
        </w:rPr>
        <w:tab/>
      </w:r>
      <w:r w:rsidR="00E0352E" w:rsidRPr="004C5D73">
        <w:rPr>
          <w:rFonts w:ascii="Times New Roman" w:hAnsi="Times New Roman"/>
          <w:b/>
          <w:sz w:val="28"/>
        </w:rPr>
        <w:tab/>
        <w:t xml:space="preserve">    </w:t>
      </w:r>
      <w:r w:rsidR="00E0352E" w:rsidRPr="004C5D73">
        <w:rPr>
          <w:rFonts w:ascii="Times New Roman" w:hAnsi="Times New Roman"/>
          <w:b/>
          <w:sz w:val="28"/>
        </w:rPr>
        <w:tab/>
      </w:r>
      <w:r w:rsidR="00E0352E" w:rsidRPr="004C5D73">
        <w:rPr>
          <w:rFonts w:ascii="Times New Roman" w:hAnsi="Times New Roman"/>
          <w:b/>
          <w:sz w:val="28"/>
        </w:rPr>
        <w:tab/>
        <w:t xml:space="preserve">   </w:t>
      </w:r>
      <w:r w:rsidR="00E0352E" w:rsidRPr="004C5D73">
        <w:rPr>
          <w:rFonts w:ascii="Times New Roman" w:hAnsi="Times New Roman"/>
          <w:b/>
          <w:sz w:val="28"/>
        </w:rPr>
        <w:tab/>
        <w:t xml:space="preserve">         </w:t>
      </w:r>
      <w:r w:rsidR="00E0352E" w:rsidRPr="004C5D73">
        <w:rPr>
          <w:rFonts w:ascii="Times New Roman" w:hAnsi="Times New Roman"/>
          <w:b/>
          <w:sz w:val="28"/>
        </w:rPr>
        <w:tab/>
        <w:t xml:space="preserve">      № </w:t>
      </w:r>
      <w:r w:rsidR="004A2F0D" w:rsidRPr="004C5D73">
        <w:rPr>
          <w:rFonts w:ascii="Times New Roman" w:hAnsi="Times New Roman"/>
          <w:b/>
          <w:sz w:val="28"/>
        </w:rPr>
        <w:t>55</w:t>
      </w:r>
    </w:p>
    <w:p w:rsidR="00C468E1" w:rsidRDefault="00C468E1">
      <w:pPr>
        <w:spacing w:after="0"/>
        <w:rPr>
          <w:rFonts w:ascii="Times New Roman" w:hAnsi="Times New Roman"/>
          <w:sz w:val="28"/>
        </w:rPr>
      </w:pPr>
    </w:p>
    <w:p w:rsidR="00C468E1" w:rsidRPr="00626995" w:rsidRDefault="00626995" w:rsidP="00BA54D8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3B3B3B"/>
          <w:sz w:val="28"/>
          <w:szCs w:val="28"/>
        </w:rPr>
      </w:pPr>
      <w:r w:rsidRPr="00626995">
        <w:rPr>
          <w:b/>
          <w:sz w:val="28"/>
          <w:szCs w:val="28"/>
        </w:rPr>
        <w:t>«О создании комиссии по соблюдению требований к служебному поведению муниципальных служащих администрации городского поселения Междуреченск муниципального района Сызранский  Самарской области и урегулированию конфликта интересов на муниципальной службе</w:t>
      </w:r>
      <w:r w:rsidR="00604B3A" w:rsidRPr="00626995">
        <w:rPr>
          <w:b/>
          <w:sz w:val="28"/>
        </w:rPr>
        <w:t>»</w:t>
      </w:r>
    </w:p>
    <w:p w:rsidR="00C468E1" w:rsidRPr="00626995" w:rsidRDefault="00C468E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:rsidR="00804907" w:rsidRPr="004C5D73" w:rsidRDefault="004C5D73" w:rsidP="004C5D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D73">
        <w:rPr>
          <w:rFonts w:ascii="Times New Roman" w:hAnsi="Times New Roman"/>
          <w:bCs/>
          <w:sz w:val="28"/>
          <w:szCs w:val="24"/>
          <w:lang w:eastAsia="ar-SA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 обеспечения координации и взаимодействия в работе по предупреждению коррупционных правонарушений, 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</w:t>
      </w:r>
      <w:r>
        <w:rPr>
          <w:rFonts w:ascii="Times New Roman" w:hAnsi="Times New Roman"/>
          <w:bCs/>
          <w:sz w:val="28"/>
          <w:szCs w:val="24"/>
        </w:rPr>
        <w:t>в</w:t>
      </w:r>
      <w:r w:rsidRPr="00626995">
        <w:rPr>
          <w:rFonts w:ascii="Times New Roman" w:hAnsi="Times New Roman"/>
          <w:bCs/>
          <w:sz w:val="28"/>
          <w:szCs w:val="24"/>
        </w:rPr>
        <w:t xml:space="preserve"> соответствии </w:t>
      </w:r>
      <w:r w:rsidRPr="00626995">
        <w:rPr>
          <w:rFonts w:ascii="Times New Roman" w:hAnsi="Times New Roman"/>
          <w:sz w:val="28"/>
          <w:szCs w:val="28"/>
        </w:rPr>
        <w:t xml:space="preserve">с  Указом Президента  Российской Федерации  от 19.09.2017г. № 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    Федеральным законом от 6 октября  2003 года № 131-ФЗ «Об общих принципах организации местного самоуправления в Российской Федерации»,  </w:t>
      </w:r>
      <w:r w:rsidRPr="004C5D73">
        <w:rPr>
          <w:rFonts w:ascii="Times New Roman" w:hAnsi="Times New Roman"/>
          <w:bCs/>
          <w:sz w:val="28"/>
          <w:szCs w:val="24"/>
          <w:lang w:eastAsia="ar-SA"/>
        </w:rPr>
        <w:t xml:space="preserve"> руководствуясь Уставом городского поселения Междуреченск   муниципального района Сызранский Самарской области, администрация  городского поселения Междуреченск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804907" w:rsidRPr="004C5D73" w:rsidRDefault="00804907" w:rsidP="0080490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3B3B3B"/>
          <w:sz w:val="28"/>
          <w:szCs w:val="28"/>
        </w:rPr>
      </w:pPr>
      <w:r w:rsidRPr="004C5D73">
        <w:rPr>
          <w:rFonts w:ascii="Times New Roman" w:hAnsi="Times New Roman"/>
          <w:b/>
          <w:color w:val="3B3B3B"/>
          <w:sz w:val="28"/>
          <w:szCs w:val="28"/>
        </w:rPr>
        <w:t>ПРИКАЗЫВАЕТ:</w:t>
      </w:r>
    </w:p>
    <w:p w:rsidR="004C5D73" w:rsidRDefault="004C5D73" w:rsidP="00804907">
      <w:pPr>
        <w:spacing w:after="0" w:line="240" w:lineRule="auto"/>
        <w:ind w:firstLine="708"/>
        <w:jc w:val="center"/>
        <w:rPr>
          <w:rFonts w:ascii="Times New Roman" w:hAnsi="Times New Roman"/>
          <w:color w:val="3B3B3B"/>
          <w:sz w:val="28"/>
          <w:szCs w:val="28"/>
        </w:rPr>
      </w:pPr>
    </w:p>
    <w:p w:rsidR="00937778" w:rsidRDefault="00937778" w:rsidP="00770A0F">
      <w:pPr>
        <w:pStyle w:val="ConsTitle"/>
        <w:numPr>
          <w:ilvl w:val="0"/>
          <w:numId w:val="2"/>
        </w:numPr>
        <w:tabs>
          <w:tab w:val="left" w:pos="0"/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Утвердить Положение о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(приложение </w:t>
      </w:r>
      <w:r w:rsidR="00214D3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1).</w:t>
      </w:r>
    </w:p>
    <w:p w:rsidR="00770A0F" w:rsidRPr="00770A0F" w:rsidRDefault="00770A0F" w:rsidP="00770A0F">
      <w:pPr>
        <w:pStyle w:val="ConsTitle"/>
        <w:tabs>
          <w:tab w:val="left" w:pos="0"/>
          <w:tab w:val="left" w:pos="709"/>
        </w:tabs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778" w:rsidRDefault="00937778" w:rsidP="00937778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8D0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 на муниципальн</w:t>
      </w:r>
      <w:r w:rsidR="00214D36">
        <w:rPr>
          <w:rFonts w:ascii="Times New Roman" w:hAnsi="Times New Roman"/>
          <w:sz w:val="28"/>
          <w:szCs w:val="28"/>
        </w:rPr>
        <w:t>ой службе</w:t>
      </w:r>
      <w:r w:rsidRPr="004E28D0">
        <w:rPr>
          <w:rFonts w:ascii="Times New Roman" w:hAnsi="Times New Roman"/>
          <w:sz w:val="28"/>
          <w:szCs w:val="28"/>
        </w:rPr>
        <w:t>.</w:t>
      </w:r>
    </w:p>
    <w:p w:rsidR="00770A0F" w:rsidRDefault="00770A0F" w:rsidP="00770A0F">
      <w:pPr>
        <w:pStyle w:val="a7"/>
        <w:rPr>
          <w:rFonts w:ascii="Times New Roman" w:hAnsi="Times New Roman"/>
          <w:sz w:val="28"/>
          <w:szCs w:val="28"/>
        </w:rPr>
      </w:pPr>
    </w:p>
    <w:p w:rsidR="00770A0F" w:rsidRPr="00770A0F" w:rsidRDefault="00770A0F" w:rsidP="00770A0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770A0F">
        <w:rPr>
          <w:rFonts w:ascii="Times New Roman" w:hAnsi="Times New Roman"/>
          <w:sz w:val="28"/>
          <w:szCs w:val="28"/>
          <w:bdr w:val="single" w:sz="4" w:space="0" w:color="FFFFFF"/>
        </w:rPr>
        <w:lastRenderedPageBreak/>
        <w:t>Утвердить прилагаемый персональный состав комиссии по соблюдению требований к служебному поведению муниципальных служащих и урегулированию конфликтов интересов</w:t>
      </w:r>
      <w:r w:rsidR="00214D36">
        <w:rPr>
          <w:rFonts w:ascii="Times New Roman" w:hAnsi="Times New Roman"/>
          <w:sz w:val="28"/>
          <w:szCs w:val="28"/>
          <w:bdr w:val="single" w:sz="4" w:space="0" w:color="FFFFFF"/>
        </w:rPr>
        <w:t xml:space="preserve"> на муниципальной службе (приложение № 2).</w:t>
      </w:r>
    </w:p>
    <w:p w:rsidR="004C5D73" w:rsidRPr="00937778" w:rsidRDefault="004C5D73" w:rsidP="004C5D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B3B3B"/>
          <w:sz w:val="28"/>
          <w:szCs w:val="28"/>
        </w:rPr>
      </w:pPr>
      <w:r w:rsidRPr="004C5D73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937778" w:rsidRPr="004C5D73" w:rsidRDefault="00937778" w:rsidP="00937778">
      <w:pPr>
        <w:spacing w:after="0" w:line="240" w:lineRule="auto"/>
        <w:ind w:left="720"/>
        <w:rPr>
          <w:rFonts w:ascii="Times New Roman" w:hAnsi="Times New Roman"/>
          <w:color w:val="3B3B3B"/>
          <w:sz w:val="28"/>
          <w:szCs w:val="28"/>
        </w:rPr>
      </w:pPr>
    </w:p>
    <w:p w:rsidR="0009368D" w:rsidRPr="004C5D73" w:rsidRDefault="0009368D" w:rsidP="004C5D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B3B3B"/>
          <w:sz w:val="28"/>
          <w:szCs w:val="28"/>
        </w:rPr>
      </w:pPr>
      <w:r w:rsidRPr="004C5D73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</w:t>
      </w:r>
      <w:r w:rsidRPr="004C5D73">
        <w:rPr>
          <w:rFonts w:ascii="Times New Roman" w:hAnsi="Times New Roman"/>
          <w:color w:val="3B3B3B"/>
          <w:sz w:val="28"/>
          <w:szCs w:val="28"/>
        </w:rPr>
        <w:t>.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  <w:bdr w:val="single" w:sz="4" w:space="0" w:color="FFFFFF" w:frame="1"/>
        </w:rPr>
      </w:pPr>
    </w:p>
    <w:p w:rsidR="00937778" w:rsidRPr="004C5D73" w:rsidRDefault="00937778" w:rsidP="00B17379">
      <w:pPr>
        <w:jc w:val="both"/>
        <w:rPr>
          <w:rFonts w:ascii="Times New Roman" w:hAnsi="Times New Roman"/>
          <w:sz w:val="28"/>
          <w:szCs w:val="28"/>
          <w:bdr w:val="single" w:sz="4" w:space="0" w:color="FFFFFF" w:frame="1"/>
        </w:rPr>
      </w:pP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68D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68D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368D">
        <w:rPr>
          <w:rFonts w:ascii="Times New Roman" w:hAnsi="Times New Roman"/>
          <w:b/>
          <w:sz w:val="28"/>
          <w:szCs w:val="28"/>
        </w:rPr>
        <w:t>Самарской области</w:t>
      </w:r>
      <w:r w:rsidRPr="0009368D">
        <w:rPr>
          <w:rFonts w:ascii="Times New Roman" w:hAnsi="Times New Roman"/>
          <w:b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09368D">
        <w:rPr>
          <w:rFonts w:ascii="Times New Roman" w:hAnsi="Times New Roman"/>
          <w:sz w:val="28"/>
          <w:szCs w:val="28"/>
        </w:rPr>
        <w:t xml:space="preserve"> </w:t>
      </w:r>
      <w:r w:rsidRPr="0009368D">
        <w:rPr>
          <w:rFonts w:ascii="Times New Roman" w:hAnsi="Times New Roman"/>
          <w:b/>
          <w:sz w:val="28"/>
          <w:szCs w:val="28"/>
          <w:u w:val="single"/>
        </w:rPr>
        <w:t>А.П. Сосновцев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70A0F">
        <w:rPr>
          <w:rFonts w:ascii="Times New Roman" w:hAnsi="Times New Roman"/>
          <w:sz w:val="24"/>
          <w:szCs w:val="24"/>
        </w:rPr>
        <w:t xml:space="preserve">  </w:t>
      </w:r>
      <w:r w:rsidRPr="0009368D">
        <w:rPr>
          <w:rFonts w:ascii="Times New Roman" w:hAnsi="Times New Roman"/>
          <w:sz w:val="24"/>
          <w:szCs w:val="24"/>
        </w:rPr>
        <w:t>(И.О. Фамилия</w:t>
      </w:r>
      <w:r w:rsidRPr="0009368D">
        <w:rPr>
          <w:rFonts w:ascii="Times New Roman" w:hAnsi="Times New Roman"/>
          <w:sz w:val="28"/>
          <w:szCs w:val="28"/>
        </w:rPr>
        <w:t>)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C468E1" w:rsidRDefault="00C468E1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610C21" w:rsidRDefault="00610C21" w:rsidP="00B17379">
      <w:pPr>
        <w:jc w:val="both"/>
        <w:rPr>
          <w:rFonts w:ascii="Times New Roman" w:hAnsi="Times New Roman"/>
          <w:sz w:val="28"/>
        </w:rPr>
      </w:pP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57AF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813D7B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Pr="00D357AF">
        <w:rPr>
          <w:rFonts w:ascii="Times New Roman" w:hAnsi="Times New Roman"/>
          <w:sz w:val="24"/>
          <w:szCs w:val="24"/>
          <w:lang w:eastAsia="ar-SA"/>
        </w:rPr>
        <w:t>1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5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Утверждено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>распоряжением</w:t>
      </w: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администрации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городского поселения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Междуреченск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от «</w:t>
      </w:r>
      <w:r>
        <w:rPr>
          <w:rFonts w:ascii="Times New Roman" w:eastAsia="Arial" w:hAnsi="Times New Roman"/>
          <w:sz w:val="24"/>
          <w:szCs w:val="24"/>
          <w:lang w:eastAsia="ar-SA"/>
        </w:rPr>
        <w:t>05» декабря 2017</w:t>
      </w: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г.   № </w:t>
      </w:r>
      <w:r>
        <w:rPr>
          <w:rFonts w:ascii="Times New Roman" w:eastAsia="Arial" w:hAnsi="Times New Roman"/>
          <w:sz w:val="24"/>
          <w:szCs w:val="24"/>
          <w:lang w:eastAsia="ar-SA"/>
        </w:rPr>
        <w:t>55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57AF">
        <w:rPr>
          <w:rFonts w:ascii="Times New Roman" w:hAnsi="Times New Roman"/>
          <w:b/>
          <w:sz w:val="28"/>
          <w:szCs w:val="28"/>
          <w:lang w:eastAsia="ar-SA"/>
        </w:rPr>
        <w:t xml:space="preserve">о Комиссии по соблюдению требований 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57AF">
        <w:rPr>
          <w:rFonts w:ascii="Times New Roman" w:hAnsi="Times New Roman"/>
          <w:b/>
          <w:sz w:val="28"/>
          <w:szCs w:val="28"/>
          <w:lang w:eastAsia="ar-SA"/>
        </w:rPr>
        <w:t xml:space="preserve">к служебному поведению муниципальных служащих 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57AF">
        <w:rPr>
          <w:rFonts w:ascii="Times New Roman" w:hAnsi="Times New Roman"/>
          <w:b/>
          <w:sz w:val="28"/>
          <w:szCs w:val="28"/>
          <w:lang w:eastAsia="ar-SA"/>
        </w:rPr>
        <w:t xml:space="preserve">и урегулированию конфликта интересов 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57AF">
        <w:rPr>
          <w:rFonts w:ascii="Times New Roman" w:hAnsi="Times New Roman"/>
          <w:b/>
          <w:sz w:val="28"/>
          <w:szCs w:val="28"/>
          <w:lang w:eastAsia="ar-SA"/>
        </w:rPr>
        <w:t xml:space="preserve">на муниципальной службе </w:t>
      </w:r>
    </w:p>
    <w:p w:rsidR="00770A0F" w:rsidRPr="00770A0F" w:rsidRDefault="00770A0F" w:rsidP="007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4"/>
          <w:szCs w:val="24"/>
        </w:rPr>
        <w:t xml:space="preserve">1. </w:t>
      </w:r>
      <w:r w:rsidRPr="00770A0F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Pr="00770A0F">
        <w:rPr>
          <w:rFonts w:ascii="Times New Roman" w:hAnsi="Times New Roman"/>
          <w:sz w:val="28"/>
          <w:szCs w:val="28"/>
          <w:bdr w:val="single" w:sz="4" w:space="0" w:color="FFFFFF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</w:t>
      </w:r>
      <w:r w:rsidRPr="00770A0F">
        <w:rPr>
          <w:rFonts w:ascii="Times New Roman" w:hAnsi="Times New Roman"/>
          <w:sz w:val="28"/>
          <w:szCs w:val="28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(далее - Комиссия), образуемой на постоянной основе при администрации </w:t>
      </w:r>
      <w:r w:rsidR="00610C21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 Самарской области (далее – Администрация) в соответствии с </w:t>
      </w:r>
      <w:r w:rsidRPr="00770A0F">
        <w:rPr>
          <w:rFonts w:ascii="Times New Roman" w:hAnsi="Times New Roman"/>
          <w:bCs/>
          <w:sz w:val="28"/>
          <w:szCs w:val="28"/>
          <w:bdr w:val="single" w:sz="4" w:space="0" w:color="FFFFFF"/>
        </w:rPr>
        <w:t xml:space="preserve">Законом Самарской области от 09.10.2007 г. № 96-ГД </w:t>
      </w:r>
      <w:r w:rsidRPr="00770A0F">
        <w:rPr>
          <w:rFonts w:ascii="Times New Roman" w:hAnsi="Times New Roman"/>
          <w:sz w:val="28"/>
          <w:szCs w:val="28"/>
        </w:rPr>
        <w:t>«О муниципальной службе в Самарской области».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Самарской области, принятыми в соответствии с ними нормативными правовыми актами Губернатора Самарской области, правительства Самарской области, муниципальными правовыми актами </w:t>
      </w:r>
      <w:r w:rsidR="00610C21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="00610C21" w:rsidRPr="00770A0F">
        <w:rPr>
          <w:rFonts w:ascii="Times New Roman" w:hAnsi="Times New Roman"/>
          <w:sz w:val="28"/>
          <w:szCs w:val="28"/>
        </w:rPr>
        <w:t xml:space="preserve">  </w:t>
      </w:r>
      <w:r w:rsidRPr="00770A0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 и настоящим Положением.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а) в обеспечении соблюдения муниципальными служащими Администрации, в том числе её структурных подразделений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770A0F">
          <w:rPr>
            <w:rFonts w:ascii="Times New Roman" w:hAnsi="Times New Roman"/>
            <w:sz w:val="28"/>
            <w:szCs w:val="28"/>
          </w:rPr>
          <w:t>законом</w:t>
        </w:r>
      </w:hyperlink>
      <w:r w:rsidRPr="00770A0F">
        <w:rPr>
          <w:rFonts w:ascii="Times New Roman" w:hAnsi="Times New Roman"/>
          <w:sz w:val="28"/>
          <w:szCs w:val="28"/>
        </w:rPr>
        <w:t xml:space="preserve"> </w:t>
      </w:r>
      <w:r w:rsidRPr="00770A0F">
        <w:rPr>
          <w:rFonts w:ascii="Times New Roman" w:hAnsi="Times New Roman"/>
          <w:bCs/>
          <w:sz w:val="28"/>
          <w:szCs w:val="28"/>
          <w:bdr w:val="single" w:sz="4" w:space="0" w:color="FFFFFF"/>
        </w:rPr>
        <w:t>от 25.12.2008 г. № 273-ФЗ</w:t>
      </w:r>
      <w:r w:rsidRPr="00770A0F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б) в осуществлении в Администрации, в том числе её структурных подразделениях мер по предупреждению коррупции.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770A0F">
        <w:rPr>
          <w:rFonts w:ascii="Times New Roman" w:hAnsi="Times New Roman"/>
          <w:sz w:val="28"/>
          <w:szCs w:val="28"/>
        </w:rPr>
        <w:lastRenderedPageBreak/>
        <w:t>интересов, в отношении муниципальных служащих, замещающих должности муниципальной службы в Администрации, в том числе её структурных подразделениях.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5. Комиссия образуется распоряжением Администрации. Указанным распоряжением утверждаются состав Комиссии и положение о ней, определяющее порядок её формирования и деятельности.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В состав Комиссии входят председатель Комиссии и члены Комиссии. Все члены Комиссии при принятии решений обладают равными правами. В период временного отсутствия председателя Комиссии его обязанности исполняет лицо, замещающее должность муниципальной службы в Администрации и наделенное распоряжением Администрации соответствующими полномочиями председателя Комиссии.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6. </w:t>
      </w:r>
      <w:r w:rsidRPr="00CF2DC6">
        <w:rPr>
          <w:rFonts w:ascii="Times New Roman" w:hAnsi="Times New Roman"/>
          <w:sz w:val="28"/>
          <w:szCs w:val="28"/>
        </w:rPr>
        <w:t>В состав Комиссии могут входить: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      а) заместитель Главы </w:t>
      </w:r>
      <w:r w:rsidR="00253189" w:rsidRPr="00CF2DC6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CF2DC6">
        <w:rPr>
          <w:rFonts w:ascii="Times New Roman" w:hAnsi="Times New Roman"/>
          <w:sz w:val="28"/>
          <w:szCs w:val="28"/>
        </w:rPr>
        <w:t>, курирующий деятельность по финансовым вопросам, должностные лица, ответственные за работу по профилактике коррупционных и иных правонарушений и за ведение кадровой работы;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" w:name="Par115"/>
      <w:bookmarkEnd w:id="1"/>
      <w:r w:rsidRPr="00CF2DC6">
        <w:rPr>
          <w:rFonts w:ascii="Times New Roman" w:hAnsi="Times New Roman"/>
          <w:sz w:val="28"/>
          <w:szCs w:val="28"/>
        </w:rPr>
        <w:t xml:space="preserve">       б) муниципальные служащие, замещающие должность муниципальной службы в иных органах местного самоуправления в </w:t>
      </w:r>
      <w:r w:rsidR="00253189" w:rsidRPr="00CF2DC6">
        <w:rPr>
          <w:rFonts w:ascii="Times New Roman" w:hAnsi="Times New Roman"/>
          <w:sz w:val="28"/>
          <w:szCs w:val="28"/>
        </w:rPr>
        <w:t>городском поселении Междуреченск</w:t>
      </w:r>
      <w:r w:rsidRPr="00CF2DC6">
        <w:rPr>
          <w:rFonts w:ascii="Times New Roman" w:hAnsi="Times New Roman"/>
          <w:sz w:val="28"/>
          <w:szCs w:val="28"/>
        </w:rPr>
        <w:t xml:space="preserve">  муниципального района Сызранский области;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       в) представители общественной организации ветеранов, созданной при органе местного самоуправления </w:t>
      </w:r>
      <w:r w:rsidR="00253189" w:rsidRPr="00CF2DC6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CF2DC6">
        <w:rPr>
          <w:rFonts w:ascii="Times New Roman" w:hAnsi="Times New Roman"/>
          <w:sz w:val="28"/>
          <w:szCs w:val="28"/>
        </w:rPr>
        <w:t xml:space="preserve">  муниципального района Сызранский Самарской области;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       г) представители профсоюзной организации, действующей в установленном порядке в Администрации;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       д)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образования;</w:t>
      </w:r>
    </w:p>
    <w:p w:rsidR="00770A0F" w:rsidRPr="00CF2DC6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       е) представители муниципальных учреждений и предприятий </w:t>
      </w:r>
      <w:r w:rsidR="00A84D91" w:rsidRPr="00CF2DC6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CF2DC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F2DC6">
        <w:rPr>
          <w:rFonts w:ascii="Times New Roman" w:hAnsi="Times New Roman"/>
          <w:sz w:val="28"/>
          <w:szCs w:val="28"/>
        </w:rPr>
        <w:t xml:space="preserve">7. Лица, указанные в подпунктах «б», «в», «г», «д», «е» пункта 6 настоящего Положения, включаются в состав Комиссии по согласованию с соответствующими органами, организациями, советами, учреждениями, объединениями, предприятиями на основании запроса Главы </w:t>
      </w:r>
      <w:r w:rsidR="00A84D91" w:rsidRPr="00CF2DC6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CF2DC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0F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Администрации, в том числе её структурных подразделениях, должно составлять не менее одной четверти от общего числа членов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lastRenderedPageBreak/>
        <w:t xml:space="preserve"> 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Администрации, в том числе её структурных подразделениях,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2" w:name="Par123"/>
      <w:bookmarkEnd w:id="2"/>
      <w:r w:rsidRPr="00770A0F">
        <w:rPr>
          <w:rFonts w:ascii="Times New Roman" w:hAnsi="Times New Roman"/>
          <w:sz w:val="28"/>
          <w:szCs w:val="28"/>
        </w:rPr>
        <w:t xml:space="preserve">       б) другие муниципальные служащие, замещающие должности муниципальной службы в Администрации, в том числе её структурных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(по согласованию);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в том числе её структурных подразделениях, недопустимо.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3" w:name="Par126"/>
      <w:bookmarkEnd w:id="3"/>
      <w:r w:rsidRPr="00770A0F">
        <w:rPr>
          <w:rFonts w:ascii="Times New Roman" w:hAnsi="Times New Roman"/>
          <w:sz w:val="28"/>
          <w:szCs w:val="28"/>
        </w:rPr>
        <w:t>13. Основанием для проведения заседания Комиссии являются: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4" w:name="Par131"/>
      <w:bookmarkEnd w:id="4"/>
      <w:r w:rsidRPr="00770A0F">
        <w:rPr>
          <w:rFonts w:ascii="Times New Roman" w:hAnsi="Times New Roman"/>
          <w:sz w:val="28"/>
          <w:szCs w:val="28"/>
        </w:rPr>
        <w:t xml:space="preserve">       а) представление должностным лицом, назначившем муниципального служащего на должность муниципальной службы в соответствии с </w:t>
      </w:r>
      <w:hyperlink r:id="rId6" w:tooltip="Закон Самарской области от 06.04.2005 N 103-ГД (ред. от 19.05.2014) &quot;О государственной гражданской службе Самарской области&quot; (принят Самарской Губернской Думой 22.03.2005){КонсультантПлюс}" w:history="1">
        <w:r w:rsidRPr="00770A0F">
          <w:rPr>
            <w:rFonts w:ascii="Times New Roman" w:hAnsi="Times New Roman"/>
            <w:sz w:val="28"/>
            <w:szCs w:val="28"/>
          </w:rPr>
          <w:t>пунктом 21 статьи 7.1</w:t>
        </w:r>
      </w:hyperlink>
      <w:r w:rsidRPr="00770A0F">
        <w:rPr>
          <w:rFonts w:ascii="Times New Roman" w:hAnsi="Times New Roman"/>
          <w:sz w:val="28"/>
          <w:szCs w:val="28"/>
        </w:rPr>
        <w:t>. Закона Самарской области от 09.10.2007 г. № 96-ГД «О муниципальной службе в Самарской области» материалов проверки, свидетельствующих: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5" w:name="Par132"/>
      <w:bookmarkEnd w:id="5"/>
      <w:r w:rsidRPr="00770A0F">
        <w:rPr>
          <w:rFonts w:ascii="Times New Roman" w:hAnsi="Times New Roman"/>
          <w:sz w:val="28"/>
          <w:szCs w:val="28"/>
        </w:rPr>
        <w:t xml:space="preserve">        о предоставлении муниципальным служащим недостоверных или неполных сведений, предусмотренных статьей 7 Закона Самарской области от 09.10.2007 г. № 96-ГД «О муниципальной службе в Самарской области»;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6" w:name="Par133"/>
      <w:bookmarkEnd w:id="6"/>
      <w:r w:rsidRPr="00770A0F">
        <w:rPr>
          <w:rFonts w:ascii="Times New Roman" w:hAnsi="Times New Roman"/>
          <w:sz w:val="28"/>
          <w:szCs w:val="28"/>
        </w:rPr>
        <w:t xml:space="preserve"> 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7" w:name="Par134"/>
      <w:bookmarkEnd w:id="7"/>
      <w:r w:rsidRPr="00770A0F">
        <w:rPr>
          <w:rFonts w:ascii="Times New Roman" w:hAnsi="Times New Roman"/>
          <w:sz w:val="28"/>
          <w:szCs w:val="28"/>
        </w:rPr>
        <w:t>б) поступившее должностному лицу, ответственному за работу по профилактике коррупционных и иных правонарушений, в порядке, установленном Администрацией: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8" w:name="Par136"/>
      <w:bookmarkEnd w:id="8"/>
      <w:r w:rsidRPr="00770A0F">
        <w:rPr>
          <w:rFonts w:ascii="Times New Roman" w:hAnsi="Times New Roman"/>
          <w:sz w:val="28"/>
          <w:szCs w:val="28"/>
        </w:rPr>
        <w:lastRenderedPageBreak/>
        <w:t xml:space="preserve">        обращение гражданина, замещавшего в Администрации, в том числе её структурном подразделении, должность муниципальной службы категории «руководители» или должность муниципальной службы, включенную в перечень должностей муниципальной службы в администрации Сызранского района, замещение которых связано с коррупционными рисками, утвержденный правовым актом администрации Сызранского района, в течение двух лет после увольнения с муниципальной службы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9" w:name="Par137"/>
      <w:bookmarkEnd w:id="9"/>
      <w:r w:rsidRPr="00770A0F">
        <w:rPr>
          <w:rFonts w:ascii="Times New Roman" w:hAnsi="Times New Roman"/>
          <w:sz w:val="28"/>
          <w:szCs w:val="28"/>
        </w:rPr>
        <w:t xml:space="preserve">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заявление выборного должностного лица местного самоуправления о невозможности выполнить требования Федерального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770A0F">
          <w:rPr>
            <w:rFonts w:ascii="Times New Roman" w:hAnsi="Times New Roman"/>
            <w:sz w:val="28"/>
            <w:szCs w:val="28"/>
            <w:u w:val="single"/>
          </w:rPr>
          <w:t>закона</w:t>
        </w:r>
      </w:hyperlink>
      <w:r w:rsidRPr="00770A0F">
        <w:rPr>
          <w:rFonts w:ascii="Times New Roman" w:hAnsi="Times New Roman"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0" w:name="Par138"/>
      <w:bookmarkEnd w:id="10"/>
      <w:r w:rsidRPr="00770A0F">
        <w:rPr>
          <w:rFonts w:ascii="Times New Roman" w:hAnsi="Times New Roman"/>
          <w:sz w:val="28"/>
          <w:szCs w:val="28"/>
        </w:rPr>
        <w:t xml:space="preserve">       в) представление должностным лицом, назначившем муниципального служащего на должность муниципальной службы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1" w:name="Par139"/>
      <w:bookmarkEnd w:id="11"/>
      <w:r w:rsidRPr="00770A0F">
        <w:rPr>
          <w:rFonts w:ascii="Times New Roman" w:hAnsi="Times New Roman"/>
          <w:sz w:val="28"/>
          <w:szCs w:val="28"/>
        </w:rPr>
        <w:t xml:space="preserve">        г) представление должностным лицом, назначившем муниципального служащего на должность муниципальной службы материалов проверки, </w:t>
      </w:r>
      <w:r w:rsidRPr="00770A0F">
        <w:rPr>
          <w:rFonts w:ascii="Times New Roman" w:hAnsi="Times New Roman"/>
          <w:sz w:val="28"/>
          <w:szCs w:val="28"/>
        </w:rPr>
        <w:lastRenderedPageBreak/>
        <w:t>свидетельствующих о предоставлении муниципальным служащим недостоверных или неполных сведений, предусмотренных подпунктом «г» пункта 1 части 1 статьи 2 Закона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д) поступившее в соответствии с </w:t>
      </w:r>
      <w:hyperlink r:id="rId8" w:tooltip="Федеральный закон от 25.12.2008 N 273-ФЗ (ред. от 03.11.2015) &quot;О противодействии коррупции&quot;{КонсультантПлюс}" w:history="1">
        <w:r w:rsidRPr="00770A0F">
          <w:rPr>
            <w:rFonts w:ascii="Times New Roman" w:hAnsi="Times New Roman"/>
            <w:sz w:val="28"/>
            <w:szCs w:val="28"/>
            <w:u w:val="single"/>
          </w:rPr>
          <w:t>частью 4 статьи 12</w:t>
        </w:r>
      </w:hyperlink>
      <w:r w:rsidRPr="00770A0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9" w:tooltip="&quot;Трудовой кодекс Российской Федерации&quot; от 30.12.2001 N 197-ФЗ (ред. от 05.10.2015){КонсультантПлюс}" w:history="1">
        <w:r w:rsidRPr="00770A0F">
          <w:rPr>
            <w:rFonts w:ascii="Times New Roman" w:hAnsi="Times New Roman"/>
            <w:sz w:val="28"/>
            <w:szCs w:val="28"/>
            <w:u w:val="single"/>
          </w:rPr>
          <w:t>статьей 64.1</w:t>
        </w:r>
      </w:hyperlink>
      <w:r w:rsidRPr="00770A0F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700EC6" w:rsidRPr="00770A0F">
        <w:rPr>
          <w:rFonts w:ascii="Times New Roman" w:hAnsi="Times New Roman"/>
          <w:sz w:val="28"/>
          <w:szCs w:val="28"/>
        </w:rPr>
        <w:t>или,</w:t>
      </w:r>
      <w:r w:rsidRPr="00770A0F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lastRenderedPageBreak/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Положением.»;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14.3. Уведомление, указанное в </w:t>
      </w:r>
      <w:hyperlink r:id="rId10"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770A0F">
          <w:rPr>
            <w:rFonts w:ascii="Times New Roman" w:hAnsi="Times New Roman"/>
            <w:sz w:val="28"/>
            <w:szCs w:val="28"/>
            <w:u w:val="single"/>
          </w:rPr>
          <w:t>подпункте «д» пункта 13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tooltip="Федеральный закон от 25.12.2008 N 273-ФЗ (ред. от 03.11.2015) &quot;О противодействии коррупции&quot;{КонсультантПлюс}" w:history="1">
        <w:r w:rsidRPr="00770A0F">
          <w:rPr>
            <w:rFonts w:ascii="Times New Roman" w:hAnsi="Times New Roman"/>
            <w:sz w:val="28"/>
            <w:szCs w:val="28"/>
            <w:u w:val="single"/>
          </w:rPr>
          <w:t>статьи 12</w:t>
        </w:r>
      </w:hyperlink>
      <w:r w:rsidRPr="00770A0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коррупции». 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14.4. Уведомление, указанное в </w:t>
      </w:r>
      <w:hyperlink r:id="rId12" w:history="1">
        <w:r w:rsidRPr="00770A0F">
          <w:rPr>
            <w:rFonts w:ascii="Times New Roman" w:hAnsi="Times New Roman"/>
            <w:sz w:val="28"/>
            <w:szCs w:val="28"/>
            <w:u w:val="single"/>
          </w:rPr>
          <w:t>абзаце пятом подпункта «б» пункта 13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r:id="rId13" w:history="1">
        <w:r w:rsidRPr="00770A0F">
          <w:rPr>
            <w:rFonts w:ascii="Times New Roman" w:hAnsi="Times New Roman"/>
            <w:sz w:val="28"/>
            <w:szCs w:val="28"/>
            <w:u w:val="single"/>
          </w:rPr>
          <w:t>абзаце втором подпункта «б» пункта 13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абзаце пятом </w:t>
      </w:r>
      <w:hyperlink r:id="rId14" w:history="1">
        <w:r w:rsidRPr="00770A0F">
          <w:rPr>
            <w:rFonts w:ascii="Times New Roman" w:hAnsi="Times New Roman"/>
            <w:sz w:val="28"/>
            <w:szCs w:val="28"/>
            <w:u w:val="single"/>
          </w:rPr>
          <w:t>подпункта «б»</w:t>
        </w:r>
      </w:hyperlink>
      <w:r w:rsidRPr="00770A0F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770A0F">
          <w:rPr>
            <w:rFonts w:ascii="Times New Roman" w:hAnsi="Times New Roman"/>
            <w:sz w:val="28"/>
            <w:szCs w:val="28"/>
            <w:u w:val="single"/>
          </w:rPr>
          <w:t>подпункте «д» пункта 13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(представитель нанимателя, 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306" w:rsidRPr="00806306" w:rsidRDefault="00806306" w:rsidP="00665AB2">
      <w:pPr>
        <w:spacing w:after="0" w:line="240" w:lineRule="auto"/>
        <w:rPr>
          <w:rFonts w:ascii="Times New Roman" w:hAnsi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/>
          <w:sz w:val="28"/>
          <w:szCs w:val="28"/>
        </w:rPr>
        <w:t>14.6</w:t>
      </w:r>
      <w:r w:rsidRPr="00806306">
        <w:rPr>
          <w:rFonts w:ascii="Times New Roman" w:hAnsi="Times New Roman"/>
          <w:sz w:val="28"/>
          <w:szCs w:val="28"/>
        </w:rPr>
        <w:t xml:space="preserve">.  </w:t>
      </w:r>
      <w:r w:rsidRPr="00806306"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 Мотивирование заключения, предусмотренные пунктами14.1.,14.3.,14.4. </w:t>
      </w:r>
      <w:r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               </w:t>
      </w:r>
      <w:r>
        <w:rPr>
          <w:rFonts w:ascii="Times New Roman" w:hAnsi="Times New Roman"/>
          <w:sz w:val="28"/>
          <w:szCs w:val="28"/>
          <w:bdr w:val="single" w:sz="4" w:space="0" w:color="FFFFFF" w:frame="1"/>
        </w:rPr>
        <w:tab/>
        <w:t>настоящего Положения должны содержать:</w:t>
      </w:r>
    </w:p>
    <w:p w:rsidR="00806306" w:rsidRPr="00806306" w:rsidRDefault="00806306" w:rsidP="00665AB2">
      <w:pPr>
        <w:spacing w:after="0" w:line="240" w:lineRule="auto"/>
        <w:ind w:left="600"/>
        <w:rPr>
          <w:rFonts w:ascii="Times New Roman" w:hAnsi="Times New Roman"/>
          <w:sz w:val="28"/>
          <w:szCs w:val="28"/>
          <w:bdr w:val="single" w:sz="4" w:space="0" w:color="FFFFFF" w:frame="1"/>
        </w:rPr>
      </w:pPr>
      <w:r w:rsidRPr="00806306">
        <w:rPr>
          <w:rFonts w:ascii="Times New Roman" w:hAnsi="Times New Roman"/>
          <w:sz w:val="28"/>
          <w:szCs w:val="28"/>
          <w:bdr w:val="single" w:sz="4" w:space="0" w:color="FFFFFF" w:frame="1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806306" w:rsidRPr="00806306" w:rsidRDefault="00806306" w:rsidP="00665AB2">
      <w:pPr>
        <w:spacing w:after="0" w:line="240" w:lineRule="auto"/>
        <w:ind w:left="600"/>
        <w:rPr>
          <w:rFonts w:ascii="Times New Roman" w:hAnsi="Times New Roman"/>
          <w:sz w:val="28"/>
          <w:szCs w:val="28"/>
          <w:bdr w:val="single" w:sz="4" w:space="0" w:color="FFFFFF" w:frame="1"/>
        </w:rPr>
      </w:pPr>
      <w:r w:rsidRPr="00806306">
        <w:rPr>
          <w:rFonts w:ascii="Times New Roman" w:hAnsi="Times New Roman"/>
          <w:sz w:val="28"/>
          <w:szCs w:val="28"/>
          <w:bdr w:val="single" w:sz="4" w:space="0" w:color="FFFFFF" w:frame="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6306" w:rsidRPr="00806306" w:rsidRDefault="00806306" w:rsidP="00665AB2">
      <w:pPr>
        <w:spacing w:after="0" w:line="240" w:lineRule="auto"/>
        <w:ind w:left="600"/>
        <w:rPr>
          <w:rFonts w:ascii="Times New Roman" w:hAnsi="Times New Roman"/>
          <w:sz w:val="28"/>
          <w:szCs w:val="28"/>
          <w:bdr w:val="single" w:sz="4" w:space="0" w:color="FFFFFF" w:frame="1"/>
        </w:rPr>
      </w:pPr>
      <w:r w:rsidRPr="00806306"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13 настоящего Положения, а также </w:t>
      </w:r>
      <w:r w:rsidRPr="00806306">
        <w:rPr>
          <w:rFonts w:ascii="Times New Roman" w:hAnsi="Times New Roman"/>
          <w:sz w:val="28"/>
          <w:szCs w:val="28"/>
          <w:bdr w:val="single" w:sz="4" w:space="0" w:color="FFFFFF" w:frame="1"/>
        </w:rPr>
        <w:lastRenderedPageBreak/>
        <w:t>рекомендации для принятия одного из решений в соответствии с пунктами 21,23.2,24.1 настоящего Положения или иного решения».</w:t>
      </w:r>
    </w:p>
    <w:p w:rsidR="00770A0F" w:rsidRPr="00770A0F" w:rsidRDefault="00770A0F" w:rsidP="00665AB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15. Председатель Комиссии при поступлении к нему в порядке, предусмотренном Администрацией, информации, содержащей основания для проведения заседания Комиссии: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history="1">
        <w:r w:rsidRPr="00770A0F">
          <w:rPr>
            <w:rFonts w:ascii="Times New Roman" w:hAnsi="Times New Roman"/>
            <w:sz w:val="28"/>
            <w:szCs w:val="28"/>
            <w:u w:val="single"/>
          </w:rPr>
          <w:t>пунктом 15.1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б) если муниципальный служащий или гражданин, намеревающиеся лично присутствовать на заседании комиссии и надлежащим образом </w:t>
      </w:r>
      <w:r w:rsidRPr="00770A0F">
        <w:rPr>
          <w:rFonts w:ascii="Times New Roman" w:hAnsi="Times New Roman"/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17.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18.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2" w:name="Par149"/>
      <w:bookmarkEnd w:id="12"/>
      <w:r w:rsidRPr="00770A0F">
        <w:rPr>
          <w:rFonts w:ascii="Times New Roman" w:hAnsi="Times New Roman"/>
          <w:sz w:val="28"/>
          <w:szCs w:val="28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а) установить, что сведения, представленные муниципальным служащим в соответствии со статьей 7 Закона Самарской области от 09.10.2007 г. № 96-ГД «О муниципальной службе в Самарской области», являются достоверными и полными;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б) установить, что сведения, представленные муниципальным служащим в соответствии со статьей 7 Закона Самарской области от 09.10.2007 г. № 96-ГД «О муниципальной службе в Самарской области», являются недостоверными и (или) неполными.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назначившему муниципального служащего на должность муниципальной службы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lastRenderedPageBreak/>
        <w:t xml:space="preserve">       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0F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13" w:name="Par162"/>
      <w:bookmarkEnd w:id="13"/>
      <w:r w:rsidRPr="00770A0F">
        <w:rPr>
          <w:rFonts w:ascii="Times New Roman" w:hAnsi="Times New Roman"/>
          <w:sz w:val="28"/>
          <w:szCs w:val="28"/>
        </w:rPr>
        <w:t>23.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а) признать, что сведения, представленные в соответствии с частью 1 статьи 3 Закона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достоверными и полными;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б) признать, что сведения, представленные в соответствии с частью 1 статьи 3 Закона Самарской области от 05.03.2013 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недостоверными и (или) неполными. В этом случае Комиссия рекомендует должностному лицу, назначившему муниципального служащего на должность муниципальной службы применить к муниципальному служащему конкретную меру ответственности и (или) направить материалы, полученные в результате </w:t>
      </w:r>
      <w:r w:rsidRPr="00770A0F">
        <w:rPr>
          <w:rFonts w:ascii="Times New Roman" w:hAnsi="Times New Roman"/>
          <w:sz w:val="28"/>
          <w:szCs w:val="28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23.1. По итогам рассмотрения вопроса, указанного в подпункте «д»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а) признать, что обстоятельства, препятствующие выполнению требований Федерального </w:t>
      </w:r>
      <w:hyperlink r:id="rId1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770A0F">
          <w:rPr>
            <w:rFonts w:ascii="Times New Roman" w:hAnsi="Times New Roman"/>
            <w:sz w:val="28"/>
            <w:szCs w:val="28"/>
            <w:u w:val="single"/>
          </w:rPr>
          <w:t>закона</w:t>
        </w:r>
      </w:hyperlink>
      <w:r w:rsidRPr="00770A0F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б) 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770A0F">
          <w:rPr>
            <w:rFonts w:ascii="Times New Roman" w:hAnsi="Times New Roman"/>
            <w:sz w:val="28"/>
            <w:szCs w:val="28"/>
            <w:u w:val="single"/>
          </w:rPr>
          <w:t>закона</w:t>
        </w:r>
      </w:hyperlink>
      <w:r w:rsidRPr="00770A0F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информирует об указанных обстоятельствах органы прокуратуры.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23.2.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а) признать, что при исполнении муниципальным служащим должностных обязанностей конфликт интересов отсутствует;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(представителю нанимателя) принять меры по урегулированию конфликта интересов или по недопущению его возникновения;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Par131" w:tooltip="Ссылка на текущий документ" w:history="1">
        <w:r w:rsidRPr="00770A0F">
          <w:rPr>
            <w:rFonts w:ascii="Times New Roman" w:hAnsi="Times New Roman"/>
            <w:sz w:val="28"/>
            <w:szCs w:val="28"/>
          </w:rPr>
          <w:t>подпунктах «а»</w:t>
        </w:r>
      </w:hyperlink>
      <w:r w:rsidRPr="00770A0F">
        <w:rPr>
          <w:rFonts w:ascii="Times New Roman" w:hAnsi="Times New Roman"/>
          <w:sz w:val="28"/>
          <w:szCs w:val="28"/>
        </w:rPr>
        <w:t xml:space="preserve">, </w:t>
      </w:r>
      <w:hyperlink w:anchor="Par134" w:tooltip="Ссылка на текущий документ" w:history="1">
        <w:r w:rsidRPr="00770A0F">
          <w:rPr>
            <w:rFonts w:ascii="Times New Roman" w:hAnsi="Times New Roman"/>
            <w:sz w:val="28"/>
            <w:szCs w:val="28"/>
          </w:rPr>
          <w:t>«б»</w:t>
        </w:r>
      </w:hyperlink>
      <w:r w:rsidRPr="00770A0F">
        <w:rPr>
          <w:rFonts w:ascii="Times New Roman" w:hAnsi="Times New Roman"/>
          <w:sz w:val="28"/>
          <w:szCs w:val="28"/>
        </w:rPr>
        <w:t xml:space="preserve">, «г», «д» пункта 13 настоящего Положения, при наличии к тому оснований Комиссия может принять иное решение, чем это предусмотрено </w:t>
      </w:r>
      <w:hyperlink w:anchor="Par149" w:tooltip="Ссылка на текущий документ" w:history="1">
        <w:r w:rsidRPr="00770A0F">
          <w:rPr>
            <w:rFonts w:ascii="Times New Roman" w:hAnsi="Times New Roman"/>
            <w:sz w:val="28"/>
            <w:szCs w:val="28"/>
          </w:rPr>
          <w:t>пунктами 19</w:t>
        </w:r>
      </w:hyperlink>
      <w:r w:rsidRPr="00770A0F">
        <w:rPr>
          <w:rFonts w:ascii="Times New Roman" w:hAnsi="Times New Roman"/>
          <w:sz w:val="28"/>
          <w:szCs w:val="28"/>
        </w:rPr>
        <w:t xml:space="preserve"> - </w:t>
      </w:r>
      <w:hyperlink w:anchor="Par162" w:tooltip="Ссылка на текущий документ" w:history="1">
        <w:r w:rsidRPr="00770A0F">
          <w:rPr>
            <w:rFonts w:ascii="Times New Roman" w:hAnsi="Times New Roman"/>
            <w:sz w:val="28"/>
            <w:szCs w:val="28"/>
          </w:rPr>
          <w:t>23</w:t>
        </w:r>
      </w:hyperlink>
      <w:r w:rsidRPr="00770A0F">
        <w:rPr>
          <w:rFonts w:ascii="Times New Roman" w:hAnsi="Times New Roman"/>
          <w:sz w:val="28"/>
          <w:szCs w:val="28"/>
        </w:rPr>
        <w:t>.2  настоящего Положения. Основания и мотивы принятия такого решения должны быть отражены в протоколе заседания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24.1 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а) дать согласие на замещение им должности в коммерческой или некоммерческой организации либо на выполнение работы на условиях </w:t>
      </w:r>
      <w:r w:rsidRPr="00770A0F">
        <w:rPr>
          <w:rFonts w:ascii="Times New Roman" w:hAnsi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tooltip="Федеральный закон от 25.12.2008 N 273-ФЗ (ред. от 03.11.2015) &quot;О противодействии коррупции&quot;{КонсультантПлюс}" w:history="1">
        <w:r w:rsidRPr="00770A0F">
          <w:rPr>
            <w:rFonts w:ascii="Times New Roman" w:hAnsi="Times New Roman"/>
            <w:sz w:val="28"/>
            <w:szCs w:val="28"/>
            <w:u w:val="single"/>
          </w:rPr>
          <w:t>статьи 12</w:t>
        </w:r>
      </w:hyperlink>
      <w:r w:rsidRPr="00770A0F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25. По итогам рассмотрения вопроса, указанного в подпункте «в» пункта 13 настоящего Положения, Комиссия принимает соответствующее решение.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Администрации, решений Собрания представителей </w:t>
      </w:r>
      <w:r w:rsidR="00F84D75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 Самарской области, которые в установленном порядке представляются на рассмотрение Главе </w:t>
      </w:r>
      <w:r w:rsidR="00F84D75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Сызранский, в том числе для последующего их рассмотрения в органах местного самоуправления в порядке, установленном муниципальными правовыми </w:t>
      </w:r>
      <w:r w:rsidR="00E41021">
        <w:rPr>
          <w:rFonts w:ascii="Times New Roman" w:hAnsi="Times New Roman"/>
          <w:sz w:val="28"/>
          <w:szCs w:val="28"/>
        </w:rPr>
        <w:t>актами городского поселения М</w:t>
      </w:r>
      <w:r w:rsidR="00F84D75">
        <w:rPr>
          <w:rFonts w:ascii="Times New Roman" w:hAnsi="Times New Roman"/>
          <w:sz w:val="28"/>
          <w:szCs w:val="28"/>
        </w:rPr>
        <w:t>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27.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должностного лица, назначившего муниципального служащего на должность муниципальной службы,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29. В протоколе заседания Комиссии указываются: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а) дата заседания Комиссии, фамилии, имена, отчества членов Комиссии и других лиц, присутствующих на заседании;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в) предъявляемые к муниципальному служащему претензии, материалы, на которых они основываются;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г) содержание пояснений муниципального служащего и других лиц по существу предъявляемых претензий;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lastRenderedPageBreak/>
        <w:t xml:space="preserve">      д) фамилии, имена, отчества выступивших на заседании лиц и краткое изложение их выступлений;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е) источник информации, содержащей основания для проведения заседания Комиссии, дата поступления информации в Администрацию, должностному лицу, назначившему муниципального служащего на должность муниципальной службы;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ж) другие сведения;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з) результаты голосования;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      и) решение и обоснование его принятия.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31. Копии протокола заседания Комиссии в 7- дневный срок со дня заседания направляются Главе </w:t>
      </w:r>
      <w:r w:rsidR="00966A42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 (должностному лицу, назначившему муниципального служащего на должность муниципальной службы), полностью или виде выписок из него - муниципальному служащему, а также по решению Комиссии иным заинтересованным лицам.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32. Глава </w:t>
      </w:r>
      <w:r w:rsidR="00966A42">
        <w:rPr>
          <w:rFonts w:ascii="Times New Roman" w:hAnsi="Times New Roman"/>
          <w:sz w:val="28"/>
          <w:szCs w:val="28"/>
        </w:rPr>
        <w:t xml:space="preserve">городского поселения Междуреченск </w:t>
      </w:r>
      <w:r w:rsidRPr="00770A0F">
        <w:rPr>
          <w:rFonts w:ascii="Times New Roman" w:hAnsi="Times New Roman"/>
          <w:sz w:val="28"/>
          <w:szCs w:val="28"/>
        </w:rPr>
        <w:t>муниципального района Сызранский (должностное лицо, назначившее муниципального служащего на должность муниципальной службы) обязан рассмотреть протокол заседания Комиссии и вправе учесть в пределах своей компетенции</w:t>
      </w:r>
      <w:r w:rsidR="00966A42">
        <w:rPr>
          <w:rFonts w:ascii="Times New Roman" w:hAnsi="Times New Roman"/>
          <w:sz w:val="28"/>
          <w:szCs w:val="28"/>
        </w:rPr>
        <w:t>,</w:t>
      </w:r>
      <w:r w:rsidRPr="00770A0F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966A42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 муниципального района Сызранский (должностное лицо, назначившее муниципального служащего на должность муниципальной службы) в письменной форме уведомляет Комиссию в месячный срок со дня поступления к нему протокола заседания Комиссии. Решение Главы  </w:t>
      </w:r>
      <w:r w:rsidR="00966A42">
        <w:rPr>
          <w:rFonts w:ascii="Times New Roman" w:hAnsi="Times New Roman"/>
          <w:sz w:val="28"/>
          <w:szCs w:val="28"/>
        </w:rPr>
        <w:t>городского поселения Междуреченск</w:t>
      </w:r>
      <w:r w:rsidRPr="00770A0F">
        <w:rPr>
          <w:rFonts w:ascii="Times New Roman" w:hAnsi="Times New Roman"/>
          <w:sz w:val="28"/>
          <w:szCs w:val="28"/>
        </w:rPr>
        <w:t xml:space="preserve"> района (должностного лица, назначившего муниципального служащего на должность муниципальной службы) оглашается на ближайшем заседании Комиссии и принимается к сведению без обсуждения.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должностному лицу, назначившему муниципального служащего на должность муниципальной службы,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770A0F">
        <w:rPr>
          <w:rFonts w:ascii="Times New Roman" w:hAnsi="Times New Roman"/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70A0F" w:rsidRPr="00770A0F" w:rsidRDefault="00770A0F" w:rsidP="00770A0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35. Копия протокола заседания Комиссии или выписка из него приобщаются к </w:t>
      </w:r>
      <w:r w:rsidR="00966A42">
        <w:rPr>
          <w:rFonts w:ascii="Times New Roman" w:hAnsi="Times New Roman"/>
          <w:sz w:val="28"/>
          <w:szCs w:val="28"/>
        </w:rPr>
        <w:t xml:space="preserve">  </w:t>
      </w:r>
      <w:r w:rsidRPr="00770A0F">
        <w:rPr>
          <w:rFonts w:ascii="Times New Roman" w:hAnsi="Times New Roman"/>
          <w:sz w:val="28"/>
          <w:szCs w:val="28"/>
        </w:rPr>
        <w:t>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 xml:space="preserve">35.1. Выписка из решения Комиссии, заверенная подписью председателя Комиссии и печатью Администрации «Для документов»,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0"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770A0F">
          <w:rPr>
            <w:rFonts w:ascii="Times New Roman" w:hAnsi="Times New Roman"/>
            <w:sz w:val="28"/>
            <w:szCs w:val="28"/>
            <w:u w:val="single"/>
          </w:rPr>
          <w:t>абзаце втором подпункта «б» пункта 13</w:t>
        </w:r>
      </w:hyperlink>
      <w:r w:rsidRPr="00770A0F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0A0F">
        <w:rPr>
          <w:rFonts w:ascii="Times New Roman" w:hAnsi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аппарата Администрации.</w:t>
      </w:r>
    </w:p>
    <w:p w:rsidR="00770A0F" w:rsidRPr="00770A0F" w:rsidRDefault="00770A0F" w:rsidP="00770A0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70A0F" w:rsidRPr="00770A0F" w:rsidRDefault="00770A0F" w:rsidP="00770A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357AF" w:rsidRPr="00770A0F" w:rsidRDefault="00D357AF" w:rsidP="00B17379">
      <w:pPr>
        <w:jc w:val="both"/>
        <w:rPr>
          <w:rFonts w:ascii="Times New Roman" w:hAnsi="Times New Roman"/>
          <w:sz w:val="28"/>
          <w:szCs w:val="28"/>
        </w:rPr>
      </w:pPr>
    </w:p>
    <w:p w:rsidR="00D357AF" w:rsidRPr="00770A0F" w:rsidRDefault="00D357AF" w:rsidP="00B17379">
      <w:pPr>
        <w:jc w:val="both"/>
        <w:rPr>
          <w:rFonts w:ascii="Times New Roman" w:hAnsi="Times New Roman"/>
          <w:sz w:val="28"/>
          <w:szCs w:val="28"/>
        </w:rPr>
      </w:pPr>
    </w:p>
    <w:p w:rsidR="00D357AF" w:rsidRPr="00770A0F" w:rsidRDefault="00D357AF" w:rsidP="00B17379">
      <w:pPr>
        <w:jc w:val="both"/>
        <w:rPr>
          <w:rFonts w:ascii="Times New Roman" w:hAnsi="Times New Roman"/>
          <w:sz w:val="28"/>
          <w:szCs w:val="28"/>
        </w:rPr>
      </w:pPr>
    </w:p>
    <w:p w:rsidR="00D357AF" w:rsidRPr="00770A0F" w:rsidRDefault="00D357AF" w:rsidP="00B17379">
      <w:pPr>
        <w:jc w:val="both"/>
        <w:rPr>
          <w:rFonts w:ascii="Times New Roman" w:hAnsi="Times New Roman"/>
          <w:sz w:val="28"/>
          <w:szCs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p w:rsidR="00570342" w:rsidRDefault="00570342" w:rsidP="00B17379">
      <w:pPr>
        <w:jc w:val="both"/>
        <w:rPr>
          <w:rFonts w:ascii="Times New Roman" w:hAnsi="Times New Roman"/>
          <w:sz w:val="28"/>
        </w:rPr>
      </w:pPr>
    </w:p>
    <w:p w:rsidR="00F01442" w:rsidRDefault="00F01442" w:rsidP="00B17379">
      <w:pPr>
        <w:jc w:val="both"/>
        <w:rPr>
          <w:rFonts w:ascii="Times New Roman" w:hAnsi="Times New Roman"/>
          <w:sz w:val="28"/>
        </w:rPr>
      </w:pPr>
    </w:p>
    <w:p w:rsidR="00A62CF3" w:rsidRDefault="00A62CF3" w:rsidP="00B17379">
      <w:pPr>
        <w:jc w:val="both"/>
        <w:rPr>
          <w:rFonts w:ascii="Times New Roman" w:hAnsi="Times New Roman"/>
          <w:sz w:val="28"/>
        </w:rPr>
      </w:pPr>
    </w:p>
    <w:p w:rsidR="00A62CF3" w:rsidRDefault="00A62CF3" w:rsidP="00B17379">
      <w:pPr>
        <w:jc w:val="both"/>
        <w:rPr>
          <w:rFonts w:ascii="Times New Roman" w:hAnsi="Times New Roman"/>
          <w:sz w:val="28"/>
        </w:rPr>
      </w:pPr>
    </w:p>
    <w:p w:rsidR="00A62CF3" w:rsidRDefault="00A62CF3" w:rsidP="00B17379">
      <w:pPr>
        <w:jc w:val="both"/>
        <w:rPr>
          <w:rFonts w:ascii="Times New Roman" w:hAnsi="Times New Roman"/>
          <w:sz w:val="28"/>
        </w:rPr>
      </w:pPr>
    </w:p>
    <w:p w:rsidR="00570342" w:rsidRDefault="00570342" w:rsidP="00B17379">
      <w:pPr>
        <w:jc w:val="both"/>
        <w:rPr>
          <w:rFonts w:ascii="Times New Roman" w:hAnsi="Times New Roman"/>
          <w:sz w:val="28"/>
        </w:rPr>
      </w:pP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0D7A37">
        <w:rPr>
          <w:rFonts w:ascii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35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Утверждено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>распоряжением</w:t>
      </w: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</w:t>
      </w:r>
      <w:r w:rsidRPr="00D357AF">
        <w:rPr>
          <w:rFonts w:ascii="Times New Roman" w:eastAsia="Arial" w:hAnsi="Times New Roman"/>
          <w:sz w:val="24"/>
          <w:szCs w:val="24"/>
          <w:lang w:eastAsia="ar-SA"/>
        </w:rPr>
        <w:t>администрации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городского поселения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Междуреченск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от «</w:t>
      </w:r>
      <w:r>
        <w:rPr>
          <w:rFonts w:ascii="Times New Roman" w:eastAsia="Arial" w:hAnsi="Times New Roman"/>
          <w:sz w:val="24"/>
          <w:szCs w:val="24"/>
          <w:lang w:eastAsia="ar-SA"/>
        </w:rPr>
        <w:t>05» декабря 2017</w:t>
      </w:r>
      <w:r w:rsidRPr="00D357AF">
        <w:rPr>
          <w:rFonts w:ascii="Times New Roman" w:eastAsia="Arial" w:hAnsi="Times New Roman"/>
          <w:sz w:val="24"/>
          <w:szCs w:val="24"/>
          <w:lang w:eastAsia="ar-SA"/>
        </w:rPr>
        <w:t xml:space="preserve"> г.   № </w:t>
      </w:r>
      <w:r>
        <w:rPr>
          <w:rFonts w:ascii="Times New Roman" w:eastAsia="Arial" w:hAnsi="Times New Roman"/>
          <w:sz w:val="24"/>
          <w:szCs w:val="24"/>
          <w:lang w:eastAsia="ar-SA"/>
        </w:rPr>
        <w:t>55</w:t>
      </w:r>
    </w:p>
    <w:p w:rsidR="00D357AF" w:rsidRDefault="00D357AF" w:rsidP="00D357AF">
      <w:pPr>
        <w:jc w:val="both"/>
        <w:rPr>
          <w:rFonts w:ascii="Times New Roman" w:hAnsi="Times New Roman"/>
          <w:sz w:val="28"/>
        </w:rPr>
      </w:pPr>
    </w:p>
    <w:p w:rsidR="00D357AF" w:rsidRPr="00D357AF" w:rsidRDefault="00D357AF" w:rsidP="00D357A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lang w:eastAsia="ar-SA"/>
        </w:rPr>
      </w:pPr>
      <w:r w:rsidRPr="00D357AF">
        <w:rPr>
          <w:rFonts w:ascii="Times New Roman" w:eastAsia="Arial" w:hAnsi="Times New Roman"/>
          <w:lang w:eastAsia="ar-SA"/>
        </w:rPr>
        <w:t xml:space="preserve">                                                  </w:t>
      </w:r>
    </w:p>
    <w:p w:rsidR="00D357AF" w:rsidRDefault="00D357AF" w:rsidP="00D357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D357AF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Состав Комиссии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D357AF">
        <w:rPr>
          <w:rFonts w:ascii="Times New Roman" w:eastAsia="Arial" w:hAnsi="Times New Roman"/>
          <w:b/>
          <w:sz w:val="28"/>
          <w:szCs w:val="28"/>
          <w:lang w:eastAsia="ar-SA"/>
        </w:rPr>
        <w:t>по соблюдению требований к служебному поведению муниципальных служащих и урегулированию конфликта ин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тересов на муниципальной службе</w:t>
      </w:r>
      <w:r w:rsidRPr="00D357AF">
        <w:rPr>
          <w:rFonts w:ascii="Times New Roman" w:eastAsia="Arial" w:hAnsi="Times New Roman"/>
          <w:b/>
          <w:sz w:val="28"/>
          <w:szCs w:val="28"/>
          <w:lang w:eastAsia="ar-SA"/>
        </w:rPr>
        <w:t>.</w:t>
      </w:r>
    </w:p>
    <w:p w:rsidR="00D357AF" w:rsidRPr="00D357AF" w:rsidRDefault="00D357AF" w:rsidP="00D357AF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D357AF" w:rsidRPr="00D357AF" w:rsidRDefault="00D357AF" w:rsidP="00D357AF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D357AF" w:rsidRPr="00D357AF" w:rsidRDefault="00D357AF" w:rsidP="00D357A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Сосновцев Андрей 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Глава 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>городского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поселения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Петрович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-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>Междуреченск муниципального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>района Сызранский  Самарской области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D357AF">
        <w:rPr>
          <w:rFonts w:ascii="Times New Roman" w:eastAsia="Arial" w:hAnsi="Times New Roman"/>
          <w:b/>
          <w:sz w:val="28"/>
          <w:szCs w:val="28"/>
          <w:lang w:eastAsia="ar-SA"/>
        </w:rPr>
        <w:t>председатель комиссии.</w:t>
      </w:r>
    </w:p>
    <w:p w:rsidR="00D357AF" w:rsidRPr="00D357AF" w:rsidRDefault="00D357AF" w:rsidP="00D357AF">
      <w:pPr>
        <w:suppressAutoHyphens/>
        <w:autoSpaceDE w:val="0"/>
        <w:spacing w:after="0" w:line="36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357AF" w:rsidRP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Батяева Ольга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Зам. Главы администрации       </w:t>
      </w:r>
    </w:p>
    <w:p w:rsid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Валентиновна    -                   </w:t>
      </w:r>
      <w:r w:rsidRPr="00D357AF">
        <w:rPr>
          <w:rFonts w:ascii="Times New Roman" w:eastAsia="Arial" w:hAnsi="Times New Roman"/>
          <w:b/>
          <w:sz w:val="28"/>
          <w:szCs w:val="28"/>
          <w:lang w:eastAsia="ar-SA"/>
        </w:rPr>
        <w:t>секретарь комиссии</w:t>
      </w:r>
      <w:r w:rsidRPr="00D357AF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357AF" w:rsidRP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357AF">
        <w:rPr>
          <w:rFonts w:ascii="Times New Roman" w:eastAsia="Arial" w:hAnsi="Times New Roman"/>
          <w:sz w:val="28"/>
          <w:szCs w:val="28"/>
          <w:lang w:eastAsia="ar-SA"/>
        </w:rPr>
        <w:t>Члены комиссии :</w:t>
      </w:r>
    </w:p>
    <w:p w:rsidR="00D357AF" w:rsidRPr="00D357AF" w:rsidRDefault="00D357AF" w:rsidP="00D357AF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357AF" w:rsidRPr="00806EE9" w:rsidRDefault="00A62CF3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Горшунова Юлия                 </w:t>
      </w:r>
      <w:r w:rsidR="00BB6718" w:rsidRPr="00806EE9">
        <w:rPr>
          <w:rFonts w:ascii="Times New Roman" w:eastAsia="Arial" w:hAnsi="Times New Roman"/>
          <w:sz w:val="28"/>
          <w:szCs w:val="28"/>
          <w:lang w:eastAsia="ar-SA"/>
        </w:rPr>
        <w:t>Р</w:t>
      </w:r>
      <w:r w:rsidR="00D357AF"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уководитель аппарата администрации  </w:t>
      </w:r>
    </w:p>
    <w:p w:rsidR="00D357AF" w:rsidRPr="00806EE9" w:rsidRDefault="00A62CF3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Юрьевна                                </w:t>
      </w:r>
      <w:r w:rsidR="00D357AF" w:rsidRPr="00806EE9">
        <w:rPr>
          <w:rFonts w:ascii="Times New Roman" w:eastAsia="Arial" w:hAnsi="Times New Roman"/>
          <w:sz w:val="28"/>
          <w:szCs w:val="28"/>
          <w:lang w:eastAsia="ar-SA"/>
        </w:rPr>
        <w:t>Сызранского  района (по согласованию)</w:t>
      </w:r>
    </w:p>
    <w:p w:rsidR="00D357AF" w:rsidRPr="00806EE9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357AF" w:rsidRPr="002A5098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A5098">
        <w:rPr>
          <w:rFonts w:ascii="Times New Roman" w:eastAsia="Arial" w:hAnsi="Times New Roman"/>
          <w:sz w:val="28"/>
          <w:szCs w:val="28"/>
          <w:lang w:eastAsia="ar-SA"/>
        </w:rPr>
        <w:t xml:space="preserve">Лещев Владимир                  Председатель Собрания представителей </w:t>
      </w:r>
    </w:p>
    <w:p w:rsidR="00D357AF" w:rsidRPr="002A5098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A5098">
        <w:rPr>
          <w:rFonts w:ascii="Times New Roman" w:eastAsia="Arial" w:hAnsi="Times New Roman"/>
          <w:sz w:val="28"/>
          <w:szCs w:val="28"/>
          <w:lang w:eastAsia="ar-SA"/>
        </w:rPr>
        <w:t xml:space="preserve">Валерьянович                       городского поселения Междуреченск </w:t>
      </w:r>
    </w:p>
    <w:p w:rsidR="00D357AF" w:rsidRPr="00D357AF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highlight w:val="yellow"/>
          <w:lang w:eastAsia="ar-SA"/>
        </w:rPr>
      </w:pPr>
      <w:r w:rsidRPr="00D357AF">
        <w:rPr>
          <w:rFonts w:ascii="Times New Roman" w:eastAsia="Arial" w:hAnsi="Times New Roman"/>
          <w:sz w:val="28"/>
          <w:szCs w:val="28"/>
          <w:highlight w:val="yellow"/>
          <w:lang w:eastAsia="ar-SA"/>
        </w:rPr>
        <w:t xml:space="preserve">                                                        </w:t>
      </w:r>
    </w:p>
    <w:p w:rsidR="00D357AF" w:rsidRPr="00806EE9" w:rsidRDefault="00D357AF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6EE9">
        <w:rPr>
          <w:rFonts w:ascii="Times New Roman" w:eastAsia="Arial" w:hAnsi="Times New Roman"/>
          <w:sz w:val="28"/>
          <w:szCs w:val="28"/>
          <w:lang w:eastAsia="ar-SA"/>
        </w:rPr>
        <w:t>Касаткина Св</w:t>
      </w:r>
      <w:r w:rsidR="0014762D"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етлана             </w:t>
      </w:r>
      <w:r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Депутат собрания представителей      </w:t>
      </w:r>
    </w:p>
    <w:p w:rsidR="00D357AF" w:rsidRPr="00806EE9" w:rsidRDefault="002A5098" w:rsidP="00D357A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06EE9">
        <w:rPr>
          <w:rFonts w:ascii="Times New Roman" w:eastAsia="Arial" w:hAnsi="Times New Roman"/>
          <w:sz w:val="28"/>
          <w:szCs w:val="28"/>
          <w:lang w:eastAsia="ar-SA"/>
        </w:rPr>
        <w:t>Вячеславовна</w:t>
      </w:r>
      <w:r w:rsidR="00BB6718" w:rsidRPr="00806EE9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</w:t>
      </w:r>
      <w:r w:rsidR="00D357AF" w:rsidRPr="00806EE9">
        <w:rPr>
          <w:rFonts w:ascii="Times New Roman" w:eastAsia="Arial" w:hAnsi="Times New Roman"/>
          <w:sz w:val="28"/>
          <w:szCs w:val="28"/>
          <w:lang w:eastAsia="ar-SA"/>
        </w:rPr>
        <w:t>городского поселения Междуреченск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06EE9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806EE9" w:rsidRPr="00806EE9">
        <w:rPr>
          <w:rFonts w:ascii="Times New Roman" w:hAnsi="Times New Roman"/>
          <w:sz w:val="28"/>
          <w:szCs w:val="28"/>
          <w:lang w:eastAsia="ar-SA"/>
        </w:rPr>
        <w:t xml:space="preserve">                              (избирательный округ №  4</w:t>
      </w:r>
      <w:r w:rsidRPr="00806EE9">
        <w:rPr>
          <w:rFonts w:ascii="Times New Roman" w:hAnsi="Times New Roman"/>
          <w:sz w:val="28"/>
          <w:szCs w:val="28"/>
          <w:lang w:eastAsia="ar-SA"/>
        </w:rPr>
        <w:t xml:space="preserve"> по согласованию)</w:t>
      </w: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357AF" w:rsidRPr="00D357AF" w:rsidRDefault="00D357AF" w:rsidP="00D357A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357AF" w:rsidRDefault="00D357AF" w:rsidP="00B17379">
      <w:pPr>
        <w:jc w:val="both"/>
        <w:rPr>
          <w:rFonts w:ascii="Times New Roman" w:hAnsi="Times New Roman"/>
          <w:sz w:val="28"/>
        </w:rPr>
      </w:pPr>
    </w:p>
    <w:sectPr w:rsidR="00D357AF" w:rsidSect="00B1737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83"/>
    <w:multiLevelType w:val="hybridMultilevel"/>
    <w:tmpl w:val="134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D90"/>
    <w:multiLevelType w:val="hybridMultilevel"/>
    <w:tmpl w:val="F4CC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E1"/>
    <w:rsid w:val="000703F7"/>
    <w:rsid w:val="0009368D"/>
    <w:rsid w:val="000A11A7"/>
    <w:rsid w:val="000D7A37"/>
    <w:rsid w:val="000F1942"/>
    <w:rsid w:val="0014762D"/>
    <w:rsid w:val="00214D36"/>
    <w:rsid w:val="00253189"/>
    <w:rsid w:val="00275A73"/>
    <w:rsid w:val="002A5098"/>
    <w:rsid w:val="00392A6E"/>
    <w:rsid w:val="004A2F0D"/>
    <w:rsid w:val="004C5D73"/>
    <w:rsid w:val="004D0ADD"/>
    <w:rsid w:val="00570342"/>
    <w:rsid w:val="005E2D65"/>
    <w:rsid w:val="00604B3A"/>
    <w:rsid w:val="00610C21"/>
    <w:rsid w:val="00625FE3"/>
    <w:rsid w:val="00626995"/>
    <w:rsid w:val="00653F71"/>
    <w:rsid w:val="00665AB2"/>
    <w:rsid w:val="006B3B83"/>
    <w:rsid w:val="00700EC6"/>
    <w:rsid w:val="00711692"/>
    <w:rsid w:val="00770A0F"/>
    <w:rsid w:val="00804907"/>
    <w:rsid w:val="00806306"/>
    <w:rsid w:val="00806EE9"/>
    <w:rsid w:val="00813D7B"/>
    <w:rsid w:val="008F6FF1"/>
    <w:rsid w:val="00937778"/>
    <w:rsid w:val="00945FC5"/>
    <w:rsid w:val="00966A42"/>
    <w:rsid w:val="009C3625"/>
    <w:rsid w:val="00A62CF3"/>
    <w:rsid w:val="00A84D91"/>
    <w:rsid w:val="00A9674D"/>
    <w:rsid w:val="00B17379"/>
    <w:rsid w:val="00B357A2"/>
    <w:rsid w:val="00BA54D8"/>
    <w:rsid w:val="00BB6718"/>
    <w:rsid w:val="00BF3957"/>
    <w:rsid w:val="00C468E1"/>
    <w:rsid w:val="00C548C3"/>
    <w:rsid w:val="00CF2DC6"/>
    <w:rsid w:val="00D357AF"/>
    <w:rsid w:val="00E0352E"/>
    <w:rsid w:val="00E41021"/>
    <w:rsid w:val="00E536FD"/>
    <w:rsid w:val="00F01442"/>
    <w:rsid w:val="00F8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9368D"/>
    <w:rPr>
      <w:b/>
      <w:bCs/>
    </w:rPr>
  </w:style>
  <w:style w:type="character" w:styleId="a5">
    <w:name w:val="Hyperlink"/>
    <w:uiPriority w:val="99"/>
    <w:semiHidden/>
    <w:unhideWhenUsed/>
    <w:rsid w:val="0009368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semiHidden/>
    <w:rsid w:val="0009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09368D"/>
    <w:rPr>
      <w:i/>
      <w:iCs/>
    </w:rPr>
  </w:style>
  <w:style w:type="paragraph" w:customStyle="1" w:styleId="ConsTitle">
    <w:name w:val="ConsTitle"/>
    <w:rsid w:val="00937778"/>
    <w:pPr>
      <w:widowControl w:val="0"/>
      <w:suppressAutoHyphens/>
      <w:snapToGrid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70A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D747537788216273257BED9F61E6095544D722A7EM" TargetMode="External"/><Relationship Id="rId13" Type="http://schemas.openxmlformats.org/officeDocument/2006/relationships/hyperlink" Target="consultantplus://offline/ref=131B60448369FD1E939686D95B823B6527BAB84666FB9349ADDD88406720CE7E06C8EA229AAB2654z4OAN" TargetMode="External"/><Relationship Id="rId18" Type="http://schemas.openxmlformats.org/officeDocument/2006/relationships/hyperlink" Target="consultantplus://offline/ref=ABDC728A1CC6D908AC70D8C34667479DBB6D7475377D8216273257BED92F7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DC728A1CC6D908AC70D8C34667479DBB6D7475377D8216273257BED92F76M" TargetMode="External"/><Relationship Id="rId12" Type="http://schemas.openxmlformats.org/officeDocument/2006/relationships/hyperlink" Target="consultantplus://offline/ref=AE91993E9CD551F3DCDF9DD4EA743FFF321B080F4342C8E4037ED1C2C6D8A1A9F7CACC521F1864C2J0K4N" TargetMode="External"/><Relationship Id="rId17" Type="http://schemas.openxmlformats.org/officeDocument/2006/relationships/hyperlink" Target="consultantplus://offline/ref=ABDC728A1CC6D908AC70D8C34667479DBB6D7475377D8216273257BED92F7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0165F3A021AFFF9AF23B05CED0EC13CB1A1B9F973DF5AEA343C11C55E4E795F6BC4EG5cCN" TargetMode="External"/><Relationship Id="rId20" Type="http://schemas.openxmlformats.org/officeDocument/2006/relationships/hyperlink" Target="../../../Users/&#1055;&#1086;&#1083;&#1100;&#1079;&#1086;&#1074;&#1072;&#1090;&#1077;&#1083;&#1100;/Desktop/&#1056;&#1072;&#1089;&#1087;&#1086;&#1088;&#1103;&#1078;&#1077;&#1085;&#1080;&#1077;%20&#8470;%201%20&#1086;&#1090;%2011.01.2016%20&#1075;.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CD2C7B8DC039AF07BAA94E1667BE371A197D9F68C21E5034C225A8E1AADD7A7F8C2C3DF99CD0C557F96FG5dBL" TargetMode="External"/><Relationship Id="rId11" Type="http://schemas.openxmlformats.org/officeDocument/2006/relationships/hyperlink" Target="consultantplus://offline/ref=ABDC728A1CC6D908AC70D8C34667479DBB6D747537788216273257BED9F61E6095544D732A75M" TargetMode="External"/><Relationship Id="rId5" Type="http://schemas.openxmlformats.org/officeDocument/2006/relationships/hyperlink" Target="consultantplus://offline/ref=1BCD2C7B8DC039AF07BAB743000BE23F1D17259B6FC31D07619D7EF5B6GAd3L" TargetMode="External"/><Relationship Id="rId15" Type="http://schemas.openxmlformats.org/officeDocument/2006/relationships/hyperlink" Target="consultantplus://offline/ref=131B60448369FD1E939686D95B823B6527BAB84666FB9349ADDD88406720CE7E06C8EA229AAB2758z4O9N" TargetMode="External"/><Relationship Id="rId10" Type="http://schemas.openxmlformats.org/officeDocument/2006/relationships/hyperlink" Target="../../../Users/&#1055;&#1086;&#1083;&#1100;&#1079;&#1086;&#1074;&#1072;&#1090;&#1077;&#1083;&#1100;/Desktop/&#1056;&#1072;&#1089;&#1087;&#1086;&#1088;&#1103;&#1078;&#1077;&#1085;&#1080;&#1077;%20&#8470;%201%20&#1086;&#1090;%2011.01.2016%20&#1075;..doc" TargetMode="External"/><Relationship Id="rId19" Type="http://schemas.openxmlformats.org/officeDocument/2006/relationships/hyperlink" Target="consultantplus://offline/ref=ABDC728A1CC6D908AC70D8C34667479DBB6D747537788216273257BED9F61E6095544D732A7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C728A1CC6D908AC70D8C34667479DBB6D7B7635788216273257BED9F61E6095544D70AA292E7DM" TargetMode="External"/><Relationship Id="rId14" Type="http://schemas.openxmlformats.org/officeDocument/2006/relationships/hyperlink" Target="consultantplus://offline/ref=131B60448369FD1E939686D95B823B6527BAB84666FB9349ADDD88406720CE7E06C8EA229AAB2654z4O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43703</CharactersWithSpaces>
  <SharedDoc>false</SharedDoc>
  <HLinks>
    <vt:vector size="120" baseType="variant">
      <vt:variant>
        <vt:i4>554435709</vt:i4>
      </vt:variant>
      <vt:variant>
        <vt:i4>57</vt:i4>
      </vt:variant>
      <vt:variant>
        <vt:i4>0</vt:i4>
      </vt:variant>
      <vt:variant>
        <vt:i4>5</vt:i4>
      </vt:variant>
      <vt:variant>
        <vt:lpwstr>../../../Users/Пользователь/Desktop/Распоряжение № 1 от 11.01.2016 г..doc</vt:lpwstr>
      </vt:variant>
      <vt:variant>
        <vt:lpwstr>Par114</vt:lpwstr>
      </vt:variant>
      <vt:variant>
        <vt:i4>8061038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5046272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consultantplus://offline/ref=4E0165F3A021AFFF9AF23B05CED0EC13CB1A1B9F973DF5AEA343C11C55E4E795F6BC4EG5cCN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consultantplus://offline/ref=131B60448369FD1E939686D95B823B6527BAB84666FB9349ADDD88406720CE7E06C8EA229AAB2758z4O9N</vt:lpwstr>
      </vt:variant>
      <vt:variant>
        <vt:lpwstr/>
      </vt:variant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consultantplus://offline/ref=131B60448369FD1E939686D95B823B6527BAB84666FB9349ADDD88406720CE7E06C8EA229AAB2654z4OBN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consultantplus://offline/ref=131B60448369FD1E939686D95B823B6527BAB84666FB9349ADDD88406720CE7E06C8EA229AAB2654z4OAN</vt:lpwstr>
      </vt:variant>
      <vt:variant>
        <vt:lpwstr/>
      </vt:variant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consultantplus://offline/ref=AE91993E9CD551F3DCDF9DD4EA743FFF321B080F4342C8E4037ED1C2C6D8A1A9F7CACC521F1864C2J0K4N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554239102</vt:i4>
      </vt:variant>
      <vt:variant>
        <vt:i4>15</vt:i4>
      </vt:variant>
      <vt:variant>
        <vt:i4>0</vt:i4>
      </vt:variant>
      <vt:variant>
        <vt:i4>5</vt:i4>
      </vt:variant>
      <vt:variant>
        <vt:lpwstr>../../../Users/Пользователь/Desktop/Распоряжение № 1 от 11.01.2016 г..doc</vt:lpwstr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2017-12-07T15:22:00Z</cp:lastPrinted>
  <dcterms:created xsi:type="dcterms:W3CDTF">2018-08-27T05:48:00Z</dcterms:created>
  <dcterms:modified xsi:type="dcterms:W3CDTF">2018-08-27T05:48:00Z</dcterms:modified>
</cp:coreProperties>
</file>