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8E" w:rsidRPr="00486241" w:rsidRDefault="00EC03D7" w:rsidP="00F54A8E">
      <w:pPr>
        <w:pStyle w:val="Default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41">
        <w:rPr>
          <w:rFonts w:ascii="Times New Roman" w:hAnsi="Times New Roman" w:cs="Times New Roman"/>
          <w:b/>
          <w:color w:val="FF0000"/>
          <w:sz w:val="28"/>
          <w:szCs w:val="28"/>
        </w:rPr>
        <w:t>Национальный проект</w:t>
      </w:r>
    </w:p>
    <w:p w:rsidR="00EC03D7" w:rsidRPr="00486241" w:rsidRDefault="00EC03D7" w:rsidP="00F54A8E">
      <w:pPr>
        <w:pStyle w:val="Default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241">
        <w:rPr>
          <w:rFonts w:ascii="Times New Roman" w:hAnsi="Times New Roman" w:cs="Times New Roman"/>
          <w:b/>
          <w:color w:val="FF0000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</w:p>
    <w:p w:rsidR="00F54A8E" w:rsidRPr="001F7709" w:rsidRDefault="00F54A8E" w:rsidP="001F7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 xml:space="preserve">Проект должен решить следующие задачи: 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улучшение условий ведения предпринимательской деятельности, включая упрощение налоговой отчётности для предпринимателей, применяющих контрольно-кассовую технику;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упрощение доступа к льготному финансированию, в том числе ежегодное увеличение объёма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 xml:space="preserve">модернизация системы поддержки экспортёров, являющихся субъектами малого и среднего предпринимательства, включая индивидуальных предпринимателей, увеличение доли таких экспортёров в общем объёме </w:t>
      </w:r>
      <w:proofErr w:type="spellStart"/>
      <w:r w:rsidRPr="001F7709">
        <w:rPr>
          <w:rFonts w:ascii="Times New Roman" w:eastAsia="Times New Roman" w:hAnsi="Times New Roman" w:cs="Times New Roman"/>
          <w:sz w:val="28"/>
          <w:szCs w:val="28"/>
        </w:rPr>
        <w:t>несырьевого</w:t>
      </w:r>
      <w:proofErr w:type="spellEnd"/>
      <w:r w:rsidRPr="001F7709">
        <w:rPr>
          <w:rFonts w:ascii="Times New Roman" w:eastAsia="Times New Roman" w:hAnsi="Times New Roman" w:cs="Times New Roman"/>
          <w:sz w:val="28"/>
          <w:szCs w:val="28"/>
        </w:rPr>
        <w:t xml:space="preserve"> экспорта не менее чем до 10 процентов;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>создание системы поддержки фермеров и развитие сельской кооперации;</w:t>
      </w:r>
    </w:p>
    <w:p w:rsidR="00F54A8E" w:rsidRPr="001F7709" w:rsidRDefault="00F54A8E" w:rsidP="0048624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7709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благоприятных условий осуществления деятельности </w:t>
      </w:r>
      <w:proofErr w:type="spellStart"/>
      <w:r w:rsidRPr="001F7709">
        <w:rPr>
          <w:rFonts w:ascii="Times New Roman" w:eastAsia="Times New Roman" w:hAnsi="Times New Roman" w:cs="Times New Roman"/>
          <w:sz w:val="28"/>
          <w:szCs w:val="28"/>
        </w:rPr>
        <w:t>самозанятыми</w:t>
      </w:r>
      <w:proofErr w:type="spellEnd"/>
      <w:r w:rsidRPr="001F7709">
        <w:rPr>
          <w:rFonts w:ascii="Times New Roman" w:eastAsia="Times New Roman" w:hAnsi="Times New Roman" w:cs="Times New Roman"/>
          <w:sz w:val="28"/>
          <w:szCs w:val="28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отчётность, а также уплату единого платежа с выручки, включающего в себя страховые взносы.</w:t>
      </w:r>
    </w:p>
    <w:p w:rsidR="001F7709" w:rsidRDefault="001F7709" w:rsidP="001F7709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F7709">
        <w:rPr>
          <w:rFonts w:ascii="Times New Roman" w:hAnsi="Times New Roman" w:cs="Times New Roman"/>
          <w:bCs/>
          <w:color w:val="auto"/>
          <w:sz w:val="28"/>
          <w:szCs w:val="28"/>
        </w:rPr>
        <w:t>Паспорт</w:t>
      </w:r>
      <w:r w:rsidRPr="001F7709">
        <w:rPr>
          <w:rFonts w:ascii="Times New Roman" w:hAnsi="Times New Roman" w:cs="Times New Roman"/>
          <w:color w:val="auto"/>
          <w:sz w:val="28"/>
          <w:szCs w:val="28"/>
        </w:rPr>
        <w:t xml:space="preserve"> Национального проекта «Малое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включает в себя пять федеральных проектов: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«Улучшение условий ведения предпринимательской деятельности»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«Акселерация субъектов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малого и среднего предпринимательства»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«Расширение доступа субъектов МСП к финансовым ресурсам, в том числе к льготному финансированию»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4. «Создание системы поддержки фермеров и развитие сельской кооперации» </w:t>
      </w:r>
    </w:p>
    <w:p w:rsidR="00D54BD0" w:rsidRPr="00F54A8E" w:rsidRDefault="00EC03D7" w:rsidP="00F54A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sz w:val="28"/>
          <w:szCs w:val="28"/>
        </w:rPr>
        <w:t>5. «Популяризация предпринимательства</w:t>
      </w:r>
    </w:p>
    <w:p w:rsidR="00EC03D7" w:rsidRPr="00F54A8E" w:rsidRDefault="00A77BCE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77BCE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Показатель высшего уровня Нацпроекта "Численность занятых в сфере малого и среднего предпринимательства в Самарской области", человек</w:t>
      </w:r>
      <w:proofErr w:type="gramStart"/>
      <w:r w:rsidRPr="00A77BC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proofErr w:type="gramEnd"/>
      <w:r w:rsidR="00EC03D7"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486241" w:rsidRDefault="00486241" w:rsidP="00F54A8E">
      <w:pPr>
        <w:pStyle w:val="Defaul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6241" w:rsidRPr="00486241" w:rsidRDefault="00486241" w:rsidP="00F54A8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6241">
        <w:rPr>
          <w:rFonts w:ascii="Times New Roman" w:hAnsi="Times New Roman" w:cs="Times New Roman"/>
          <w:bCs/>
          <w:sz w:val="28"/>
          <w:szCs w:val="28"/>
        </w:rPr>
        <w:t>-</w:t>
      </w:r>
      <w:r w:rsidRPr="00486241">
        <w:rPr>
          <w:rFonts w:ascii="Times New Roman" w:hAnsi="Times New Roman" w:cs="Times New Roman"/>
          <w:sz w:val="28"/>
          <w:szCs w:val="28"/>
        </w:rPr>
        <w:t xml:space="preserve"> п</w:t>
      </w:r>
      <w:r w:rsidRPr="00486241">
        <w:rPr>
          <w:rFonts w:ascii="Times New Roman" w:hAnsi="Times New Roman" w:cs="Times New Roman"/>
          <w:bCs/>
          <w:sz w:val="28"/>
          <w:szCs w:val="28"/>
        </w:rPr>
        <w:t>рирост численности занятых в сфере МСП (человек)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77BCE" w:rsidRDefault="00486241" w:rsidP="00A77BC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624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86241">
        <w:rPr>
          <w:rFonts w:ascii="Times New Roman" w:hAnsi="Times New Roman" w:cs="Times New Roman"/>
          <w:bCs/>
          <w:sz w:val="28"/>
          <w:szCs w:val="28"/>
        </w:rPr>
        <w:t xml:space="preserve">рирост численности </w:t>
      </w:r>
      <w:proofErr w:type="gramStart"/>
      <w:r w:rsidRPr="00486241">
        <w:rPr>
          <w:rFonts w:ascii="Times New Roman" w:hAnsi="Times New Roman" w:cs="Times New Roman"/>
          <w:bCs/>
          <w:sz w:val="28"/>
          <w:szCs w:val="28"/>
        </w:rPr>
        <w:t>занятых</w:t>
      </w:r>
      <w:proofErr w:type="gramEnd"/>
      <w:r w:rsidRPr="00486241">
        <w:rPr>
          <w:rFonts w:ascii="Times New Roman" w:hAnsi="Times New Roman" w:cs="Times New Roman"/>
          <w:bCs/>
          <w:sz w:val="28"/>
          <w:szCs w:val="28"/>
        </w:rPr>
        <w:t xml:space="preserve"> в сфере МСП за счет легализации теневого сектора экономики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A77BCE" w:rsidRPr="00A77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BCE" w:rsidRPr="00F54A8E">
        <w:rPr>
          <w:rFonts w:ascii="Times New Roman" w:hAnsi="Times New Roman" w:cs="Times New Roman"/>
          <w:b/>
          <w:bCs/>
          <w:sz w:val="28"/>
          <w:szCs w:val="28"/>
        </w:rPr>
        <w:t>Показатели федеральных проектов:</w:t>
      </w:r>
    </w:p>
    <w:p w:rsidR="00486241" w:rsidRDefault="00486241" w:rsidP="00F54A8E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03D7" w:rsidRPr="00F54A8E" w:rsidRDefault="00EC03D7" w:rsidP="00F54A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sz w:val="28"/>
          <w:szCs w:val="28"/>
        </w:rPr>
        <w:t>ФП «Улучшение условий ведения предпринимательской деятельности»</w:t>
      </w:r>
    </w:p>
    <w:p w:rsidR="00EC03D7" w:rsidRPr="00F54A8E" w:rsidRDefault="00486241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</w:t>
      </w:r>
      <w:proofErr w:type="spellStart"/>
      <w:r w:rsidRPr="00F54A8E">
        <w:rPr>
          <w:rFonts w:ascii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Pr="00F54A8E">
        <w:rPr>
          <w:rFonts w:ascii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03D7" w:rsidRDefault="00EC03D7" w:rsidP="00CD2E21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ФП «Акселерация субъектов </w:t>
      </w:r>
      <w:r w:rsidRPr="00F54A8E">
        <w:rPr>
          <w:rFonts w:ascii="Times New Roman" w:hAnsi="Times New Roman" w:cs="Times New Roman"/>
          <w:b/>
          <w:bCs/>
          <w:sz w:val="28"/>
          <w:szCs w:val="28"/>
        </w:rPr>
        <w:t>малого и среднего предпринимательства»</w:t>
      </w:r>
      <w:r w:rsidR="00CD2E2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D2E21" w:rsidRPr="00F54A8E" w:rsidRDefault="00CD2E21" w:rsidP="00CD2E21">
      <w:pPr>
        <w:pStyle w:val="Defaul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03D7" w:rsidRPr="00F54A8E" w:rsidRDefault="00486241" w:rsidP="00F54A8E">
      <w:pPr>
        <w:pStyle w:val="Default"/>
        <w:spacing w:after="28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субъектов </w:t>
      </w:r>
      <w:r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 w:rsidRPr="00F54A8E">
        <w:rPr>
          <w:rFonts w:ascii="Times New Roman" w:hAnsi="Times New Roman" w:cs="Times New Roman"/>
          <w:color w:val="auto"/>
          <w:sz w:val="28"/>
          <w:szCs w:val="28"/>
        </w:rPr>
        <w:t>самозанятых</w:t>
      </w:r>
      <w:proofErr w:type="spell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граждан, получивших поддержк</w:t>
      </w:r>
      <w:r>
        <w:rPr>
          <w:rFonts w:ascii="Times New Roman" w:hAnsi="Times New Roman" w:cs="Times New Roman"/>
          <w:color w:val="auto"/>
          <w:sz w:val="28"/>
          <w:szCs w:val="28"/>
        </w:rPr>
        <w:t>у в рамках федерального проекта;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03D7" w:rsidRPr="00F54A8E" w:rsidRDefault="00486241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количество субъектов </w:t>
      </w:r>
      <w:r>
        <w:rPr>
          <w:rFonts w:ascii="Times New Roman" w:hAnsi="Times New Roman" w:cs="Times New Roman"/>
          <w:color w:val="auto"/>
          <w:sz w:val="28"/>
          <w:szCs w:val="28"/>
        </w:rPr>
        <w:t>МСП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>, выведенных на экспорт при поддержке центров (агентств) координации поддержки экспо</w:t>
      </w:r>
      <w:r>
        <w:rPr>
          <w:rFonts w:ascii="Times New Roman" w:hAnsi="Times New Roman" w:cs="Times New Roman"/>
          <w:color w:val="auto"/>
          <w:sz w:val="28"/>
          <w:szCs w:val="28"/>
        </w:rPr>
        <w:t>ртно-ориентированных субъектов МСП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, нарастающим итогом </w:t>
      </w:r>
    </w:p>
    <w:p w:rsidR="00486241" w:rsidRDefault="00486241" w:rsidP="00F54A8E">
      <w:pPr>
        <w:pStyle w:val="Default"/>
        <w:spacing w:after="282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03D7" w:rsidRPr="00F54A8E" w:rsidRDefault="00EC03D7" w:rsidP="00F54A8E">
      <w:pPr>
        <w:pStyle w:val="Default"/>
        <w:spacing w:after="28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ФП «Расширение доступа субъектов МСП к финансовым ресурсам, в том числе к льготному финансированию»</w:t>
      </w:r>
    </w:p>
    <w:p w:rsidR="00EC03D7" w:rsidRPr="00F54A8E" w:rsidRDefault="00486241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выдаваемых </w:t>
      </w:r>
      <w:proofErr w:type="spellStart"/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>микрозаймов</w:t>
      </w:r>
      <w:proofErr w:type="spellEnd"/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МФО субъектам </w:t>
      </w:r>
      <w:r w:rsidR="00EC03D7" w:rsidRPr="00F54A8E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(нарастающим итогом по действующему портфелю </w:t>
      </w:r>
      <w:proofErr w:type="spellStart"/>
      <w:r w:rsidR="00EC03D7" w:rsidRPr="00F54A8E">
        <w:rPr>
          <w:rFonts w:ascii="Times New Roman" w:hAnsi="Times New Roman" w:cs="Times New Roman"/>
          <w:i/>
          <w:iCs/>
          <w:color w:val="auto"/>
          <w:sz w:val="28"/>
          <w:szCs w:val="28"/>
        </w:rPr>
        <w:t>микрозаймов</w:t>
      </w:r>
      <w:proofErr w:type="spellEnd"/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03D7" w:rsidRPr="00F54A8E" w:rsidRDefault="00EC03D7" w:rsidP="00F54A8E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sz w:val="28"/>
          <w:szCs w:val="28"/>
        </w:rPr>
        <w:t>ФП «Создание системы поддержки фермеров и развитие сельской кооперации»</w:t>
      </w:r>
      <w:r w:rsidR="001F770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C03D7" w:rsidRPr="00F54A8E" w:rsidRDefault="00486241" w:rsidP="00F54A8E">
      <w:pPr>
        <w:pStyle w:val="Default"/>
        <w:spacing w:after="11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>количество</w:t>
      </w:r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>вовлеченных</w:t>
      </w:r>
      <w:proofErr w:type="gramEnd"/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в субъекты МСП, осуществляющих деятельность в сфере сельского хозяйства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C03D7" w:rsidRPr="00F54A8E" w:rsidRDefault="00EC03D7" w:rsidP="00F54A8E">
      <w:pPr>
        <w:pStyle w:val="Default"/>
        <w:spacing w:after="11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работников, зарегистрированных в Пенсионном фонде РФ, Фонде социального страхования РФ, принятых </w:t>
      </w:r>
      <w:proofErr w:type="gramStart"/>
      <w:r w:rsidRPr="00F54A8E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F54A8E">
        <w:rPr>
          <w:rFonts w:ascii="Times New Roman" w:hAnsi="Times New Roman" w:cs="Times New Roman"/>
          <w:color w:val="auto"/>
          <w:sz w:val="28"/>
          <w:szCs w:val="28"/>
        </w:rPr>
        <w:t>Ф)Х в году получения грантов «</w:t>
      </w:r>
      <w:proofErr w:type="spellStart"/>
      <w:r w:rsidRPr="00F54A8E">
        <w:rPr>
          <w:rFonts w:ascii="Times New Roman" w:hAnsi="Times New Roman" w:cs="Times New Roman"/>
          <w:color w:val="auto"/>
          <w:sz w:val="28"/>
          <w:szCs w:val="28"/>
        </w:rPr>
        <w:t>Агростартап</w:t>
      </w:r>
      <w:proofErr w:type="spell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C03D7" w:rsidRPr="00F54A8E" w:rsidRDefault="00EC03D7" w:rsidP="00F54A8E">
      <w:pPr>
        <w:pStyle w:val="Default"/>
        <w:spacing w:after="11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принятых членов </w:t>
      </w:r>
      <w:proofErr w:type="spellStart"/>
      <w:r w:rsidRPr="00F54A8E">
        <w:rPr>
          <w:rFonts w:ascii="Times New Roman" w:hAnsi="Times New Roman" w:cs="Times New Roman"/>
          <w:color w:val="auto"/>
          <w:sz w:val="28"/>
          <w:szCs w:val="28"/>
        </w:rPr>
        <w:t>СПоК</w:t>
      </w:r>
      <w:proofErr w:type="spell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(кроме кредитных) из числа субъектов МСП, включая ЛПХ и </w:t>
      </w:r>
      <w:proofErr w:type="gramStart"/>
      <w:r w:rsidRPr="00F54A8E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Ф)Х, в году предоставления государственной поддержки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C03D7" w:rsidRPr="00F54A8E" w:rsidRDefault="00EC03D7" w:rsidP="001F7709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вновь созданных субъектов МСП в сельском хозяйстве, включая </w:t>
      </w:r>
      <w:proofErr w:type="gramStart"/>
      <w:r w:rsidRPr="00F54A8E">
        <w:rPr>
          <w:rFonts w:ascii="Times New Roman" w:hAnsi="Times New Roman" w:cs="Times New Roman"/>
          <w:color w:val="auto"/>
          <w:sz w:val="28"/>
          <w:szCs w:val="28"/>
        </w:rPr>
        <w:t>К(</w:t>
      </w:r>
      <w:proofErr w:type="gram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Ф)Х и </w:t>
      </w:r>
      <w:proofErr w:type="spellStart"/>
      <w:r w:rsidRPr="00F54A8E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="00486241">
        <w:rPr>
          <w:rFonts w:ascii="Times New Roman" w:hAnsi="Times New Roman" w:cs="Times New Roman"/>
          <w:sz w:val="28"/>
          <w:szCs w:val="28"/>
        </w:rPr>
        <w:t>.</w:t>
      </w:r>
    </w:p>
    <w:p w:rsidR="001F7709" w:rsidRDefault="001F7709" w:rsidP="00F54A8E">
      <w:pPr>
        <w:pStyle w:val="Default"/>
        <w:ind w:firstLine="85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4A8E">
        <w:rPr>
          <w:rFonts w:ascii="Times New Roman" w:hAnsi="Times New Roman" w:cs="Times New Roman"/>
          <w:b/>
          <w:bCs/>
          <w:color w:val="auto"/>
          <w:sz w:val="28"/>
          <w:szCs w:val="28"/>
        </w:rPr>
        <w:t>ФП «Популяризация предпринимательства»</w:t>
      </w:r>
      <w:r w:rsidR="001F770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EC03D7" w:rsidRPr="00F54A8E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C03D7" w:rsidRPr="00F54A8E" w:rsidRDefault="00486241" w:rsidP="00F54A8E">
      <w:pPr>
        <w:pStyle w:val="Default"/>
        <w:spacing w:after="16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="00EC03D7"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физических лиц – участников ФП «Популяризация предпринимательства». </w:t>
      </w:r>
    </w:p>
    <w:p w:rsidR="00EC03D7" w:rsidRPr="00F54A8E" w:rsidRDefault="00EC03D7" w:rsidP="00F54A8E">
      <w:pPr>
        <w:pStyle w:val="Default"/>
        <w:spacing w:after="16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</w:t>
      </w:r>
      <w:proofErr w:type="gramStart"/>
      <w:r w:rsidRPr="00F54A8E">
        <w:rPr>
          <w:rFonts w:ascii="Times New Roman" w:hAnsi="Times New Roman" w:cs="Times New Roman"/>
          <w:color w:val="auto"/>
          <w:sz w:val="28"/>
          <w:szCs w:val="28"/>
        </w:rPr>
        <w:t>обученных</w:t>
      </w:r>
      <w:proofErr w:type="gramEnd"/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основам ведения бизнеса, финансовой грамотности и иным навыкам предпринимательской деятельности. </w:t>
      </w:r>
    </w:p>
    <w:p w:rsidR="00EC03D7" w:rsidRPr="00F54A8E" w:rsidRDefault="00EC03D7" w:rsidP="00F54A8E">
      <w:pPr>
        <w:pStyle w:val="Default"/>
        <w:spacing w:after="16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вновь созданных субъектов МСП по итогам реализации ФП «Популяризация предпринимательства». </w:t>
      </w:r>
    </w:p>
    <w:p w:rsidR="00EC03D7" w:rsidRDefault="00EC03D7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86241">
        <w:rPr>
          <w:rFonts w:ascii="Times New Roman" w:hAnsi="Times New Roman" w:cs="Times New Roman"/>
          <w:color w:val="auto"/>
          <w:sz w:val="28"/>
          <w:szCs w:val="28"/>
        </w:rPr>
        <w:t>-к</w:t>
      </w:r>
      <w:r w:rsidRPr="00F54A8E">
        <w:rPr>
          <w:rFonts w:ascii="Times New Roman" w:hAnsi="Times New Roman" w:cs="Times New Roman"/>
          <w:color w:val="auto"/>
          <w:sz w:val="28"/>
          <w:szCs w:val="28"/>
        </w:rPr>
        <w:t xml:space="preserve">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 </w:t>
      </w:r>
    </w:p>
    <w:p w:rsidR="00F54A8E" w:rsidRDefault="00F54A8E" w:rsidP="00F54A8E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F7709" w:rsidRPr="00486241" w:rsidRDefault="00F54A8E" w:rsidP="001F7709">
      <w:pPr>
        <w:pStyle w:val="Default"/>
        <w:spacing w:after="282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8624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 w:rsidR="001F7709" w:rsidRPr="00486241">
        <w:rPr>
          <w:rFonts w:ascii="Times New Roman" w:hAnsi="Times New Roman" w:cs="Times New Roman"/>
          <w:b/>
          <w:color w:val="auto"/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 w:rsidR="001F7709" w:rsidRPr="004862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709" w:rsidRPr="00486241">
        <w:rPr>
          <w:rFonts w:ascii="Times New Roman" w:hAnsi="Times New Roman" w:cs="Times New Roman"/>
          <w:bCs/>
          <w:color w:val="auto"/>
          <w:sz w:val="28"/>
          <w:szCs w:val="28"/>
        </w:rPr>
        <w:t>ФП «Расширение доступа субъектов МСП к финансовым ресурсам, в том числе к льготному финансированию»</w:t>
      </w:r>
      <w:r w:rsidR="00CD2E21" w:rsidRPr="00486241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</w:p>
    <w:p w:rsidR="00CD2E21" w:rsidRDefault="001F7709" w:rsidP="00F54A8E">
      <w:pPr>
        <w:ind w:firstLine="851"/>
        <w:jc w:val="both"/>
      </w:pPr>
      <w:r w:rsidRPr="001F7709">
        <w:rPr>
          <w:rFonts w:ascii="Times New Roman" w:hAnsi="Times New Roman" w:cs="Times New Roman"/>
          <w:sz w:val="28"/>
          <w:szCs w:val="28"/>
        </w:rPr>
        <w:t xml:space="preserve"> </w:t>
      </w:r>
      <w:r w:rsidR="00F54A8E" w:rsidRPr="001F7709">
        <w:rPr>
          <w:rStyle w:val="a5"/>
          <w:rFonts w:ascii="Times New Roman" w:hAnsi="Times New Roman" w:cs="Times New Roman"/>
          <w:sz w:val="28"/>
          <w:szCs w:val="28"/>
        </w:rPr>
        <w:t>АО МК «Гарантийный фонд Самарской области»</w:t>
      </w:r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>микрофинансовую</w:t>
      </w:r>
      <w:proofErr w:type="spellEnd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 деятельность по предоставлению </w:t>
      </w:r>
      <w:proofErr w:type="spellStart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Самарской области на льготных условиях: </w:t>
      </w:r>
      <w:r w:rsidR="00F54A8E" w:rsidRPr="001F7709">
        <w:rPr>
          <w:rFonts w:ascii="Times New Roman" w:hAnsi="Times New Roman" w:cs="Times New Roman"/>
          <w:sz w:val="28"/>
          <w:szCs w:val="28"/>
        </w:rPr>
        <w:br/>
      </w:r>
      <w:r w:rsidR="00CD2E21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          </w:t>
      </w:r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>- Заемщик – субъект малого и среднего предпринимательства (СМСП), включенный в единый реестр СМСП (</w:t>
      </w:r>
      <w:hyperlink r:id="rId5" w:tgtFrame="_blank" w:history="1">
        <w:r w:rsidR="00F54A8E" w:rsidRPr="001F7709">
          <w:rPr>
            <w:rStyle w:val="a4"/>
            <w:rFonts w:ascii="Times New Roman" w:hAnsi="Times New Roman" w:cs="Times New Roman"/>
            <w:color w:val="0066CC"/>
            <w:sz w:val="28"/>
            <w:szCs w:val="28"/>
          </w:rPr>
          <w:t>https://rmsp.nalog.ru/</w:t>
        </w:r>
      </w:hyperlink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), зарегистрированный и осуществляющий деятельность на территории Самарской области; </w:t>
      </w:r>
      <w:r w:rsidR="00F54A8E" w:rsidRPr="001F7709">
        <w:rPr>
          <w:rFonts w:ascii="Times New Roman" w:hAnsi="Times New Roman" w:cs="Times New Roman"/>
          <w:sz w:val="28"/>
          <w:szCs w:val="28"/>
        </w:rPr>
        <w:br/>
      </w:r>
      <w:r w:rsidR="00CD2E21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          </w:t>
      </w:r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 xml:space="preserve">- Период деятельности заемщика (на момент подачи заявления на предоставление </w:t>
      </w:r>
      <w:proofErr w:type="spellStart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="00F54A8E" w:rsidRPr="001F7709">
        <w:rPr>
          <w:rStyle w:val="extended-textfullmailrucssattributepostfixmailrucssattributepostfix"/>
          <w:rFonts w:ascii="Times New Roman" w:hAnsi="Times New Roman" w:cs="Times New Roman"/>
          <w:sz w:val="28"/>
          <w:szCs w:val="28"/>
        </w:rPr>
        <w:t>) – не менее 6 месяцев</w:t>
      </w:r>
      <w:r w:rsidR="00F54A8E" w:rsidRPr="001F7709">
        <w:rPr>
          <w:rFonts w:ascii="Times New Roman" w:hAnsi="Times New Roman" w:cs="Times New Roman"/>
          <w:sz w:val="28"/>
          <w:szCs w:val="28"/>
        </w:rPr>
        <w:t xml:space="preserve">. </w:t>
      </w:r>
      <w:r w:rsidR="00F54A8E" w:rsidRPr="001F7709">
        <w:rPr>
          <w:rFonts w:ascii="Times New Roman" w:hAnsi="Times New Roman" w:cs="Times New Roman"/>
          <w:sz w:val="28"/>
          <w:szCs w:val="28"/>
        </w:rPr>
        <w:br/>
        <w:t xml:space="preserve">Займы субъектам МСП в объеме от 200 тысяч  до 5 миллионов рублей на срок до 3 лет под залог по ставке 7,75% годовых. </w:t>
      </w:r>
      <w:r w:rsidR="00F54A8E" w:rsidRPr="001F7709">
        <w:rPr>
          <w:rFonts w:ascii="Times New Roman" w:hAnsi="Times New Roman" w:cs="Times New Roman"/>
          <w:sz w:val="28"/>
          <w:szCs w:val="28"/>
        </w:rPr>
        <w:br/>
      </w:r>
      <w:r w:rsidR="00F54A8E" w:rsidRPr="001F7709">
        <w:rPr>
          <w:rFonts w:ascii="Times New Roman" w:hAnsi="Times New Roman" w:cs="Times New Roman"/>
          <w:sz w:val="28"/>
          <w:szCs w:val="28"/>
        </w:rPr>
        <w:br/>
        <w:t>Для ознакомления можно пройти по ссылки:   </w:t>
      </w:r>
      <w:hyperlink r:id="rId6" w:tgtFrame="_blank" w:history="1">
        <w:r w:rsidR="00F54A8E" w:rsidRPr="001F7709">
          <w:rPr>
            <w:rStyle w:val="a4"/>
            <w:rFonts w:ascii="Times New Roman" w:hAnsi="Times New Roman" w:cs="Times New Roman"/>
            <w:color w:val="0066CC"/>
            <w:sz w:val="28"/>
            <w:szCs w:val="28"/>
          </w:rPr>
          <w:t>https://gfso.ru/mikrozajm</w:t>
        </w:r>
      </w:hyperlink>
      <w:r w:rsidR="00F54A8E" w:rsidRPr="001F7709">
        <w:rPr>
          <w:rFonts w:ascii="Times New Roman" w:hAnsi="Times New Roman" w:cs="Times New Roman"/>
          <w:sz w:val="28"/>
          <w:szCs w:val="28"/>
        </w:rPr>
        <w:t>.</w:t>
      </w:r>
    </w:p>
    <w:p w:rsidR="00F54A8E" w:rsidRDefault="001F7709" w:rsidP="00F54A8E">
      <w:pPr>
        <w:pStyle w:val="a3"/>
        <w:spacing w:before="0" w:beforeAutospacing="0" w:after="90" w:afterAutospacing="0"/>
        <w:ind w:firstLine="709"/>
        <w:jc w:val="both"/>
      </w:pPr>
      <w:r w:rsidRPr="001F7709">
        <w:rPr>
          <w:rStyle w:val="a5"/>
          <w:sz w:val="28"/>
          <w:szCs w:val="28"/>
        </w:rPr>
        <w:t xml:space="preserve">В рамках </w:t>
      </w:r>
      <w:r w:rsidRPr="001F7709">
        <w:rPr>
          <w:sz w:val="28"/>
          <w:szCs w:val="28"/>
        </w:rPr>
        <w:t>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sz w:val="28"/>
          <w:szCs w:val="28"/>
        </w:rPr>
        <w:t xml:space="preserve"> а</w:t>
      </w:r>
      <w:r w:rsidR="00F54A8E">
        <w:rPr>
          <w:sz w:val="28"/>
          <w:szCs w:val="28"/>
        </w:rPr>
        <w:t xml:space="preserve">дминистрация </w:t>
      </w:r>
      <w:proofErr w:type="spellStart"/>
      <w:r w:rsidR="00F54A8E">
        <w:rPr>
          <w:sz w:val="28"/>
          <w:szCs w:val="28"/>
        </w:rPr>
        <w:t>Сызранского</w:t>
      </w:r>
      <w:proofErr w:type="spellEnd"/>
      <w:r w:rsidR="00F54A8E">
        <w:rPr>
          <w:sz w:val="28"/>
          <w:szCs w:val="28"/>
        </w:rPr>
        <w:t xml:space="preserve"> района организует бесплатное обучение по программе «Основы предпринимательской деятельности» в </w:t>
      </w:r>
      <w:hyperlink r:id="rId7" w:tgtFrame="_blank" w:history="1">
        <w:r w:rsidR="00F54A8E">
          <w:rPr>
            <w:rStyle w:val="a4"/>
            <w:sz w:val="28"/>
            <w:szCs w:val="28"/>
          </w:rPr>
          <w:t>ЧОУ ДПО "Альянс-Авто" г. Сызрань</w:t>
        </w:r>
      </w:hyperlink>
      <w:r w:rsidR="00F54A8E">
        <w:rPr>
          <w:sz w:val="28"/>
          <w:szCs w:val="28"/>
        </w:rPr>
        <w:t xml:space="preserve">. </w:t>
      </w:r>
    </w:p>
    <w:p w:rsidR="00F54A8E" w:rsidRDefault="00F54A8E" w:rsidP="00F54A8E">
      <w:pPr>
        <w:pStyle w:val="a3"/>
        <w:spacing w:before="0" w:beforeAutospacing="0" w:after="90" w:afterAutospacing="0"/>
        <w:ind w:firstLine="709"/>
        <w:jc w:val="both"/>
      </w:pPr>
      <w:r>
        <w:rPr>
          <w:sz w:val="28"/>
          <w:szCs w:val="28"/>
        </w:rPr>
        <w:lastRenderedPageBreak/>
        <w:t>Обучение будет проводиться ежедневно с 10-00 до 15-00 в течени</w:t>
      </w:r>
      <w:r w:rsidR="001F7709">
        <w:rPr>
          <w:sz w:val="28"/>
          <w:szCs w:val="28"/>
        </w:rPr>
        <w:t>е</w:t>
      </w:r>
      <w:r>
        <w:rPr>
          <w:sz w:val="28"/>
          <w:szCs w:val="28"/>
        </w:rPr>
        <w:t xml:space="preserve"> 5 дней. Курс рассчитан на 40 часов. По итогам обучения выдается удостоверение установленного образца.  </w:t>
      </w:r>
    </w:p>
    <w:p w:rsidR="00F54A8E" w:rsidRDefault="00F54A8E" w:rsidP="00F54A8E">
      <w:pPr>
        <w:pStyle w:val="a3"/>
        <w:spacing w:before="0" w:beforeAutospacing="0" w:after="90" w:afterAutospacing="0"/>
        <w:ind w:firstLine="709"/>
        <w:jc w:val="both"/>
      </w:pPr>
      <w:r>
        <w:rPr>
          <w:sz w:val="28"/>
          <w:szCs w:val="28"/>
        </w:rPr>
        <w:t>Обучение начинается по мере комплектования групп.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Запись на обучение и справки по телефону</w:t>
      </w:r>
      <w:r w:rsidR="001F7709">
        <w:rPr>
          <w:sz w:val="28"/>
          <w:szCs w:val="28"/>
        </w:rPr>
        <w:t xml:space="preserve"> </w:t>
      </w:r>
      <w:r w:rsidR="001F7709" w:rsidRPr="001F7709">
        <w:rPr>
          <w:b/>
          <w:sz w:val="28"/>
          <w:szCs w:val="28"/>
        </w:rPr>
        <w:t>8-8464-</w:t>
      </w:r>
      <w:r>
        <w:rPr>
          <w:sz w:val="28"/>
          <w:szCs w:val="28"/>
          <w:lang w:val="en-US"/>
        </w:rPr>
        <w:t> </w:t>
      </w:r>
      <w:r>
        <w:rPr>
          <w:b/>
          <w:bCs/>
          <w:sz w:val="28"/>
          <w:szCs w:val="28"/>
        </w:rPr>
        <w:t>98-60-41 .</w:t>
      </w:r>
    </w:p>
    <w:p w:rsidR="00F54A8E" w:rsidRPr="00F54A8E" w:rsidRDefault="00F54A8E" w:rsidP="00F54A8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54A8E" w:rsidRPr="00F54A8E" w:rsidSect="004862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713BF"/>
    <w:multiLevelType w:val="multilevel"/>
    <w:tmpl w:val="5FC2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03D7"/>
    <w:rsid w:val="000254E2"/>
    <w:rsid w:val="001F7709"/>
    <w:rsid w:val="00486241"/>
    <w:rsid w:val="00A77BCE"/>
    <w:rsid w:val="00CD2E21"/>
    <w:rsid w:val="00D54BD0"/>
    <w:rsid w:val="00EC03D7"/>
    <w:rsid w:val="00F5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03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5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54A8E"/>
    <w:rPr>
      <w:color w:val="0000FF"/>
      <w:u w:val="single"/>
    </w:rPr>
  </w:style>
  <w:style w:type="character" w:styleId="a5">
    <w:name w:val="Strong"/>
    <w:basedOn w:val="a0"/>
    <w:uiPriority w:val="22"/>
    <w:qFormat/>
    <w:rsid w:val="00F54A8E"/>
    <w:rPr>
      <w:b/>
      <w:bCs/>
    </w:rPr>
  </w:style>
  <w:style w:type="character" w:customStyle="1" w:styleId="extended-textfullmailrucssattributepostfixmailrucssattributepostfix">
    <w:name w:val="extended-text__full_mailru_css_attribute_postfix_mailru_css_attribute_postfix"/>
    <w:basedOn w:val="a0"/>
    <w:rsid w:val="00F54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73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4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0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12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80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594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11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15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07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78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096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685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570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525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773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249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4140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76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29508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11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169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yans-syzr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fso.ru/mikrozajm" TargetMode="Externa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2019-07-22T12:22:00Z</dcterms:created>
  <dcterms:modified xsi:type="dcterms:W3CDTF">2019-08-09T08:00:00Z</dcterms:modified>
</cp:coreProperties>
</file>