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0F" w:rsidRPr="001C670F" w:rsidRDefault="001C670F" w:rsidP="001C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F">
        <w:rPr>
          <w:rFonts w:ascii="Times New Roman" w:hAnsi="Times New Roman" w:cs="Times New Roman"/>
          <w:b/>
          <w:sz w:val="28"/>
          <w:szCs w:val="28"/>
        </w:rPr>
        <w:t>И Н Ф О Р М А Ц И Я</w:t>
      </w:r>
      <w:r w:rsidR="004F4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194" w:rsidRDefault="001C670F" w:rsidP="001C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0F">
        <w:rPr>
          <w:rFonts w:ascii="Times New Roman" w:hAnsi="Times New Roman" w:cs="Times New Roman"/>
          <w:b/>
          <w:sz w:val="28"/>
          <w:szCs w:val="28"/>
        </w:rPr>
        <w:t>о результатах проведённого контрольного мероприятия</w:t>
      </w:r>
    </w:p>
    <w:p w:rsidR="001C670F" w:rsidRDefault="001C670F" w:rsidP="001C6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«Проверка целевого использования бюджетных средств муниципального района Сызранский выделенных  муниципальному казенному учреждению </w:t>
      </w:r>
    </w:p>
    <w:p w:rsidR="001C670F" w:rsidRDefault="001C670F" w:rsidP="001C6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«Служба капитального строительства и эксплуатации»</w:t>
      </w:r>
    </w:p>
    <w:p w:rsidR="001C670F" w:rsidRDefault="001C670F" w:rsidP="001C6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F6" w:rsidRDefault="001C670F" w:rsidP="000552F6">
      <w:pPr>
        <w:spacing w:after="0" w:line="276" w:lineRule="auto"/>
        <w:ind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контрольного мероприятия является приказ Председателя Контрольно-счетной палаты Сызранского района № 12-Р от 06.06.2017 года «О проведении контрольного мероприятия в отношении муниципального казенного учреждения «служба капитального строительства и эксплуатации»»</w:t>
      </w:r>
      <w:r w:rsidR="0005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МКУ СКС)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Проверяемый период с 27.04.2016 года по 31.05.2017 года.</w:t>
      </w:r>
    </w:p>
    <w:p w:rsidR="000552F6" w:rsidRPr="00EB263F" w:rsidRDefault="000552F6" w:rsidP="000552F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3F">
        <w:rPr>
          <w:rFonts w:ascii="Times New Roman" w:hAnsi="Times New Roman" w:cs="Times New Roman"/>
          <w:sz w:val="28"/>
          <w:szCs w:val="28"/>
        </w:rPr>
        <w:t xml:space="preserve">Проверка начата </w:t>
      </w:r>
      <w:r w:rsidRPr="00EB263F">
        <w:rPr>
          <w:rFonts w:ascii="Times New Roman" w:hAnsi="Times New Roman" w:cs="Times New Roman"/>
          <w:sz w:val="28"/>
          <w:szCs w:val="28"/>
        </w:rPr>
        <w:tab/>
      </w:r>
      <w:r w:rsidRPr="00EB263F">
        <w:rPr>
          <w:rFonts w:ascii="Times New Roman" w:hAnsi="Times New Roman" w:cs="Times New Roman"/>
          <w:sz w:val="28"/>
          <w:szCs w:val="28"/>
        </w:rPr>
        <w:tab/>
        <w:t xml:space="preserve">13.06.2017 года. </w:t>
      </w:r>
    </w:p>
    <w:p w:rsidR="000552F6" w:rsidRDefault="000552F6" w:rsidP="000552F6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3F">
        <w:rPr>
          <w:rFonts w:ascii="Times New Roman" w:hAnsi="Times New Roman" w:cs="Times New Roman"/>
          <w:sz w:val="28"/>
          <w:szCs w:val="28"/>
        </w:rPr>
        <w:tab/>
        <w:t>Проверка окончена</w:t>
      </w:r>
      <w:r w:rsidRPr="00EB263F">
        <w:rPr>
          <w:rFonts w:ascii="Times New Roman" w:hAnsi="Times New Roman" w:cs="Times New Roman"/>
          <w:sz w:val="28"/>
          <w:szCs w:val="28"/>
        </w:rPr>
        <w:tab/>
        <w:t>14.08.2017 года.</w:t>
      </w:r>
    </w:p>
    <w:p w:rsidR="001C670F" w:rsidRDefault="001C670F" w:rsidP="000552F6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70F">
        <w:rPr>
          <w:rFonts w:ascii="Times New Roman" w:hAnsi="Times New Roman" w:cs="Times New Roman"/>
          <w:sz w:val="28"/>
          <w:szCs w:val="28"/>
        </w:rPr>
        <w:t xml:space="preserve">В ходе проверки целевого использования </w:t>
      </w:r>
      <w:r>
        <w:rPr>
          <w:rFonts w:ascii="Times New Roman" w:hAnsi="Times New Roman" w:cs="Times New Roman"/>
          <w:sz w:val="28"/>
          <w:szCs w:val="28"/>
        </w:rPr>
        <w:t>бюджетных средств муниципального района Сызранский</w:t>
      </w:r>
      <w:r w:rsidR="00271D72">
        <w:rPr>
          <w:rFonts w:ascii="Times New Roman" w:hAnsi="Times New Roman" w:cs="Times New Roman"/>
          <w:sz w:val="28"/>
          <w:szCs w:val="28"/>
        </w:rPr>
        <w:t>,</w:t>
      </w:r>
      <w:r w:rsidR="0064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выделенных  муниципальному казенному учреждению «Служба капитального строительства и эксплуатации» выявлено:</w:t>
      </w:r>
    </w:p>
    <w:p w:rsidR="004F64B8" w:rsidRPr="00B02085" w:rsidRDefault="004F64B8" w:rsidP="004F6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</w:t>
      </w:r>
      <w:r w:rsidR="00E96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085">
        <w:rPr>
          <w:rFonts w:ascii="Times New Roman" w:hAnsi="Times New Roman" w:cs="Times New Roman"/>
          <w:sz w:val="28"/>
          <w:szCs w:val="28"/>
        </w:rPr>
        <w:t>п.6 «Инструкции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- Инструкция), утвержденной Приказом Министерства финансов РФ от 1 декабря 2010 г. N 157н., отсутствует Учетная политика МКУ СКС за 2016 год.</w:t>
      </w:r>
    </w:p>
    <w:p w:rsidR="004F64B8" w:rsidRPr="00B02085" w:rsidRDefault="004F64B8" w:rsidP="004F6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085">
        <w:rPr>
          <w:rFonts w:ascii="Times New Roman" w:hAnsi="Times New Roman" w:cs="Times New Roman"/>
          <w:sz w:val="28"/>
          <w:szCs w:val="28"/>
        </w:rPr>
        <w:t>Учетная политика, применяемая МКУ СКС с 01.01.2017 года, утвержденная приказом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 №12 от 06.02.2017 года, </w:t>
      </w:r>
      <w:r w:rsidRPr="00B02085">
        <w:rPr>
          <w:rFonts w:ascii="Times New Roman" w:hAnsi="Times New Roman" w:cs="Times New Roman"/>
          <w:sz w:val="28"/>
          <w:szCs w:val="28"/>
        </w:rPr>
        <w:t xml:space="preserve">является частично неактуальной, т.к.  содержит </w:t>
      </w:r>
      <w:r w:rsidRPr="00B02085">
        <w:rPr>
          <w:rFonts w:ascii="Times New Roman" w:hAnsi="Times New Roman" w:cs="Times New Roman"/>
          <w:color w:val="000000"/>
          <w:sz w:val="28"/>
          <w:szCs w:val="28"/>
        </w:rPr>
        <w:t>неполное раскрытие информации о способах организации и ведения бухгалтерского учета в учреждении, сс</w:t>
      </w:r>
      <w:r w:rsidRPr="00B02085">
        <w:rPr>
          <w:rFonts w:ascii="Times New Roman" w:hAnsi="Times New Roman" w:cs="Times New Roman"/>
          <w:sz w:val="28"/>
          <w:szCs w:val="28"/>
        </w:rPr>
        <w:t>ылки на нормативно-правовые документы, утратившие силу в связи с принятием новых нормативно-правовых документов</w:t>
      </w:r>
      <w:r w:rsidR="00E968E3">
        <w:rPr>
          <w:rFonts w:ascii="Times New Roman" w:hAnsi="Times New Roman" w:cs="Times New Roman"/>
          <w:sz w:val="28"/>
          <w:szCs w:val="28"/>
        </w:rPr>
        <w:t>;</w:t>
      </w:r>
    </w:p>
    <w:p w:rsidR="004F64B8" w:rsidRPr="00B02085" w:rsidRDefault="004F64B8" w:rsidP="004F6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02085">
        <w:rPr>
          <w:rFonts w:ascii="Times New Roman" w:hAnsi="Times New Roman" w:cs="Times New Roman"/>
          <w:sz w:val="28"/>
          <w:szCs w:val="28"/>
        </w:rPr>
        <w:t>арушен</w:t>
      </w:r>
      <w:r w:rsidR="00E968E3">
        <w:rPr>
          <w:rFonts w:ascii="Times New Roman" w:hAnsi="Times New Roman" w:cs="Times New Roman"/>
          <w:sz w:val="28"/>
          <w:szCs w:val="28"/>
        </w:rPr>
        <w:t>ие</w:t>
      </w:r>
      <w:r w:rsidRPr="00B02085">
        <w:rPr>
          <w:rFonts w:ascii="Times New Roman" w:hAnsi="Times New Roman" w:cs="Times New Roman"/>
          <w:sz w:val="28"/>
          <w:szCs w:val="28"/>
        </w:rPr>
        <w:t xml:space="preserve"> п.11 Инструкции №157н, представленные к проверке Журналы операций МКУ СКС не сброшюрованы в соответствии с требованиями вышеизложенного нормативного акта.</w:t>
      </w:r>
    </w:p>
    <w:p w:rsidR="004F64B8" w:rsidRPr="00B02085" w:rsidRDefault="004F64B8" w:rsidP="004F6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02085">
        <w:rPr>
          <w:rFonts w:ascii="Times New Roman" w:hAnsi="Times New Roman" w:cs="Times New Roman"/>
          <w:sz w:val="28"/>
          <w:szCs w:val="28"/>
        </w:rPr>
        <w:t>арушение ст.</w:t>
      </w:r>
      <w:hyperlink r:id="rId4" w:history="1">
        <w:r w:rsidRPr="00B02085">
          <w:rPr>
            <w:rStyle w:val="a3"/>
            <w:rFonts w:ascii="Times New Roman" w:hAnsi="Times New Roman" w:cs="Times New Roman"/>
            <w:sz w:val="28"/>
            <w:szCs w:val="28"/>
          </w:rPr>
          <w:t>221</w:t>
        </w:r>
      </w:hyperlink>
      <w:r w:rsidRPr="00B02085">
        <w:rPr>
          <w:rFonts w:ascii="Times New Roman" w:hAnsi="Times New Roman" w:cs="Times New Roman"/>
          <w:sz w:val="28"/>
          <w:szCs w:val="28"/>
        </w:rPr>
        <w:t xml:space="preserve"> БК, «</w:t>
      </w:r>
      <w:hyperlink r:id="rId5" w:history="1">
        <w:r w:rsidRPr="00B0208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B02085">
        <w:rPr>
          <w:rFonts w:ascii="Times New Roman" w:hAnsi="Times New Roman" w:cs="Times New Roman"/>
          <w:sz w:val="28"/>
          <w:szCs w:val="28"/>
        </w:rPr>
        <w:t>ка составления, утверждения и ведения бюджетных смет федеральных казенных учреждений»  утвержденного Минфином от 20.11.2007 года  N 112н  в част</w:t>
      </w:r>
      <w:r>
        <w:rPr>
          <w:rFonts w:ascii="Times New Roman" w:hAnsi="Times New Roman" w:cs="Times New Roman"/>
          <w:sz w:val="28"/>
          <w:szCs w:val="28"/>
        </w:rPr>
        <w:t xml:space="preserve">и отсутствия </w:t>
      </w:r>
      <w:r w:rsidRPr="00B0208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B02085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B02085">
        <w:rPr>
          <w:rFonts w:ascii="Times New Roman" w:hAnsi="Times New Roman" w:cs="Times New Roman"/>
          <w:sz w:val="28"/>
          <w:szCs w:val="28"/>
        </w:rPr>
        <w:t>ка составления, утверждения и ведения бюджетных смет»</w:t>
      </w:r>
      <w:r w:rsidR="00E968E3">
        <w:rPr>
          <w:rFonts w:ascii="Times New Roman" w:hAnsi="Times New Roman" w:cs="Times New Roman"/>
          <w:sz w:val="28"/>
          <w:szCs w:val="28"/>
        </w:rPr>
        <w:t>;</w:t>
      </w:r>
      <w:r w:rsidRPr="00B02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B8" w:rsidRPr="00B02085" w:rsidRDefault="004F64B8" w:rsidP="004F64B8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B02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арушение р.</w:t>
      </w:r>
      <w:r w:rsidRPr="00B02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B02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 Министерства финансов №112н от 20.11.2007 года «Об общих требованиях к порядку составления, утверждения </w:t>
      </w:r>
      <w:r w:rsidRPr="00B020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ведения бюджетных смет казенных учреждений», в части несвоевременного внесения изменений в бюджетную смету</w:t>
      </w:r>
      <w:r w:rsidRPr="00B020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F64B8" w:rsidRPr="00AB1AF5" w:rsidRDefault="004F64B8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B02085">
        <w:rPr>
          <w:rFonts w:ascii="Times New Roman" w:hAnsi="Times New Roman" w:cs="Times New Roman"/>
          <w:sz w:val="28"/>
          <w:szCs w:val="28"/>
        </w:rPr>
        <w:t xml:space="preserve">арушение п.84 Инструкции 162н, материальные ценности согласно бухгалтерских записей в авансовых отчетах не приходовались и на склад не передавались, а сразу списывались на счет 40120 </w:t>
      </w:r>
      <w:r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«Расходы текущего финансового года». </w:t>
      </w:r>
    </w:p>
    <w:p w:rsidR="004F64B8" w:rsidRPr="00AB1AF5" w:rsidRDefault="004F64B8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Последствиями нарушений основных требований к ведению бюджетного учета являются искажение бюджетной отчетности. Сумма искажения составляет 9 771руб.</w:t>
      </w:r>
      <w:r w:rsidR="00E968E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F64B8" w:rsidRPr="008E3F94" w:rsidRDefault="00AB1AF5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="004F64B8"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становлено неправомерное расходование бюджетных средств в сумме 2300 руб., а именно в части перечисления компенсационных расходов за медицинские услуги</w:t>
      </w:r>
      <w:r w:rsidR="0062309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64B8" w:rsidRPr="00B02085" w:rsidRDefault="00AB1AF5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4F64B8" w:rsidRPr="00AB1A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арушены требования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4B8" w:rsidRPr="00DF502F">
        <w:rPr>
          <w:rFonts w:ascii="Times New Roman" w:hAnsi="Times New Roman" w:cs="Times New Roman"/>
          <w:sz w:val="28"/>
          <w:szCs w:val="28"/>
        </w:rPr>
        <w:t>приказа Минфина России от 30 марта 2015г</w:t>
      </w:r>
      <w:r w:rsidR="004F64B8" w:rsidRPr="00B02085">
        <w:rPr>
          <w:rFonts w:ascii="Times New Roman" w:hAnsi="Times New Roman" w:cs="Times New Roman"/>
          <w:sz w:val="28"/>
          <w:szCs w:val="28"/>
        </w:rPr>
        <w:t>. № 52н «Об утверждении форм первичных учетных документов и регистров бухгалтерского учета, применяемых органами государственной власти(государственными органами), органами местного самоуправления, органами  управления государственными внебюджетными фондами,  государственными(муниципальными) учреждениями, и Методических указаний по их применению» (далее по тексту Приказ Минфина России от 30.03.2015 N 52н), в части не использования  унифицированных форм первичных учетных документов, при учете нефинансовых активов</w:t>
      </w:r>
      <w:r w:rsidR="00623093">
        <w:rPr>
          <w:rFonts w:ascii="Times New Roman" w:hAnsi="Times New Roman" w:cs="Times New Roman"/>
          <w:sz w:val="28"/>
          <w:szCs w:val="28"/>
        </w:rPr>
        <w:t>;</w:t>
      </w:r>
    </w:p>
    <w:p w:rsidR="004F64B8" w:rsidRDefault="00AB1AF5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F64B8" w:rsidRPr="00B02085">
        <w:rPr>
          <w:rFonts w:ascii="Times New Roman" w:hAnsi="Times New Roman" w:cs="Times New Roman"/>
          <w:sz w:val="28"/>
          <w:szCs w:val="28"/>
        </w:rPr>
        <w:t xml:space="preserve">арушение в применении методических указаний «Нормы расхода топлив и смазочных материалов на автомобильном транспорте», утвержденных распоряжением Минтранса РФ от 14.03.2008г №АМ-23-р.» в период с 01.06.2016 года по 09.05.2017 года - </w:t>
      </w:r>
      <w:r w:rsidR="004F64B8" w:rsidRPr="00B02085">
        <w:rPr>
          <w:rFonts w:ascii="Times New Roman" w:hAnsi="Times New Roman" w:cs="Times New Roman"/>
          <w:color w:val="052635"/>
          <w:sz w:val="28"/>
          <w:szCs w:val="28"/>
        </w:rPr>
        <w:t xml:space="preserve">завышение нормы расхода ГСМ, что привело к неправомерному расходу в проверяемом периоде бюджетных средств на приобретение ГСМ в </w:t>
      </w:r>
      <w:proofErr w:type="gramStart"/>
      <w:r w:rsidR="004F64B8" w:rsidRPr="00B02085">
        <w:rPr>
          <w:rFonts w:ascii="Times New Roman" w:hAnsi="Times New Roman" w:cs="Times New Roman"/>
          <w:color w:val="052635"/>
          <w:sz w:val="28"/>
          <w:szCs w:val="28"/>
        </w:rPr>
        <w:t xml:space="preserve">сумме  </w:t>
      </w:r>
      <w:r w:rsidR="004F64B8" w:rsidRPr="00AB1AF5">
        <w:rPr>
          <w:rFonts w:ascii="Times New Roman" w:hAnsi="Times New Roman" w:cs="Times New Roman"/>
          <w:color w:val="052635"/>
          <w:sz w:val="28"/>
          <w:szCs w:val="28"/>
        </w:rPr>
        <w:t>17</w:t>
      </w:r>
      <w:proofErr w:type="gramEnd"/>
      <w:r w:rsidR="004F64B8" w:rsidRPr="00AB1AF5">
        <w:rPr>
          <w:rFonts w:ascii="Times New Roman" w:hAnsi="Times New Roman" w:cs="Times New Roman"/>
          <w:color w:val="052635"/>
          <w:sz w:val="28"/>
          <w:szCs w:val="28"/>
        </w:rPr>
        <w:t> 552,24</w:t>
      </w:r>
      <w:r w:rsidR="004F64B8" w:rsidRPr="00B02085">
        <w:rPr>
          <w:rFonts w:ascii="Times New Roman" w:hAnsi="Times New Roman" w:cs="Times New Roman"/>
          <w:color w:val="052635"/>
          <w:sz w:val="28"/>
          <w:szCs w:val="28"/>
        </w:rPr>
        <w:t xml:space="preserve"> руб.</w:t>
      </w:r>
      <w:r w:rsidR="00623093">
        <w:rPr>
          <w:rFonts w:ascii="Times New Roman" w:hAnsi="Times New Roman" w:cs="Times New Roman"/>
          <w:color w:val="052635"/>
          <w:sz w:val="28"/>
          <w:szCs w:val="28"/>
        </w:rPr>
        <w:t>;</w:t>
      </w:r>
    </w:p>
    <w:p w:rsidR="004F64B8" w:rsidRPr="00B02085" w:rsidRDefault="00AB1AF5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4F64B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F64B8" w:rsidRPr="00B02085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пункта 3 статьи 11 Федерального закона от 06.12.2011 года №402-ФЗ «О бухгалтерском учете», пункта 7 Приказа Минфина России от 28.12.2010 года №191н и методических указаний по инвентаризации имущества и финансовых обязательств, утвержденных приказом Минфина России от 13.06.1995 года №49, </w:t>
      </w:r>
      <w:r w:rsidR="004F64B8" w:rsidRPr="00B02085">
        <w:rPr>
          <w:rFonts w:ascii="Times New Roman" w:hAnsi="Times New Roman" w:cs="Times New Roman"/>
          <w:sz w:val="28"/>
          <w:szCs w:val="28"/>
        </w:rPr>
        <w:t>в 2016 году перед составлением годовой бухгалтерской отчетности   не проводилась инвентаризация имущества, финансовых активов и обязательств</w:t>
      </w:r>
      <w:r w:rsidR="00623093">
        <w:rPr>
          <w:rFonts w:ascii="Times New Roman" w:hAnsi="Times New Roman" w:cs="Times New Roman"/>
          <w:sz w:val="28"/>
          <w:szCs w:val="28"/>
        </w:rPr>
        <w:t>;</w:t>
      </w:r>
    </w:p>
    <w:p w:rsidR="004F64B8" w:rsidRDefault="00AB1AF5" w:rsidP="00AB1A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F64B8">
        <w:rPr>
          <w:rFonts w:ascii="Times New Roman" w:hAnsi="Times New Roman" w:cs="Times New Roman"/>
          <w:sz w:val="28"/>
          <w:szCs w:val="28"/>
        </w:rPr>
        <w:t xml:space="preserve"> н</w:t>
      </w:r>
      <w:r w:rsidR="004F64B8" w:rsidRPr="00B02085">
        <w:rPr>
          <w:rFonts w:ascii="Times New Roman" w:hAnsi="Times New Roman" w:cs="Times New Roman"/>
          <w:sz w:val="28"/>
          <w:szCs w:val="28"/>
        </w:rPr>
        <w:t>арушение ч. 23 ст. 112 Закона № 44-ФЗ на должность «контрактный управляющий» принимались сотрудники, не имеющие профессионального образования или дополнительного профессионального образования в сфере размещения заказов на поставки товаров, работ, услуг для государственных и муниципальных нужд</w:t>
      </w:r>
      <w:r w:rsidR="00E968E3">
        <w:rPr>
          <w:rFonts w:ascii="Times New Roman" w:hAnsi="Times New Roman" w:cs="Times New Roman"/>
          <w:sz w:val="28"/>
          <w:szCs w:val="28"/>
        </w:rPr>
        <w:t>;</w:t>
      </w:r>
    </w:p>
    <w:p w:rsidR="004F64B8" w:rsidRPr="00B02085" w:rsidRDefault="00AB1AF5" w:rsidP="00AB1A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F64B8" w:rsidRPr="00B02085">
        <w:rPr>
          <w:rFonts w:ascii="Times New Roman" w:hAnsi="Times New Roman" w:cs="Times New Roman"/>
          <w:sz w:val="28"/>
          <w:szCs w:val="28"/>
        </w:rPr>
        <w:t>арушение Закона №44-ФЗ в части нарушения сроков размещения на сайте в сети Интернет планов закупок, планов-графиков закупок со дня утверждения или изменения таких планов</w:t>
      </w:r>
      <w:r w:rsidR="00E968E3">
        <w:rPr>
          <w:rFonts w:ascii="Times New Roman" w:hAnsi="Times New Roman" w:cs="Times New Roman"/>
          <w:sz w:val="28"/>
          <w:szCs w:val="28"/>
        </w:rPr>
        <w:t>;</w:t>
      </w:r>
    </w:p>
    <w:p w:rsidR="004F64B8" w:rsidRPr="00B02085" w:rsidRDefault="00AB1AF5" w:rsidP="00AB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</w:t>
      </w:r>
      <w:r w:rsidR="004F64B8" w:rsidRPr="00B020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положений совместных приказов Минэкономразвития России и Федерального казначейства от 27.12.2011 г. №761/20н и от 20.09.2013 г. №544/18н при составлении и размещении плана – графика на 2016 год, не соблюдены требования по заполнению утвержденной формы</w:t>
      </w:r>
      <w:r w:rsidR="00E96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4B8" w:rsidRPr="00461F83" w:rsidRDefault="00AB1AF5" w:rsidP="00AB1AF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64B8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4F64B8" w:rsidRPr="00461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ч. 3 ст. 7.30 КоАП </w:t>
      </w:r>
      <w:proofErr w:type="gramStart"/>
      <w:r w:rsidR="004F64B8" w:rsidRPr="00461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РФ, </w:t>
      </w:r>
      <w:r w:rsidR="004F64B8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proofErr w:type="gramEnd"/>
      <w:r w:rsidR="004F64B8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Правительства РФ от 28 ноября 2013 г. N 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 отчеты об исполнении контрактов не размещены заказчиком в единой информационной системе   в течение 7 рабочих дней.</w:t>
      </w:r>
    </w:p>
    <w:p w:rsidR="004F64B8" w:rsidRDefault="00AB1AF5" w:rsidP="00AB1AF5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4B8" w:rsidRPr="00461F83">
        <w:rPr>
          <w:rFonts w:ascii="Times New Roman" w:hAnsi="Times New Roman" w:cs="Times New Roman"/>
          <w:sz w:val="28"/>
          <w:szCs w:val="28"/>
        </w:rPr>
        <w:t xml:space="preserve"> </w:t>
      </w:r>
      <w:r w:rsidR="004F64B8">
        <w:rPr>
          <w:rFonts w:ascii="Times New Roman" w:hAnsi="Times New Roman" w:cs="Times New Roman"/>
          <w:sz w:val="28"/>
          <w:szCs w:val="28"/>
        </w:rPr>
        <w:t xml:space="preserve"> нарушения в части начисления заработной платы за проверяемый период составляют </w:t>
      </w:r>
      <w:r w:rsidR="004F64B8" w:rsidRPr="00AB1AF5">
        <w:rPr>
          <w:rFonts w:ascii="Times New Roman" w:hAnsi="Times New Roman" w:cs="Times New Roman"/>
          <w:sz w:val="28"/>
          <w:szCs w:val="28"/>
        </w:rPr>
        <w:t>сумму 304 348,05</w:t>
      </w:r>
      <w:r w:rsidR="004F64B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64B8" w:rsidRPr="000552F6" w:rsidRDefault="004F64B8" w:rsidP="00AB1A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 xml:space="preserve">Акт по итогам проверки составлен 14.08.2017 года и передан в МКУ СКС. </w:t>
      </w:r>
    </w:p>
    <w:p w:rsidR="004F64B8" w:rsidRPr="000552F6" w:rsidRDefault="004F64B8" w:rsidP="00AB1A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>Акт по итогам проверки подписан руководителем МКУ СКС и передан в контрольно-счетную палату Сызранского района 22.08.2017 года.</w:t>
      </w:r>
    </w:p>
    <w:p w:rsidR="004F64B8" w:rsidRPr="000552F6" w:rsidRDefault="004F64B8" w:rsidP="00AB1A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 xml:space="preserve"> Разногласия на Акт проверки не поступали.</w:t>
      </w:r>
    </w:p>
    <w:p w:rsidR="004F64B8" w:rsidRPr="000552F6" w:rsidRDefault="004F64B8" w:rsidP="00AB1A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F6">
        <w:rPr>
          <w:rFonts w:ascii="Times New Roman" w:hAnsi="Times New Roman" w:cs="Times New Roman"/>
          <w:sz w:val="28"/>
          <w:szCs w:val="28"/>
        </w:rPr>
        <w:t xml:space="preserve"> 30.08.2017 года руководителю МКУ СКС направлено Представление об устранении наруш</w:t>
      </w:r>
      <w:bookmarkStart w:id="0" w:name="_GoBack"/>
      <w:bookmarkEnd w:id="0"/>
      <w:r w:rsidRPr="000552F6">
        <w:rPr>
          <w:rFonts w:ascii="Times New Roman" w:hAnsi="Times New Roman" w:cs="Times New Roman"/>
          <w:sz w:val="28"/>
          <w:szCs w:val="28"/>
        </w:rPr>
        <w:t xml:space="preserve">ений выявленных в ходе проверки. </w:t>
      </w:r>
    </w:p>
    <w:sectPr w:rsidR="004F64B8" w:rsidRPr="000552F6" w:rsidSect="00A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AF"/>
    <w:rsid w:val="000552F6"/>
    <w:rsid w:val="00153468"/>
    <w:rsid w:val="001C670F"/>
    <w:rsid w:val="00271D72"/>
    <w:rsid w:val="002B762C"/>
    <w:rsid w:val="003261C0"/>
    <w:rsid w:val="004E328B"/>
    <w:rsid w:val="004F487E"/>
    <w:rsid w:val="004F64B8"/>
    <w:rsid w:val="00623093"/>
    <w:rsid w:val="00630DD3"/>
    <w:rsid w:val="00647D9E"/>
    <w:rsid w:val="00863394"/>
    <w:rsid w:val="009521B8"/>
    <w:rsid w:val="00AB1AF5"/>
    <w:rsid w:val="00AC6B0E"/>
    <w:rsid w:val="00BB1BAF"/>
    <w:rsid w:val="00BD2414"/>
    <w:rsid w:val="00C77E32"/>
    <w:rsid w:val="00D05110"/>
    <w:rsid w:val="00DB5FE0"/>
    <w:rsid w:val="00E968E3"/>
    <w:rsid w:val="00F336B7"/>
    <w:rsid w:val="00F9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89B8"/>
  <w15:docId w15:val="{70F52E15-527E-4186-8BF2-C368A0AE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328B"/>
    <w:rPr>
      <w:color w:val="106BBE"/>
    </w:rPr>
  </w:style>
  <w:style w:type="character" w:styleId="a4">
    <w:name w:val="Strong"/>
    <w:basedOn w:val="a0"/>
    <w:uiPriority w:val="22"/>
    <w:qFormat/>
    <w:rsid w:val="003261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F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F64B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F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B9693511F8202D4E33BB1516847A2FD56E6D741F5873E834B24B8E214AC2226A790793148E22T3DAL" TargetMode="External"/><Relationship Id="rId5" Type="http://schemas.openxmlformats.org/officeDocument/2006/relationships/hyperlink" Target="consultantplus://offline/ref=6088B9693511F8202D4E33BB1516847A2FD56E6D741F5873E834B24B8E214AC2226A790793148E22T3DAL" TargetMode="External"/><Relationship Id="rId4" Type="http://schemas.openxmlformats.org/officeDocument/2006/relationships/hyperlink" Target="garantF1://12012604.2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2017-10-19T07:50:00Z</cp:lastPrinted>
  <dcterms:created xsi:type="dcterms:W3CDTF">2017-10-19T06:38:00Z</dcterms:created>
  <dcterms:modified xsi:type="dcterms:W3CDTF">2018-01-09T12:07:00Z</dcterms:modified>
</cp:coreProperties>
</file>