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8E1EF1" w:rsidP="00DC19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0;width:255.1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E60387" w:rsidP="004F3D6E">
                  <w:pPr>
                    <w:jc w:val="right"/>
                  </w:pPr>
                  <w:r w:rsidRPr="00E60387">
                    <w:t>Глава муниципального</w:t>
                  </w:r>
                  <w:r w:rsidR="004F3D6E" w:rsidRPr="00E60387">
                    <w:t xml:space="preserve"> района</w:t>
                  </w:r>
                  <w:r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E60387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>
      <w:pPr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 xml:space="preserve">мероприятий, проводимых в муниципальных образованиях муниципального района Сызранский в </w:t>
      </w:r>
      <w:r w:rsidR="005E1F7E">
        <w:rPr>
          <w:b/>
        </w:rPr>
        <w:t>янва</w:t>
      </w:r>
      <w:r w:rsidR="00E358D8">
        <w:rPr>
          <w:b/>
        </w:rPr>
        <w:t>ре</w:t>
      </w:r>
      <w:r w:rsidR="000E2BB9" w:rsidRPr="00897C6C">
        <w:rPr>
          <w:b/>
        </w:rPr>
        <w:t xml:space="preserve"> </w:t>
      </w:r>
      <w:r w:rsidRPr="00897C6C">
        <w:rPr>
          <w:b/>
        </w:rPr>
        <w:t xml:space="preserve"> 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Pr="00897C6C" w:rsidRDefault="00DC19AD" w:rsidP="00DC19AD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123"/>
        <w:gridCol w:w="2309"/>
        <w:gridCol w:w="2781"/>
      </w:tblGrid>
      <w:tr w:rsidR="00DC19AD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Дата и время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 xml:space="preserve">Ответственные </w:t>
            </w:r>
          </w:p>
        </w:tc>
      </w:tr>
      <w:tr w:rsidR="00DC19AD" w:rsidRPr="00A24F62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A24F62" w:rsidRDefault="00DC19AD" w:rsidP="00A24F62">
            <w:pPr>
              <w:jc w:val="center"/>
              <w:rPr>
                <w:b/>
              </w:rPr>
            </w:pPr>
            <w:r w:rsidRPr="00A24F62">
              <w:rPr>
                <w:b/>
              </w:rPr>
              <w:t>Структурные подразделения администрации Сызранского района</w:t>
            </w:r>
          </w:p>
        </w:tc>
      </w:tr>
      <w:tr w:rsidR="008D4B5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897C6C" w:rsidRDefault="008D4B5F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E358D8" w:rsidRDefault="008D4B5F" w:rsidP="001571F6">
            <w:r w:rsidRPr="00E358D8">
              <w:t>Совещание работников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D65ADA" w:rsidRDefault="0026110A" w:rsidP="001571F6">
            <w:pPr>
              <w:jc w:val="center"/>
            </w:pPr>
            <w:r w:rsidRPr="00D65ADA">
              <w:t>10.01.2017</w:t>
            </w:r>
          </w:p>
          <w:p w:rsidR="008D4B5F" w:rsidRPr="00D65ADA" w:rsidRDefault="008D4B5F" w:rsidP="001571F6">
            <w:pPr>
              <w:jc w:val="center"/>
            </w:pPr>
            <w:r w:rsidRPr="00D65ADA">
              <w:t>10-00</w:t>
            </w:r>
          </w:p>
          <w:p w:rsidR="008D4B5F" w:rsidRPr="00D65ADA" w:rsidRDefault="008D4B5F" w:rsidP="001571F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8F676B" w:rsidRDefault="008D4B5F" w:rsidP="001571F6">
            <w:pPr>
              <w:jc w:val="center"/>
            </w:pPr>
            <w:r w:rsidRPr="008F676B">
              <w:t>УКиМП, МКДЦ</w:t>
            </w:r>
            <w:r>
              <w:t>, МЦБ</w:t>
            </w:r>
          </w:p>
        </w:tc>
      </w:tr>
      <w:tr w:rsidR="008D4B5F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897C6C" w:rsidRDefault="008D4B5F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E358D8" w:rsidRDefault="008D4B5F" w:rsidP="005E5E2B">
            <w:r>
              <w:t>«</w:t>
            </w:r>
            <w:r w:rsidR="005E5E2B">
              <w:t>Славим Губернию родную!» (концертно-театрализованная программа)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D65ADA" w:rsidRDefault="0026110A" w:rsidP="00B45678">
            <w:pPr>
              <w:jc w:val="center"/>
            </w:pPr>
            <w:r w:rsidRPr="00D65ADA">
              <w:t>13.01.2017</w:t>
            </w:r>
          </w:p>
          <w:p w:rsidR="008D4B5F" w:rsidRPr="00D65ADA" w:rsidRDefault="005E5E2B" w:rsidP="00B45678">
            <w:pPr>
              <w:jc w:val="center"/>
            </w:pPr>
            <w:r w:rsidRPr="00D65ADA">
              <w:t>17</w:t>
            </w:r>
            <w:r w:rsidR="008D4B5F" w:rsidRPr="00D65ADA">
              <w:t>-00</w:t>
            </w:r>
          </w:p>
          <w:p w:rsidR="005E5E2B" w:rsidRPr="00D65ADA" w:rsidRDefault="005E5E2B" w:rsidP="00B45678">
            <w:pPr>
              <w:jc w:val="center"/>
            </w:pPr>
            <w:r w:rsidRPr="00D65ADA">
              <w:t>Площадь МКДЦ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5F" w:rsidRPr="008F676B" w:rsidRDefault="008D4B5F" w:rsidP="00B45678">
            <w:pPr>
              <w:jc w:val="center"/>
            </w:pPr>
            <w:r>
              <w:t>МКДЦ</w:t>
            </w:r>
          </w:p>
        </w:tc>
      </w:tr>
      <w:tr w:rsidR="00D65ADA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97C6C" w:rsidRDefault="00D65ADA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E358D8" w:rsidRDefault="00D65ADA" w:rsidP="003162C6">
            <w:r>
              <w:t>Рейд в вечернее время совместно с сотрудниками ОП №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3162C6">
            <w:pPr>
              <w:jc w:val="center"/>
            </w:pPr>
            <w:r w:rsidRPr="00D65ADA">
              <w:t>14.01.2017</w:t>
            </w:r>
          </w:p>
          <w:p w:rsidR="00D65ADA" w:rsidRPr="00D65ADA" w:rsidRDefault="00D65ADA" w:rsidP="003162C6">
            <w:pPr>
              <w:jc w:val="center"/>
            </w:pPr>
            <w:r w:rsidRPr="00D65ADA">
              <w:t>28.01.2017</w:t>
            </w:r>
          </w:p>
          <w:p w:rsidR="00D65ADA" w:rsidRPr="00D65ADA" w:rsidRDefault="00D65ADA" w:rsidP="003162C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F676B" w:rsidRDefault="00D65ADA" w:rsidP="003162C6">
            <w:pPr>
              <w:jc w:val="center"/>
            </w:pPr>
            <w:r>
              <w:t>КДН и ЗП</w:t>
            </w:r>
          </w:p>
        </w:tc>
      </w:tr>
      <w:tr w:rsidR="00D65ADA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97C6C" w:rsidRDefault="00D65ADA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Default="00D65ADA" w:rsidP="003162C6">
            <w:r>
              <w:t>Военно-спортивная игра «Зарница» (зимний этап)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3162C6">
            <w:pPr>
              <w:jc w:val="center"/>
            </w:pPr>
            <w:r w:rsidRPr="00D65ADA">
              <w:t>Образовательные учреждения Сызранского района, с 15.01.2017 по 15.02.2017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Default="00D65ADA" w:rsidP="003162C6">
            <w:pPr>
              <w:jc w:val="center"/>
            </w:pPr>
            <w:r>
              <w:t>Сектор молодежной политики</w:t>
            </w:r>
          </w:p>
        </w:tc>
      </w:tr>
      <w:tr w:rsidR="00D65ADA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97C6C" w:rsidRDefault="00D65ADA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E358D8" w:rsidRDefault="00D65ADA" w:rsidP="00A26826">
            <w:r w:rsidRPr="00E358D8">
              <w:t>Совещание с Главами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A26826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16.01.2017</w:t>
            </w:r>
          </w:p>
          <w:p w:rsidR="00D65ADA" w:rsidRPr="00D65ADA" w:rsidRDefault="00D65ADA" w:rsidP="00A26826">
            <w:pPr>
              <w:jc w:val="center"/>
            </w:pPr>
            <w:r w:rsidRPr="00D65ADA">
              <w:rPr>
                <w:color w:val="auto"/>
              </w:rP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F676B" w:rsidRDefault="00D65ADA" w:rsidP="00A26826">
            <w:pPr>
              <w:jc w:val="center"/>
            </w:pPr>
            <w:r w:rsidRPr="008F676B">
              <w:t>Администрация Сызранского района</w:t>
            </w:r>
          </w:p>
        </w:tc>
      </w:tr>
      <w:tr w:rsidR="00D65ADA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97C6C" w:rsidRDefault="00D65ADA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Default="00D65ADA" w:rsidP="00B52208">
            <w:r>
              <w:t>Заседание КДН и ЗП, п.Варламово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4C6A78">
            <w:pPr>
              <w:jc w:val="center"/>
            </w:pPr>
            <w:r w:rsidRPr="00D65ADA">
              <w:t>18.01.2017</w:t>
            </w:r>
          </w:p>
          <w:p w:rsidR="00D65ADA" w:rsidRPr="00D65ADA" w:rsidRDefault="00D65ADA" w:rsidP="00B52208">
            <w:pPr>
              <w:jc w:val="center"/>
            </w:pPr>
            <w:r w:rsidRPr="00D65ADA">
              <w:t>9-00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Default="00D65ADA" w:rsidP="00B52208">
            <w:pPr>
              <w:jc w:val="center"/>
            </w:pPr>
            <w:r>
              <w:t>КДН и ЗП</w:t>
            </w:r>
          </w:p>
        </w:tc>
      </w:tr>
      <w:tr w:rsidR="00D65ADA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97C6C" w:rsidRDefault="00D65ADA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E358D8" w:rsidRDefault="00D65ADA" w:rsidP="00DA1B1A">
            <w:r>
              <w:t>«Звездочки нашего района» (районный бал)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DA1B1A">
            <w:pPr>
              <w:jc w:val="center"/>
            </w:pPr>
            <w:r w:rsidRPr="00D65ADA">
              <w:t>20.01.2017</w:t>
            </w:r>
          </w:p>
          <w:p w:rsidR="00D65ADA" w:rsidRPr="00D65ADA" w:rsidRDefault="00D65ADA" w:rsidP="001C78A4">
            <w:pPr>
              <w:jc w:val="center"/>
            </w:pPr>
            <w:r w:rsidRPr="00D65ADA">
              <w:t>12-00</w:t>
            </w:r>
          </w:p>
          <w:p w:rsidR="00D65ADA" w:rsidRPr="00D65ADA" w:rsidRDefault="00D65ADA" w:rsidP="001C78A4">
            <w:pPr>
              <w:jc w:val="center"/>
            </w:pPr>
            <w:r w:rsidRPr="00D65ADA">
              <w:t>МКДЦ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F676B" w:rsidRDefault="00D65ADA" w:rsidP="00DA1B1A">
            <w:pPr>
              <w:jc w:val="center"/>
            </w:pPr>
            <w:r>
              <w:t>МКДЦ</w:t>
            </w:r>
          </w:p>
        </w:tc>
      </w:tr>
      <w:tr w:rsidR="00D65ADA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97C6C" w:rsidRDefault="00D65ADA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8D4B5F" w:rsidRDefault="00D65ADA" w:rsidP="00DA1B1A">
            <w:r>
              <w:t>Участие мастеров декоративно-прикладного творчества и ремесел в 4</w:t>
            </w:r>
            <w:r w:rsidRPr="008D4B5F">
              <w:t xml:space="preserve"> </w:t>
            </w:r>
            <w:r>
              <w:t>Губернском фестивале «Рожденные в сердце России»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8D4B5F">
            <w:pPr>
              <w:jc w:val="center"/>
            </w:pPr>
            <w:r w:rsidRPr="00D65ADA">
              <w:t>Январь 2017г.</w:t>
            </w:r>
          </w:p>
          <w:p w:rsidR="00D65ADA" w:rsidRPr="00D65ADA" w:rsidRDefault="00D65ADA" w:rsidP="008D4B5F">
            <w:pPr>
              <w:jc w:val="center"/>
            </w:pPr>
            <w:r w:rsidRPr="00D65ADA">
              <w:t>г.Самара</w:t>
            </w:r>
          </w:p>
          <w:p w:rsidR="00D65ADA" w:rsidRPr="00D65ADA" w:rsidRDefault="00D65ADA" w:rsidP="008D4B5F">
            <w:pPr>
              <w:jc w:val="center"/>
            </w:pPr>
          </w:p>
          <w:p w:rsidR="00D65ADA" w:rsidRPr="00D65ADA" w:rsidRDefault="00D65ADA" w:rsidP="008D4B5F">
            <w:pPr>
              <w:jc w:val="center"/>
            </w:pPr>
          </w:p>
          <w:p w:rsidR="00D65ADA" w:rsidRDefault="00D65ADA" w:rsidP="00D65ADA"/>
          <w:p w:rsidR="003358C2" w:rsidRPr="00D65ADA" w:rsidRDefault="003358C2" w:rsidP="00D65ADA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Default="00D65ADA" w:rsidP="00DA1B1A">
            <w:pPr>
              <w:jc w:val="center"/>
            </w:pPr>
            <w:r>
              <w:t>МКДЦ</w:t>
            </w:r>
          </w:p>
        </w:tc>
      </w:tr>
      <w:tr w:rsidR="00D65ADA" w:rsidRPr="007C69A5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rPr>
                <w:b/>
              </w:rPr>
              <w:t>Поселения муниципального района</w:t>
            </w:r>
            <w:r w:rsidRPr="007C69A5">
              <w:t xml:space="preserve"> </w:t>
            </w:r>
            <w:r w:rsidRPr="007C69A5">
              <w:rPr>
                <w:b/>
              </w:rPr>
              <w:t>Сызранский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Совещание с руководителями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Совещание с соцработниками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Заседания совета ветеранов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Заседание женсовета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Заседание жилищной комиссии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Заседание КДН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Прием граждан депутатами района 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Выезды в малонаселенные пункты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776A76">
            <w:r w:rsidRPr="007C69A5">
              <w:t>Массовые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95646C" w:rsidRDefault="00D65ADA" w:rsidP="00A26826">
            <w:pPr>
              <w:rPr>
                <w:color w:val="auto"/>
              </w:rPr>
            </w:pPr>
            <w:r w:rsidRPr="0095646C">
              <w:rPr>
                <w:color w:val="auto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A26826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17.01.2017</w:t>
            </w:r>
          </w:p>
          <w:p w:rsidR="00D65ADA" w:rsidRPr="00D65ADA" w:rsidRDefault="00D65ADA" w:rsidP="00A26826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10-00</w:t>
            </w:r>
          </w:p>
          <w:p w:rsidR="00D65ADA" w:rsidRPr="00D65ADA" w:rsidRDefault="00D65ADA" w:rsidP="00A2682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95646C" w:rsidRDefault="00D65ADA" w:rsidP="00A26826">
            <w:pPr>
              <w:jc w:val="center"/>
              <w:rPr>
                <w:color w:val="auto"/>
              </w:rPr>
            </w:pPr>
            <w:r w:rsidRPr="0095646C">
              <w:rPr>
                <w:color w:val="auto"/>
              </w:rPr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B25B69" w:rsidRDefault="00D65ADA" w:rsidP="00D8276D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Рамено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E06FD0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26.01.2017</w:t>
            </w:r>
          </w:p>
          <w:p w:rsidR="00D65ADA" w:rsidRPr="00D65ADA" w:rsidRDefault="00D65ADA" w:rsidP="00E06FD0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14-00</w:t>
            </w:r>
          </w:p>
          <w:p w:rsidR="00D65ADA" w:rsidRPr="00D65ADA" w:rsidRDefault="00D65ADA" w:rsidP="00E06FD0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B25B69" w:rsidRDefault="00D65ADA" w:rsidP="00E06FD0">
            <w:pPr>
              <w:jc w:val="center"/>
              <w:rPr>
                <w:color w:val="auto"/>
              </w:rPr>
            </w:pPr>
            <w:r w:rsidRPr="00B25B69">
              <w:t>Администрация поселения</w:t>
            </w:r>
          </w:p>
        </w:tc>
      </w:tr>
      <w:tr w:rsidR="00D65ADA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7C69A5" w:rsidRDefault="00D65ADA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B25B69" w:rsidRDefault="00D65ADA" w:rsidP="0046396B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Новая Рачейка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D65ADA" w:rsidRDefault="00D65ADA" w:rsidP="0046396B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26.01.2017</w:t>
            </w:r>
          </w:p>
          <w:p w:rsidR="00D65ADA" w:rsidRPr="00D65ADA" w:rsidRDefault="00D65ADA" w:rsidP="0046396B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15-00</w:t>
            </w:r>
          </w:p>
          <w:p w:rsidR="00D65ADA" w:rsidRPr="00D65ADA" w:rsidRDefault="00D65ADA" w:rsidP="0046396B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A" w:rsidRPr="00B25B69" w:rsidRDefault="00D65ADA" w:rsidP="0046396B">
            <w:pPr>
              <w:jc w:val="center"/>
              <w:rPr>
                <w:color w:val="auto"/>
              </w:rPr>
            </w:pPr>
            <w:r w:rsidRPr="00B25B69">
              <w:t>Администрация поселения</w:t>
            </w:r>
          </w:p>
        </w:tc>
      </w:tr>
    </w:tbl>
    <w:p w:rsidR="00787CA9" w:rsidRDefault="00787CA9" w:rsidP="00DC19AD">
      <w:pPr>
        <w:jc w:val="both"/>
        <w:rPr>
          <w:b/>
        </w:rPr>
      </w:pPr>
    </w:p>
    <w:p w:rsidR="00DC19AD" w:rsidRPr="007C69A5" w:rsidRDefault="00DC19AD" w:rsidP="00DC19AD">
      <w:pPr>
        <w:jc w:val="both"/>
        <w:rPr>
          <w:b/>
        </w:rPr>
      </w:pPr>
      <w:r w:rsidRPr="007C69A5">
        <w:rPr>
          <w:b/>
        </w:rPr>
        <w:t>В течение  месяца:</w:t>
      </w:r>
    </w:p>
    <w:p w:rsidR="00045660" w:rsidRPr="007C69A5" w:rsidRDefault="00045660" w:rsidP="00DC19AD">
      <w:pPr>
        <w:jc w:val="both"/>
        <w:rPr>
          <w:b/>
        </w:rPr>
      </w:pPr>
    </w:p>
    <w:p w:rsidR="00DC19AD" w:rsidRPr="00897C6C" w:rsidRDefault="004E1B1D" w:rsidP="00DC19AD">
      <w:pPr>
        <w:jc w:val="both"/>
      </w:pPr>
      <w:r w:rsidRPr="00D65ADA">
        <w:rPr>
          <w:b/>
        </w:rPr>
        <w:t>п</w:t>
      </w:r>
      <w:r w:rsidR="00DC19AD" w:rsidRPr="00D65ADA">
        <w:rPr>
          <w:b/>
        </w:rPr>
        <w:t xml:space="preserve">о управлению </w:t>
      </w:r>
      <w:r w:rsidRPr="00D65ADA">
        <w:rPr>
          <w:b/>
        </w:rPr>
        <w:t>социального развития</w:t>
      </w:r>
      <w:r w:rsidR="00DC19AD" w:rsidRPr="00D65ADA">
        <w:rPr>
          <w:b/>
        </w:rPr>
        <w:t>:</w:t>
      </w:r>
      <w:r w:rsidR="00DC19AD" w:rsidRPr="00897C6C">
        <w:t xml:space="preserve"> </w:t>
      </w:r>
    </w:p>
    <w:p w:rsidR="004C6A78" w:rsidRPr="005827E2" w:rsidRDefault="004C6A78" w:rsidP="004C6A78">
      <w:pPr>
        <w:jc w:val="both"/>
      </w:pP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текущие вопросы по защите прав несовершеннолетних;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подготовка документов для судебных  заседаний  и участие в судебных заседаниях;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работа с обращениями граждан;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работа по оформлению документов для награждения многодетных матерей Сызранского района знаком отличия «Материнская доблесть»;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выдача подарочных новогодних наборов (подарков) Губернатора Самарской области для детей, проживающих на территории Сызранского района;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lastRenderedPageBreak/>
        <w:t>участие в областных новогодних представлениях для детей, находящихся в трудной жизненной ситуации;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 xml:space="preserve">анализ посещаемости, заболеваемости детей и родительской платы в ДОУ  за   2016 год;                                                                                                                                                                                                                      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 xml:space="preserve">сбор информации об очередности  в ДОУ на  01.01.2017 г.; 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анализ  организации горячего питания в ГБОУ за   2016 год;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 xml:space="preserve">подготовка отчета о работе  межведомственной рабочей группы по мониторингу миграционной ситуации, межнациональным и межрелигиозным отношениям в м.р. Сызранский за 2016 год и план заседаний на 2017 год;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разработка плана заседания межведомственной санитарно-противоэпидемической комиссии при администрации Сызранского района на 2017 год;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подготовка информации для прокуратуры по вопросу противодействия терроризму и  экстремизму на территории Сызранского района;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сбор подтверждающих документов на одаренных детей, получивших материальную помощь в 2016 году;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№419-ФЗ;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 xml:space="preserve">работа с   приоритетными социально значимыми объектами по доступной среде; 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работа с объектами, размещенными на геоинформационном портале Самарской области;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t>подготовка информации к ежегодному докладу Губернатора Самарской области о состоянии дел по созданию в Самарской области доступной среды жизнедеятельности для маломобильных категорий граждан;</w:t>
      </w:r>
    </w:p>
    <w:p w:rsidR="005C3DFD" w:rsidRPr="003F4F39" w:rsidRDefault="005C3DFD" w:rsidP="001D65C5">
      <w:pPr>
        <w:pStyle w:val="21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3F4F39">
        <w:rPr>
          <w:sz w:val="28"/>
          <w:szCs w:val="28"/>
        </w:rPr>
        <w:lastRenderedPageBreak/>
        <w:t xml:space="preserve">запрос документов о характеристике жилых помещений инвалидов, в рамках плана мероприятий по обследованию жилых помещений инвалидов и общего имущества в многоквартирных домах, в которых проживают инвалиды; 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</w:pPr>
      <w:r w:rsidRPr="003F4F39">
        <w:t>контроль   исполнения и внесение изменений в  районные целевые программы;</w:t>
      </w:r>
    </w:p>
    <w:p w:rsidR="005C3DFD" w:rsidRPr="003F4F3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сбор информации для подготовки к  годовому отчету;</w:t>
      </w:r>
    </w:p>
    <w:p w:rsidR="005C3DFD" w:rsidRPr="00F50C09" w:rsidRDefault="005C3DFD" w:rsidP="001D65C5">
      <w:pPr>
        <w:numPr>
          <w:ilvl w:val="0"/>
          <w:numId w:val="44"/>
        </w:numPr>
        <w:spacing w:line="360" w:lineRule="auto"/>
        <w:jc w:val="both"/>
      </w:pPr>
      <w:r w:rsidRPr="003F4F39">
        <w:t>ответы на обращения граждан, запросы, письма.</w:t>
      </w:r>
    </w:p>
    <w:p w:rsidR="004C6A78" w:rsidRDefault="004C6A78" w:rsidP="004C6A78">
      <w:pPr>
        <w:jc w:val="both"/>
      </w:pPr>
    </w:p>
    <w:p w:rsidR="00F502D8" w:rsidRDefault="000F090F" w:rsidP="00F502D8">
      <w:pPr>
        <w:jc w:val="both"/>
        <w:rPr>
          <w:b/>
        </w:rPr>
      </w:pPr>
      <w:r w:rsidRPr="00D65ADA">
        <w:rPr>
          <w:b/>
        </w:rPr>
        <w:t>по управлению культуры и молодежной политики</w:t>
      </w:r>
      <w:r w:rsidR="00DC19AD" w:rsidRPr="00D65ADA">
        <w:rPr>
          <w:b/>
        </w:rPr>
        <w:t>:</w:t>
      </w:r>
    </w:p>
    <w:p w:rsidR="005E5E2B" w:rsidRPr="00897C6C" w:rsidRDefault="005E5E2B" w:rsidP="00F502D8">
      <w:pPr>
        <w:jc w:val="both"/>
        <w:rPr>
          <w:b/>
        </w:rPr>
      </w:pPr>
    </w:p>
    <w:p w:rsidR="007D2ECE" w:rsidRPr="005E5E2B" w:rsidRDefault="00CF2479" w:rsidP="005E5E2B">
      <w:pPr>
        <w:numPr>
          <w:ilvl w:val="0"/>
          <w:numId w:val="3"/>
        </w:numPr>
        <w:spacing w:line="360" w:lineRule="auto"/>
        <w:jc w:val="both"/>
      </w:pPr>
      <w:r w:rsidRPr="005E5E2B">
        <w:t xml:space="preserve">цикл </w:t>
      </w:r>
      <w:r w:rsidR="00295145" w:rsidRPr="005E5E2B">
        <w:t xml:space="preserve">новогодних и рождественских </w:t>
      </w:r>
      <w:r w:rsidR="00CA3E53" w:rsidRPr="005E5E2B">
        <w:t>мероприятий</w:t>
      </w:r>
      <w:r w:rsidR="00295145" w:rsidRPr="005E5E2B">
        <w:t xml:space="preserve"> «Обряды старины глубокой»</w:t>
      </w:r>
      <w:r w:rsidR="00CA3E53" w:rsidRPr="005E5E2B">
        <w:t>;</w:t>
      </w:r>
    </w:p>
    <w:p w:rsidR="002D6A8C" w:rsidRPr="005E5E2B" w:rsidRDefault="002D6A8C" w:rsidP="005E5E2B">
      <w:pPr>
        <w:numPr>
          <w:ilvl w:val="0"/>
          <w:numId w:val="3"/>
        </w:numPr>
        <w:spacing w:line="360" w:lineRule="auto"/>
        <w:jc w:val="both"/>
      </w:pPr>
      <w:r w:rsidRPr="005E5E2B">
        <w:t>цикл мероприятий, посвященных Дням воинской славы России;</w:t>
      </w:r>
    </w:p>
    <w:p w:rsidR="00CF2479" w:rsidRPr="005E5E2B" w:rsidRDefault="00CA3E53" w:rsidP="005E5E2B">
      <w:pPr>
        <w:numPr>
          <w:ilvl w:val="0"/>
          <w:numId w:val="3"/>
        </w:numPr>
        <w:spacing w:line="360" w:lineRule="auto"/>
        <w:jc w:val="both"/>
      </w:pPr>
      <w:r w:rsidRPr="005E5E2B">
        <w:t xml:space="preserve">цикл мероприятий посвященных </w:t>
      </w:r>
      <w:r w:rsidR="002D6A8C" w:rsidRPr="005E5E2B">
        <w:t>Дню Самарской губернии</w:t>
      </w:r>
      <w:r w:rsidRPr="005E5E2B">
        <w:t>;</w:t>
      </w:r>
    </w:p>
    <w:p w:rsidR="00F702BD" w:rsidRPr="005E5E2B" w:rsidRDefault="00CA3E53" w:rsidP="005E5E2B">
      <w:pPr>
        <w:numPr>
          <w:ilvl w:val="0"/>
          <w:numId w:val="29"/>
        </w:numPr>
        <w:spacing w:line="360" w:lineRule="auto"/>
        <w:jc w:val="both"/>
      </w:pPr>
      <w:r w:rsidRPr="005E5E2B">
        <w:t>цикл мероприятий</w:t>
      </w:r>
      <w:r w:rsidR="00F702BD" w:rsidRPr="005E5E2B">
        <w:t xml:space="preserve"> посвящ</w:t>
      </w:r>
      <w:r w:rsidR="002D6A8C" w:rsidRPr="005E5E2B">
        <w:t>енных здоровому образу жизни;</w:t>
      </w:r>
    </w:p>
    <w:p w:rsidR="002D6A8C" w:rsidRDefault="002D6A8C" w:rsidP="005E5E2B">
      <w:pPr>
        <w:numPr>
          <w:ilvl w:val="0"/>
          <w:numId w:val="29"/>
        </w:numPr>
        <w:spacing w:line="360" w:lineRule="auto"/>
        <w:jc w:val="both"/>
      </w:pPr>
      <w:r w:rsidRPr="005E5E2B">
        <w:t>цикл</w:t>
      </w:r>
      <w:r w:rsidR="005E5E2B">
        <w:t xml:space="preserve"> мероприятий ко Дню студента;</w:t>
      </w:r>
    </w:p>
    <w:p w:rsidR="005E5E2B" w:rsidRDefault="005E5E2B" w:rsidP="005E5E2B">
      <w:pPr>
        <w:numPr>
          <w:ilvl w:val="0"/>
          <w:numId w:val="29"/>
        </w:numPr>
        <w:spacing w:line="360" w:lineRule="auto"/>
        <w:jc w:val="both"/>
      </w:pPr>
      <w:r>
        <w:t>цикл мероприятий, посвященных Году экологии.</w:t>
      </w:r>
    </w:p>
    <w:p w:rsidR="007E2616" w:rsidRDefault="007E2616" w:rsidP="00CF2479">
      <w:pPr>
        <w:ind w:left="720"/>
        <w:jc w:val="both"/>
      </w:pPr>
    </w:p>
    <w:p w:rsidR="005A6B6C" w:rsidRPr="00897C6C" w:rsidRDefault="00125F88" w:rsidP="005A6B6C">
      <w:pPr>
        <w:pStyle w:val="a3"/>
        <w:spacing w:before="0"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EB">
        <w:rPr>
          <w:rFonts w:ascii="Times New Roman" w:hAnsi="Times New Roman" w:cs="Times New Roman"/>
          <w:b/>
        </w:rPr>
        <w:t>п</w:t>
      </w:r>
      <w:r w:rsidR="005A6B6C" w:rsidRPr="007D70EB">
        <w:rPr>
          <w:rFonts w:ascii="Times New Roman" w:hAnsi="Times New Roman" w:cs="Times New Roman"/>
          <w:b/>
        </w:rPr>
        <w:t xml:space="preserve">о </w:t>
      </w:r>
      <w:r w:rsidRPr="007D70EB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7D70E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A6B6C" w:rsidRPr="00897C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6B6C" w:rsidRPr="00897C6C" w:rsidRDefault="005A6B6C" w:rsidP="005A6B6C">
      <w:pPr>
        <w:jc w:val="both"/>
      </w:pPr>
    </w:p>
    <w:p w:rsidR="003358C2" w:rsidRPr="000D3747" w:rsidRDefault="003358C2" w:rsidP="003358C2">
      <w:pPr>
        <w:spacing w:line="360" w:lineRule="auto"/>
        <w:jc w:val="both"/>
        <w:rPr>
          <w:b/>
          <w:i/>
        </w:rPr>
      </w:pPr>
      <w:r w:rsidRPr="000D3747">
        <w:rPr>
          <w:b/>
          <w:i/>
        </w:rPr>
        <w:t>Отдел архитектуры и градостроительства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426" w:firstLine="0"/>
        <w:jc w:val="both"/>
      </w:pPr>
      <w:r w:rsidRPr="000D3747">
        <w:t>Разработка градостроительных планов.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/>
        <w:jc w:val="both"/>
      </w:pPr>
      <w:r w:rsidRPr="000D3747">
        <w:t>Подготовка и выдача разрешений на строительство и реконструкцию объектов.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t>Подготовка и выдача разрешений на ввод в эксплуатацию объектов.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t>Выдача разрешений на производство земляных работ.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t>Подготовка документов по вводу объектов в эксплуатацию.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t>Акты выбора земельного участка.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lastRenderedPageBreak/>
        <w:t>Акты обследования завершённой реконструкцией жилых домов для предоставления в судебные инстанции.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t>Межведомственное взаимодействие.</w:t>
      </w:r>
    </w:p>
    <w:p w:rsidR="003358C2" w:rsidRPr="000D3747" w:rsidRDefault="003358C2" w:rsidP="003358C2">
      <w:pPr>
        <w:numPr>
          <w:ilvl w:val="0"/>
          <w:numId w:val="45"/>
        </w:numPr>
        <w:spacing w:line="360" w:lineRule="auto"/>
        <w:ind w:left="709" w:firstLine="431"/>
        <w:jc w:val="both"/>
      </w:pPr>
      <w:r w:rsidRPr="000D3747">
        <w:t>Справки о заключении и паспорта проектов квартир после перепланировки жилых домов и квартир.</w:t>
      </w:r>
    </w:p>
    <w:p w:rsidR="003358C2" w:rsidRPr="000D3747" w:rsidRDefault="003358C2" w:rsidP="003358C2">
      <w:pPr>
        <w:numPr>
          <w:ilvl w:val="0"/>
          <w:numId w:val="45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Ежемесячный отчет по вводу жилья в Министерство экономического развития, инвестиций и торговли и министерство строительства.</w:t>
      </w:r>
    </w:p>
    <w:p w:rsidR="003358C2" w:rsidRPr="000D3747" w:rsidRDefault="003358C2" w:rsidP="003358C2">
      <w:pPr>
        <w:numPr>
          <w:ilvl w:val="0"/>
          <w:numId w:val="45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 xml:space="preserve">Ежемесячный отчет о состоянии предоставления муниципальных услуг  в администрацию Сызранского района. </w:t>
      </w:r>
    </w:p>
    <w:p w:rsidR="003358C2" w:rsidRPr="000D3747" w:rsidRDefault="003358C2" w:rsidP="003358C2">
      <w:pPr>
        <w:numPr>
          <w:ilvl w:val="0"/>
          <w:numId w:val="45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Межведомственные переписки с Росреестром</w:t>
      </w:r>
    </w:p>
    <w:p w:rsidR="003358C2" w:rsidRPr="000D3747" w:rsidRDefault="003358C2" w:rsidP="003358C2">
      <w:pPr>
        <w:numPr>
          <w:ilvl w:val="0"/>
          <w:numId w:val="45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Межведомственные переписки с МЧС</w:t>
      </w:r>
    </w:p>
    <w:p w:rsidR="003358C2" w:rsidRPr="000D3747" w:rsidRDefault="003358C2" w:rsidP="003358C2">
      <w:pPr>
        <w:numPr>
          <w:ilvl w:val="0"/>
          <w:numId w:val="45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 xml:space="preserve">Ведение архива по вводу и разрешению по строительству. </w:t>
      </w:r>
    </w:p>
    <w:p w:rsidR="003358C2" w:rsidRPr="000D3747" w:rsidRDefault="003358C2" w:rsidP="003358C2">
      <w:pPr>
        <w:tabs>
          <w:tab w:val="left" w:pos="426"/>
        </w:tabs>
        <w:spacing w:line="360" w:lineRule="auto"/>
        <w:ind w:left="709" w:firstLine="431"/>
        <w:jc w:val="both"/>
      </w:pPr>
      <w:r w:rsidRPr="000D3747">
        <w:t xml:space="preserve">          Выезды в составе межведомственной комиссии на спорные вопросы.  </w:t>
      </w:r>
    </w:p>
    <w:p w:rsidR="003358C2" w:rsidRPr="000D3747" w:rsidRDefault="003358C2" w:rsidP="003358C2">
      <w:pPr>
        <w:tabs>
          <w:tab w:val="left" w:pos="426"/>
        </w:tabs>
        <w:spacing w:line="360" w:lineRule="auto"/>
        <w:ind w:left="709" w:firstLine="431"/>
        <w:jc w:val="both"/>
        <w:rPr>
          <w:b/>
          <w:i/>
        </w:rPr>
      </w:pPr>
      <w:r w:rsidRPr="000D3747">
        <w:rPr>
          <w:b/>
          <w:i/>
        </w:rPr>
        <w:t>Отдел жилищно – коммунального и дорожного хозяйства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 xml:space="preserve">Ежемесячный отчёт  </w:t>
      </w:r>
      <w:r>
        <w:t>1 УРСТ</w:t>
      </w:r>
      <w:r w:rsidRPr="000D3747">
        <w:t>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Отчёт и сведения по молодым семьям.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Принятие документов ветеранов ВОВ и лиц, приравненных к ним.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Отчёт в Министерство сельского хозяйства об освоении мероприятий по улучшению жилищных условий граждан и молодых семей.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Ежемесячный отчёт о кредиторской и дебиторской задолженности предприятий ЖКХ.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Мониторинг по обеспечению жильём ветеранов.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Ежемесячный отчёт по обеспечению жильём участников ВОВ.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lastRenderedPageBreak/>
        <w:t>Ежемесячное предоставление в Министерство социального развития, списки участников ВОВ, нуждающихся в улучшении жилищных условий.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 xml:space="preserve">Работа по обеспечению жильём детей – сирот и сдача отчета, составление списков и предоставление их в прокуратуру. 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Отчёт по приобретённому жилью ветеранам.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Ежемесячный отчет по образованию советов многоквартирных домов.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Отчёт об использовании средств из областного бюджета по предоставлению жилья ветеранам.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 xml:space="preserve">Постановка на учет многодетные семьи на получение земельных участков. 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Работа с обращениями граждан.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Ежемесячный отчет о предоставлении жилых помещений детям сиротам.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Ежемесячные сбор сведений о численности детей сирот, подлежащих обеспечению жильем.</w:t>
      </w:r>
    </w:p>
    <w:p w:rsidR="003358C2" w:rsidRPr="000D3747" w:rsidRDefault="003358C2" w:rsidP="003358C2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 w:rsidRPr="000D3747">
        <w:t>Ежемесячный отчет об использовании средств областного бюджета, выделенных на обеспечение жильем детей – сирот.</w:t>
      </w:r>
    </w:p>
    <w:p w:rsidR="003358C2" w:rsidRPr="000D3747" w:rsidRDefault="003358C2" w:rsidP="003358C2">
      <w:pPr>
        <w:numPr>
          <w:ilvl w:val="0"/>
          <w:numId w:val="46"/>
        </w:numPr>
        <w:spacing w:line="360" w:lineRule="auto"/>
        <w:ind w:left="709" w:firstLine="431"/>
        <w:jc w:val="both"/>
      </w:pPr>
      <w:r w:rsidRPr="000D3747">
        <w:t>Ежемесячный мониторинг тарифов ФСТ.</w:t>
      </w:r>
    </w:p>
    <w:p w:rsidR="003358C2" w:rsidRPr="000D3747" w:rsidRDefault="003358C2" w:rsidP="003358C2">
      <w:pPr>
        <w:numPr>
          <w:ilvl w:val="0"/>
          <w:numId w:val="46"/>
        </w:numPr>
        <w:spacing w:line="360" w:lineRule="auto"/>
        <w:ind w:left="709" w:firstLine="431"/>
        <w:jc w:val="both"/>
      </w:pPr>
      <w:r w:rsidRPr="000D3747">
        <w:t>Ежемесячный отчет о работе «горячей линии» по тарифам.</w:t>
      </w:r>
    </w:p>
    <w:p w:rsidR="003358C2" w:rsidRPr="000D3747" w:rsidRDefault="003358C2" w:rsidP="003358C2">
      <w:pPr>
        <w:numPr>
          <w:ilvl w:val="0"/>
          <w:numId w:val="46"/>
        </w:numPr>
        <w:spacing w:line="360" w:lineRule="auto"/>
        <w:ind w:left="709" w:firstLine="431"/>
        <w:jc w:val="both"/>
      </w:pPr>
      <w:r w:rsidRPr="000D3747">
        <w:t xml:space="preserve">Ежемесячный отчет по разработке схем теплоснабжение, водоснабжения, водоотведения. </w:t>
      </w:r>
    </w:p>
    <w:p w:rsidR="007E2616" w:rsidRDefault="003358C2" w:rsidP="003358C2">
      <w:pPr>
        <w:numPr>
          <w:ilvl w:val="0"/>
          <w:numId w:val="46"/>
        </w:numPr>
        <w:spacing w:line="360" w:lineRule="auto"/>
        <w:ind w:left="709" w:firstLine="431"/>
        <w:jc w:val="both"/>
      </w:pPr>
      <w:r w:rsidRPr="000D3747">
        <w:t xml:space="preserve">Ежеквартальный отчет по реформированию ЖКХ. </w:t>
      </w:r>
      <w:bookmarkStart w:id="0" w:name="_GoBack"/>
      <w:bookmarkEnd w:id="0"/>
    </w:p>
    <w:p w:rsidR="003358C2" w:rsidRPr="00897C6C" w:rsidRDefault="003358C2" w:rsidP="003358C2">
      <w:pPr>
        <w:spacing w:line="360" w:lineRule="auto"/>
        <w:ind w:left="1140"/>
        <w:jc w:val="both"/>
      </w:pPr>
    </w:p>
    <w:p w:rsidR="00FE240E" w:rsidRDefault="007F23F0" w:rsidP="00FE240E">
      <w:pPr>
        <w:jc w:val="both"/>
        <w:rPr>
          <w:b/>
        </w:rPr>
      </w:pPr>
      <w:r w:rsidRPr="00D65ADA">
        <w:rPr>
          <w:b/>
        </w:rPr>
        <w:t>по отделу экологического контроля</w:t>
      </w:r>
      <w:r w:rsidR="00FE240E" w:rsidRPr="00D65ADA">
        <w:rPr>
          <w:b/>
        </w:rPr>
        <w:t>:</w:t>
      </w:r>
    </w:p>
    <w:p w:rsidR="00774FF2" w:rsidRPr="00897C6C" w:rsidRDefault="00774FF2" w:rsidP="00FE240E">
      <w:pPr>
        <w:jc w:val="both"/>
        <w:rPr>
          <w:b/>
        </w:rPr>
      </w:pPr>
    </w:p>
    <w:p w:rsidR="00A8083D" w:rsidRPr="00712074" w:rsidRDefault="00A8083D" w:rsidP="00A8083D">
      <w:pPr>
        <w:numPr>
          <w:ilvl w:val="0"/>
          <w:numId w:val="32"/>
        </w:numPr>
        <w:tabs>
          <w:tab w:val="clear" w:pos="720"/>
          <w:tab w:val="num" w:pos="-4253"/>
          <w:tab w:val="num" w:pos="1069"/>
          <w:tab w:val="left" w:pos="1134"/>
        </w:tabs>
        <w:spacing w:line="360" w:lineRule="auto"/>
        <w:ind w:left="0" w:firstLine="709"/>
        <w:jc w:val="both"/>
      </w:pPr>
      <w:r>
        <w:t>Исполнение отдельных государственных полномочий в сфере охраны окружающей среды.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-4253"/>
          <w:tab w:val="num" w:pos="1069"/>
          <w:tab w:val="left" w:pos="1134"/>
        </w:tabs>
        <w:spacing w:line="360" w:lineRule="auto"/>
        <w:ind w:left="0" w:firstLine="709"/>
        <w:jc w:val="both"/>
      </w:pPr>
      <w:r>
        <w:lastRenderedPageBreak/>
        <w:t>Контроль исполнения ранее выданных предписаний по проведенным плановым проверкам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-4253"/>
          <w:tab w:val="num" w:pos="1069"/>
          <w:tab w:val="left" w:pos="1134"/>
        </w:tabs>
        <w:spacing w:line="360" w:lineRule="auto"/>
        <w:ind w:left="0" w:firstLine="709"/>
        <w:jc w:val="both"/>
      </w:pPr>
      <w:r>
        <w:t>Исполнение входящих запросов и исходящих писем в области охраны окружающей среды.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1069"/>
          <w:tab w:val="left" w:pos="1134"/>
        </w:tabs>
        <w:spacing w:line="360" w:lineRule="auto"/>
        <w:ind w:left="0" w:firstLine="709"/>
        <w:jc w:val="both"/>
      </w:pPr>
      <w:r>
        <w:t>Подготовка и сдача квартальных и годовых отчетов в природоохранную прокуратуру, министерство лесного хозяйства, охраны окружающей среды и природопользования, департамент экономического развития РФ.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1069"/>
          <w:tab w:val="left" w:pos="1134"/>
        </w:tabs>
        <w:spacing w:line="360" w:lineRule="auto"/>
        <w:ind w:left="0" w:firstLine="709"/>
        <w:jc w:val="both"/>
      </w:pPr>
      <w:r>
        <w:t>Рейдовые мероприятия по выявлению объектов негативного воздействия на окружающую среду и их постановка на учет.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1069"/>
          <w:tab w:val="left" w:pos="1134"/>
        </w:tabs>
        <w:spacing w:line="360" w:lineRule="auto"/>
        <w:ind w:left="0" w:firstLine="709"/>
        <w:jc w:val="both"/>
      </w:pPr>
      <w:r>
        <w:t>Подготовка ежемесячного отчета в природоохранную прокуратуру.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1069"/>
          <w:tab w:val="left" w:pos="1134"/>
        </w:tabs>
        <w:spacing w:line="360" w:lineRule="auto"/>
        <w:ind w:left="0" w:firstLine="709"/>
        <w:jc w:val="both"/>
      </w:pPr>
      <w:r>
        <w:t>Информирование природопользователей об изменениях в сдаче отчетности.</w:t>
      </w:r>
    </w:p>
    <w:p w:rsidR="00A8083D" w:rsidRDefault="00A8083D" w:rsidP="00A8083D">
      <w:pPr>
        <w:numPr>
          <w:ilvl w:val="0"/>
          <w:numId w:val="32"/>
        </w:numPr>
        <w:tabs>
          <w:tab w:val="clear" w:pos="720"/>
          <w:tab w:val="num" w:pos="1069"/>
          <w:tab w:val="left" w:pos="1134"/>
        </w:tabs>
        <w:spacing w:line="360" w:lineRule="auto"/>
        <w:ind w:left="0" w:firstLine="709"/>
        <w:jc w:val="both"/>
      </w:pPr>
      <w:r>
        <w:t>Рейдовые мероприятия по выявлению незаконной добычи полезных ископаемых.</w:t>
      </w:r>
    </w:p>
    <w:p w:rsidR="00D65ADA" w:rsidRDefault="00A8083D" w:rsidP="00774FF2">
      <w:pPr>
        <w:numPr>
          <w:ilvl w:val="0"/>
          <w:numId w:val="32"/>
        </w:numPr>
        <w:tabs>
          <w:tab w:val="clear" w:pos="720"/>
          <w:tab w:val="num" w:pos="1069"/>
          <w:tab w:val="left" w:pos="1134"/>
        </w:tabs>
        <w:spacing w:line="360" w:lineRule="auto"/>
        <w:ind w:left="0" w:firstLine="709"/>
        <w:jc w:val="both"/>
      </w:pPr>
      <w:r>
        <w:t>Оповещение природопользователей об изменениях в природоохранном законодательстве.</w:t>
      </w:r>
    </w:p>
    <w:p w:rsidR="00D65ADA" w:rsidRDefault="00D65ADA" w:rsidP="00774FF2">
      <w:pPr>
        <w:jc w:val="both"/>
      </w:pPr>
    </w:p>
    <w:p w:rsidR="00E9627A" w:rsidRDefault="007F23F0" w:rsidP="007F23F0">
      <w:pPr>
        <w:jc w:val="both"/>
        <w:rPr>
          <w:b/>
          <w:color w:val="auto"/>
        </w:rPr>
      </w:pPr>
      <w:r w:rsidRPr="00D65ADA">
        <w:rPr>
          <w:b/>
          <w:color w:val="auto"/>
        </w:rPr>
        <w:t>по сектору охраны труда</w:t>
      </w:r>
      <w:r w:rsidR="00E9627A" w:rsidRPr="00D65ADA">
        <w:rPr>
          <w:b/>
          <w:color w:val="auto"/>
        </w:rPr>
        <w:t>:</w:t>
      </w:r>
    </w:p>
    <w:p w:rsidR="00A8083D" w:rsidRPr="007D70EB" w:rsidRDefault="00A8083D" w:rsidP="007F23F0">
      <w:pPr>
        <w:jc w:val="both"/>
        <w:rPr>
          <w:b/>
          <w:color w:val="auto"/>
        </w:rPr>
      </w:pPr>
    </w:p>
    <w:p w:rsidR="007F23F0" w:rsidRDefault="007F23F0" w:rsidP="00A8083D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подготовка отчета для министерства труда, занятости и миграционной политики по исполнению государственн</w:t>
      </w:r>
      <w:r w:rsidR="00BA1F08">
        <w:t>ых полномо</w:t>
      </w:r>
      <w:r w:rsidR="0036748D">
        <w:t>чий в сфере охраны труда за 2016</w:t>
      </w:r>
      <w:r>
        <w:t xml:space="preserve"> г.;</w:t>
      </w:r>
    </w:p>
    <w:p w:rsidR="007F23F0" w:rsidRDefault="00016F84" w:rsidP="00A8083D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подготовка доклада Г</w:t>
      </w:r>
      <w:r w:rsidR="007F23F0">
        <w:t>ла</w:t>
      </w:r>
      <w:r>
        <w:t xml:space="preserve">ве муниципального района Сызранский </w:t>
      </w:r>
      <w:r w:rsidR="00BA1F08">
        <w:t xml:space="preserve"> «О состоянии охраны труда</w:t>
      </w:r>
      <w:r w:rsidR="0036748D">
        <w:t xml:space="preserve"> в Сызранском районе»;</w:t>
      </w:r>
    </w:p>
    <w:p w:rsidR="0036748D" w:rsidRDefault="0036748D" w:rsidP="00A8083D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согласование графика консультаций с безработными гражданами района с ГКУ «Центр занятости населения г.о. Сызрань</w:t>
      </w:r>
      <w:r w:rsidR="00E013D0">
        <w:t>»</w:t>
      </w:r>
      <w:r>
        <w:t>;</w:t>
      </w:r>
    </w:p>
    <w:p w:rsidR="0036748D" w:rsidRDefault="0036748D" w:rsidP="00A8083D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разработка плана работы сектора охраны труда на 2017 год;</w:t>
      </w:r>
    </w:p>
    <w:p w:rsidR="0036748D" w:rsidRDefault="00E013D0" w:rsidP="00A8083D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подготовка</w:t>
      </w:r>
      <w:r w:rsidR="0036748D">
        <w:t xml:space="preserve"> тем заседаний районной трехсторонней комиссии.</w:t>
      </w:r>
    </w:p>
    <w:p w:rsidR="007F2685" w:rsidRDefault="007F2685" w:rsidP="007F23F0">
      <w:pPr>
        <w:ind w:left="720"/>
        <w:jc w:val="both"/>
      </w:pPr>
    </w:p>
    <w:sectPr w:rsidR="007F2685" w:rsidSect="00E6720D">
      <w:headerReference w:type="even" r:id="rId7"/>
      <w:headerReference w:type="default" r:id="rId8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0C" w:rsidRDefault="0000780C">
      <w:r>
        <w:separator/>
      </w:r>
    </w:p>
  </w:endnote>
  <w:endnote w:type="continuationSeparator" w:id="1">
    <w:p w:rsidR="0000780C" w:rsidRDefault="0000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0C" w:rsidRDefault="0000780C">
      <w:r>
        <w:separator/>
      </w:r>
    </w:p>
  </w:footnote>
  <w:footnote w:type="continuationSeparator" w:id="1">
    <w:p w:rsidR="0000780C" w:rsidRDefault="0000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E1EF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E1EF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8C2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66"/>
    <w:multiLevelType w:val="hybridMultilevel"/>
    <w:tmpl w:val="F74E2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EE55FE"/>
    <w:multiLevelType w:val="hybridMultilevel"/>
    <w:tmpl w:val="76786A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D837AE"/>
    <w:multiLevelType w:val="hybridMultilevel"/>
    <w:tmpl w:val="78F24D1E"/>
    <w:lvl w:ilvl="0" w:tplc="FB14F90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1C44FF6"/>
    <w:multiLevelType w:val="hybridMultilevel"/>
    <w:tmpl w:val="CE6C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D0F87"/>
    <w:multiLevelType w:val="hybridMultilevel"/>
    <w:tmpl w:val="BB2AD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1240C"/>
    <w:multiLevelType w:val="hybridMultilevel"/>
    <w:tmpl w:val="18C0E2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B2F01F9"/>
    <w:multiLevelType w:val="hybridMultilevel"/>
    <w:tmpl w:val="12E88A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B8B60A6"/>
    <w:multiLevelType w:val="hybridMultilevel"/>
    <w:tmpl w:val="174AB1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E04B5"/>
    <w:multiLevelType w:val="hybridMultilevel"/>
    <w:tmpl w:val="77985DA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C03A4"/>
    <w:multiLevelType w:val="hybridMultilevel"/>
    <w:tmpl w:val="ADCA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838C4"/>
    <w:multiLevelType w:val="hybridMultilevel"/>
    <w:tmpl w:val="B7248BB6"/>
    <w:lvl w:ilvl="0" w:tplc="C3E8111C">
      <w:start w:val="36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83B09C4"/>
    <w:multiLevelType w:val="hybridMultilevel"/>
    <w:tmpl w:val="63FC5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9207141"/>
    <w:multiLevelType w:val="hybridMultilevel"/>
    <w:tmpl w:val="69AEBB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9473A57"/>
    <w:multiLevelType w:val="hybridMultilevel"/>
    <w:tmpl w:val="CB68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D06C7A"/>
    <w:multiLevelType w:val="hybridMultilevel"/>
    <w:tmpl w:val="6F16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1424E72"/>
    <w:multiLevelType w:val="hybridMultilevel"/>
    <w:tmpl w:val="46EE88F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8232D7"/>
    <w:multiLevelType w:val="hybridMultilevel"/>
    <w:tmpl w:val="7E7E141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2C2504"/>
    <w:multiLevelType w:val="hybridMultilevel"/>
    <w:tmpl w:val="8954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1426C"/>
    <w:multiLevelType w:val="hybridMultilevel"/>
    <w:tmpl w:val="EA28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23B50"/>
    <w:multiLevelType w:val="hybridMultilevel"/>
    <w:tmpl w:val="4AF87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8AE4466"/>
    <w:multiLevelType w:val="hybridMultilevel"/>
    <w:tmpl w:val="F950F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9124A11"/>
    <w:multiLevelType w:val="hybridMultilevel"/>
    <w:tmpl w:val="02804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DF1C58"/>
    <w:multiLevelType w:val="hybridMultilevel"/>
    <w:tmpl w:val="2D3258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A75F1"/>
    <w:multiLevelType w:val="hybridMultilevel"/>
    <w:tmpl w:val="BA8A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0F32473"/>
    <w:multiLevelType w:val="hybridMultilevel"/>
    <w:tmpl w:val="EC8C38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2757201"/>
    <w:multiLevelType w:val="hybridMultilevel"/>
    <w:tmpl w:val="D670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C3CBF"/>
    <w:multiLevelType w:val="hybridMultilevel"/>
    <w:tmpl w:val="E85233C2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16598"/>
    <w:multiLevelType w:val="multilevel"/>
    <w:tmpl w:val="78F24D1E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B206902"/>
    <w:multiLevelType w:val="hybridMultilevel"/>
    <w:tmpl w:val="2AE874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6B625DB0"/>
    <w:multiLevelType w:val="multilevel"/>
    <w:tmpl w:val="2D3258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E021E"/>
    <w:multiLevelType w:val="multilevel"/>
    <w:tmpl w:val="174AB1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22F7"/>
    <w:multiLevelType w:val="hybridMultilevel"/>
    <w:tmpl w:val="107C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4817EC"/>
    <w:multiLevelType w:val="hybridMultilevel"/>
    <w:tmpl w:val="EA461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0042"/>
    <w:multiLevelType w:val="hybridMultilevel"/>
    <w:tmpl w:val="1A06C5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F6928EA"/>
    <w:multiLevelType w:val="hybridMultilevel"/>
    <w:tmpl w:val="E452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0"/>
  </w:num>
  <w:num w:numId="10">
    <w:abstractNumId w:val="4"/>
  </w:num>
  <w:num w:numId="11">
    <w:abstractNumId w:val="21"/>
  </w:num>
  <w:num w:numId="12">
    <w:abstractNumId w:val="8"/>
  </w:num>
  <w:num w:numId="13">
    <w:abstractNumId w:val="34"/>
  </w:num>
  <w:num w:numId="14">
    <w:abstractNumId w:val="26"/>
  </w:num>
  <w:num w:numId="15">
    <w:abstractNumId w:val="19"/>
  </w:num>
  <w:num w:numId="16">
    <w:abstractNumId w:val="2"/>
  </w:num>
  <w:num w:numId="17">
    <w:abstractNumId w:val="31"/>
  </w:num>
  <w:num w:numId="18">
    <w:abstractNumId w:val="22"/>
  </w:num>
  <w:num w:numId="19">
    <w:abstractNumId w:val="28"/>
  </w:num>
  <w:num w:numId="20">
    <w:abstractNumId w:val="11"/>
  </w:num>
  <w:num w:numId="21">
    <w:abstractNumId w:val="16"/>
  </w:num>
  <w:num w:numId="22">
    <w:abstractNumId w:val="18"/>
  </w:num>
  <w:num w:numId="23">
    <w:abstractNumId w:val="25"/>
  </w:num>
  <w:num w:numId="24">
    <w:abstractNumId w:val="33"/>
  </w:num>
  <w:num w:numId="25">
    <w:abstractNumId w:val="36"/>
  </w:num>
  <w:num w:numId="26">
    <w:abstractNumId w:val="37"/>
  </w:num>
  <w:num w:numId="27">
    <w:abstractNumId w:val="5"/>
  </w:num>
  <w:num w:numId="28">
    <w:abstractNumId w:val="14"/>
  </w:num>
  <w:num w:numId="29">
    <w:abstractNumId w:val="38"/>
  </w:num>
  <w:num w:numId="30">
    <w:abstractNumId w:val="30"/>
  </w:num>
  <w:num w:numId="31">
    <w:abstractNumId w:val="19"/>
  </w:num>
  <w:num w:numId="32">
    <w:abstractNumId w:val="15"/>
  </w:num>
  <w:num w:numId="33">
    <w:abstractNumId w:val="35"/>
  </w:num>
  <w:num w:numId="34">
    <w:abstractNumId w:val="1"/>
  </w:num>
  <w:num w:numId="35">
    <w:abstractNumId w:val="30"/>
  </w:num>
  <w:num w:numId="36">
    <w:abstractNumId w:val="0"/>
  </w:num>
  <w:num w:numId="37">
    <w:abstractNumId w:val="7"/>
  </w:num>
  <w:num w:numId="38">
    <w:abstractNumId w:val="32"/>
  </w:num>
  <w:num w:numId="39">
    <w:abstractNumId w:val="13"/>
  </w:num>
  <w:num w:numId="40">
    <w:abstractNumId w:val="12"/>
  </w:num>
  <w:num w:numId="41">
    <w:abstractNumId w:val="23"/>
  </w:num>
  <w:num w:numId="42">
    <w:abstractNumId w:val="39"/>
  </w:num>
  <w:num w:numId="43">
    <w:abstractNumId w:val="6"/>
  </w:num>
  <w:num w:numId="44">
    <w:abstractNumId w:val="3"/>
  </w:num>
  <w:num w:numId="45">
    <w:abstractNumId w:val="27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2CF9"/>
    <w:rsid w:val="0000780C"/>
    <w:rsid w:val="000150ED"/>
    <w:rsid w:val="00016F84"/>
    <w:rsid w:val="000336CB"/>
    <w:rsid w:val="00045660"/>
    <w:rsid w:val="00047833"/>
    <w:rsid w:val="00050455"/>
    <w:rsid w:val="00051E0F"/>
    <w:rsid w:val="0007420C"/>
    <w:rsid w:val="00080AEA"/>
    <w:rsid w:val="00081757"/>
    <w:rsid w:val="00090714"/>
    <w:rsid w:val="000947EA"/>
    <w:rsid w:val="000A124E"/>
    <w:rsid w:val="000A7D20"/>
    <w:rsid w:val="000B70E4"/>
    <w:rsid w:val="000C3635"/>
    <w:rsid w:val="000C7C06"/>
    <w:rsid w:val="000D61A6"/>
    <w:rsid w:val="000E2096"/>
    <w:rsid w:val="000E2B61"/>
    <w:rsid w:val="000E2BB9"/>
    <w:rsid w:val="000E3A33"/>
    <w:rsid w:val="000E7B31"/>
    <w:rsid w:val="000F090F"/>
    <w:rsid w:val="00105698"/>
    <w:rsid w:val="00110368"/>
    <w:rsid w:val="00125F88"/>
    <w:rsid w:val="001279D6"/>
    <w:rsid w:val="001351F8"/>
    <w:rsid w:val="0015369B"/>
    <w:rsid w:val="001571F6"/>
    <w:rsid w:val="0016357A"/>
    <w:rsid w:val="00165B2E"/>
    <w:rsid w:val="00173BA7"/>
    <w:rsid w:val="00174658"/>
    <w:rsid w:val="00175C2B"/>
    <w:rsid w:val="00182F39"/>
    <w:rsid w:val="001B22C6"/>
    <w:rsid w:val="001C41A9"/>
    <w:rsid w:val="001C78A4"/>
    <w:rsid w:val="001D5058"/>
    <w:rsid w:val="001D65C5"/>
    <w:rsid w:val="001E317D"/>
    <w:rsid w:val="001E3D71"/>
    <w:rsid w:val="001F0A3A"/>
    <w:rsid w:val="001F7D2A"/>
    <w:rsid w:val="001F7EB1"/>
    <w:rsid w:val="00200C4A"/>
    <w:rsid w:val="00205683"/>
    <w:rsid w:val="00217487"/>
    <w:rsid w:val="0022101F"/>
    <w:rsid w:val="00221F32"/>
    <w:rsid w:val="0022567A"/>
    <w:rsid w:val="002263F6"/>
    <w:rsid w:val="00226CA6"/>
    <w:rsid w:val="0024110C"/>
    <w:rsid w:val="00242721"/>
    <w:rsid w:val="002553AA"/>
    <w:rsid w:val="0025789B"/>
    <w:rsid w:val="0026110A"/>
    <w:rsid w:val="00263555"/>
    <w:rsid w:val="00265145"/>
    <w:rsid w:val="00291C74"/>
    <w:rsid w:val="002949C4"/>
    <w:rsid w:val="00295145"/>
    <w:rsid w:val="002A3988"/>
    <w:rsid w:val="002A570E"/>
    <w:rsid w:val="002B0F01"/>
    <w:rsid w:val="002C4EE8"/>
    <w:rsid w:val="002C5783"/>
    <w:rsid w:val="002D6A8C"/>
    <w:rsid w:val="002E1D7A"/>
    <w:rsid w:val="002E23CB"/>
    <w:rsid w:val="002E4291"/>
    <w:rsid w:val="002E6453"/>
    <w:rsid w:val="00303539"/>
    <w:rsid w:val="00310B2C"/>
    <w:rsid w:val="00315DDC"/>
    <w:rsid w:val="00324675"/>
    <w:rsid w:val="00327404"/>
    <w:rsid w:val="0033341E"/>
    <w:rsid w:val="003358C2"/>
    <w:rsid w:val="00343910"/>
    <w:rsid w:val="00345B2B"/>
    <w:rsid w:val="003605BA"/>
    <w:rsid w:val="00361F66"/>
    <w:rsid w:val="003650AB"/>
    <w:rsid w:val="0036748D"/>
    <w:rsid w:val="0038601E"/>
    <w:rsid w:val="0039166E"/>
    <w:rsid w:val="0039781D"/>
    <w:rsid w:val="003A4B06"/>
    <w:rsid w:val="003B114E"/>
    <w:rsid w:val="003B2E98"/>
    <w:rsid w:val="003B763D"/>
    <w:rsid w:val="003C377E"/>
    <w:rsid w:val="003C6DD9"/>
    <w:rsid w:val="003E3EA6"/>
    <w:rsid w:val="00405119"/>
    <w:rsid w:val="00407DDE"/>
    <w:rsid w:val="00410FE1"/>
    <w:rsid w:val="00415D5C"/>
    <w:rsid w:val="00421C42"/>
    <w:rsid w:val="00431698"/>
    <w:rsid w:val="00431C78"/>
    <w:rsid w:val="004435FC"/>
    <w:rsid w:val="00455F06"/>
    <w:rsid w:val="00461873"/>
    <w:rsid w:val="004631B2"/>
    <w:rsid w:val="0046396B"/>
    <w:rsid w:val="00474A4A"/>
    <w:rsid w:val="00476A9D"/>
    <w:rsid w:val="00484DCD"/>
    <w:rsid w:val="00493B06"/>
    <w:rsid w:val="00494B19"/>
    <w:rsid w:val="004A7925"/>
    <w:rsid w:val="004C5D09"/>
    <w:rsid w:val="004C6A78"/>
    <w:rsid w:val="004C6C34"/>
    <w:rsid w:val="004C79DE"/>
    <w:rsid w:val="004D06FD"/>
    <w:rsid w:val="004E1B1D"/>
    <w:rsid w:val="004F0AA9"/>
    <w:rsid w:val="004F3D6E"/>
    <w:rsid w:val="00507279"/>
    <w:rsid w:val="00511C4B"/>
    <w:rsid w:val="005130EE"/>
    <w:rsid w:val="005163A3"/>
    <w:rsid w:val="0052133D"/>
    <w:rsid w:val="00541B79"/>
    <w:rsid w:val="005437D0"/>
    <w:rsid w:val="00553CE7"/>
    <w:rsid w:val="00565B15"/>
    <w:rsid w:val="005708DB"/>
    <w:rsid w:val="00572C8F"/>
    <w:rsid w:val="00594A6B"/>
    <w:rsid w:val="005A04BC"/>
    <w:rsid w:val="005A421A"/>
    <w:rsid w:val="005A6B6C"/>
    <w:rsid w:val="005B6AFD"/>
    <w:rsid w:val="005C0D94"/>
    <w:rsid w:val="005C1B33"/>
    <w:rsid w:val="005C1BA2"/>
    <w:rsid w:val="005C3DFD"/>
    <w:rsid w:val="005C4CDD"/>
    <w:rsid w:val="005C7961"/>
    <w:rsid w:val="005D229C"/>
    <w:rsid w:val="005D4328"/>
    <w:rsid w:val="005D515E"/>
    <w:rsid w:val="005E1F7E"/>
    <w:rsid w:val="005E5B70"/>
    <w:rsid w:val="005E5E2B"/>
    <w:rsid w:val="005E6371"/>
    <w:rsid w:val="005F522F"/>
    <w:rsid w:val="00603737"/>
    <w:rsid w:val="00613E2F"/>
    <w:rsid w:val="00626455"/>
    <w:rsid w:val="00647FCA"/>
    <w:rsid w:val="00651AFC"/>
    <w:rsid w:val="0065337D"/>
    <w:rsid w:val="0065398E"/>
    <w:rsid w:val="006562C8"/>
    <w:rsid w:val="00660743"/>
    <w:rsid w:val="00663472"/>
    <w:rsid w:val="00663C23"/>
    <w:rsid w:val="00666F09"/>
    <w:rsid w:val="006A3E39"/>
    <w:rsid w:val="006B00E5"/>
    <w:rsid w:val="006B6E0F"/>
    <w:rsid w:val="006C0AD1"/>
    <w:rsid w:val="006C1A15"/>
    <w:rsid w:val="006C4169"/>
    <w:rsid w:val="006C7CCC"/>
    <w:rsid w:val="006E6E5C"/>
    <w:rsid w:val="00702A56"/>
    <w:rsid w:val="00703835"/>
    <w:rsid w:val="00722A5F"/>
    <w:rsid w:val="00723C7A"/>
    <w:rsid w:val="00730DAA"/>
    <w:rsid w:val="00732257"/>
    <w:rsid w:val="00732F2B"/>
    <w:rsid w:val="00734D3D"/>
    <w:rsid w:val="0074744F"/>
    <w:rsid w:val="00757600"/>
    <w:rsid w:val="0076514A"/>
    <w:rsid w:val="00772997"/>
    <w:rsid w:val="00774FF2"/>
    <w:rsid w:val="00776A76"/>
    <w:rsid w:val="00785960"/>
    <w:rsid w:val="00786E9C"/>
    <w:rsid w:val="00787CA9"/>
    <w:rsid w:val="00792222"/>
    <w:rsid w:val="007A1E14"/>
    <w:rsid w:val="007C2188"/>
    <w:rsid w:val="007C3AEB"/>
    <w:rsid w:val="007C69A5"/>
    <w:rsid w:val="007D2ECE"/>
    <w:rsid w:val="007D54DC"/>
    <w:rsid w:val="007D70EB"/>
    <w:rsid w:val="007E25DA"/>
    <w:rsid w:val="007E2616"/>
    <w:rsid w:val="007F23F0"/>
    <w:rsid w:val="007F2685"/>
    <w:rsid w:val="007F293E"/>
    <w:rsid w:val="007F2E5B"/>
    <w:rsid w:val="008074F1"/>
    <w:rsid w:val="00815042"/>
    <w:rsid w:val="0083114F"/>
    <w:rsid w:val="00831D03"/>
    <w:rsid w:val="008338A2"/>
    <w:rsid w:val="00835024"/>
    <w:rsid w:val="008471CB"/>
    <w:rsid w:val="00847867"/>
    <w:rsid w:val="0085451B"/>
    <w:rsid w:val="0085766B"/>
    <w:rsid w:val="008778B6"/>
    <w:rsid w:val="00881618"/>
    <w:rsid w:val="00882339"/>
    <w:rsid w:val="008863ED"/>
    <w:rsid w:val="00897C6C"/>
    <w:rsid w:val="008A3730"/>
    <w:rsid w:val="008B5542"/>
    <w:rsid w:val="008B56B5"/>
    <w:rsid w:val="008D1510"/>
    <w:rsid w:val="008D4B5F"/>
    <w:rsid w:val="008D6130"/>
    <w:rsid w:val="008E1EF1"/>
    <w:rsid w:val="008E3369"/>
    <w:rsid w:val="008F2164"/>
    <w:rsid w:val="008F5BC4"/>
    <w:rsid w:val="008F676B"/>
    <w:rsid w:val="00902350"/>
    <w:rsid w:val="0090253F"/>
    <w:rsid w:val="00912F3E"/>
    <w:rsid w:val="00920B60"/>
    <w:rsid w:val="00925A04"/>
    <w:rsid w:val="00946BB4"/>
    <w:rsid w:val="0095646C"/>
    <w:rsid w:val="009575FF"/>
    <w:rsid w:val="00962DE8"/>
    <w:rsid w:val="00983022"/>
    <w:rsid w:val="009A0BD7"/>
    <w:rsid w:val="009A1EEB"/>
    <w:rsid w:val="009A22EA"/>
    <w:rsid w:val="009B4C50"/>
    <w:rsid w:val="009B6193"/>
    <w:rsid w:val="009B6917"/>
    <w:rsid w:val="009D6679"/>
    <w:rsid w:val="009D7C6F"/>
    <w:rsid w:val="009E1642"/>
    <w:rsid w:val="009E71A0"/>
    <w:rsid w:val="009F44E8"/>
    <w:rsid w:val="00A02717"/>
    <w:rsid w:val="00A0708A"/>
    <w:rsid w:val="00A11998"/>
    <w:rsid w:val="00A2361B"/>
    <w:rsid w:val="00A24F62"/>
    <w:rsid w:val="00A25A42"/>
    <w:rsid w:val="00A26826"/>
    <w:rsid w:val="00A33DB8"/>
    <w:rsid w:val="00A378BC"/>
    <w:rsid w:val="00A40294"/>
    <w:rsid w:val="00A46630"/>
    <w:rsid w:val="00A54DB5"/>
    <w:rsid w:val="00A771AA"/>
    <w:rsid w:val="00A8083D"/>
    <w:rsid w:val="00A8772C"/>
    <w:rsid w:val="00A901CF"/>
    <w:rsid w:val="00A943B1"/>
    <w:rsid w:val="00AA3CFC"/>
    <w:rsid w:val="00AA61D5"/>
    <w:rsid w:val="00AE4508"/>
    <w:rsid w:val="00AF165F"/>
    <w:rsid w:val="00B04261"/>
    <w:rsid w:val="00B16A80"/>
    <w:rsid w:val="00B20F7B"/>
    <w:rsid w:val="00B25B69"/>
    <w:rsid w:val="00B33C15"/>
    <w:rsid w:val="00B45678"/>
    <w:rsid w:val="00B47A23"/>
    <w:rsid w:val="00B506C6"/>
    <w:rsid w:val="00B52208"/>
    <w:rsid w:val="00B73E8A"/>
    <w:rsid w:val="00B74864"/>
    <w:rsid w:val="00B812C0"/>
    <w:rsid w:val="00B84CA2"/>
    <w:rsid w:val="00B8591E"/>
    <w:rsid w:val="00B9135A"/>
    <w:rsid w:val="00B97967"/>
    <w:rsid w:val="00BA1F08"/>
    <w:rsid w:val="00BB2271"/>
    <w:rsid w:val="00BB4CE9"/>
    <w:rsid w:val="00BC1705"/>
    <w:rsid w:val="00BC4A69"/>
    <w:rsid w:val="00BC6922"/>
    <w:rsid w:val="00BD7B5E"/>
    <w:rsid w:val="00BE47DB"/>
    <w:rsid w:val="00C03BBD"/>
    <w:rsid w:val="00C077FC"/>
    <w:rsid w:val="00C17412"/>
    <w:rsid w:val="00C2313D"/>
    <w:rsid w:val="00C279FA"/>
    <w:rsid w:val="00C33D94"/>
    <w:rsid w:val="00C37C38"/>
    <w:rsid w:val="00C447C9"/>
    <w:rsid w:val="00C45017"/>
    <w:rsid w:val="00C46D52"/>
    <w:rsid w:val="00C475A8"/>
    <w:rsid w:val="00C53F23"/>
    <w:rsid w:val="00C57DF2"/>
    <w:rsid w:val="00C640DE"/>
    <w:rsid w:val="00C6410E"/>
    <w:rsid w:val="00C64562"/>
    <w:rsid w:val="00C6605B"/>
    <w:rsid w:val="00C81EE2"/>
    <w:rsid w:val="00C82BD4"/>
    <w:rsid w:val="00C85877"/>
    <w:rsid w:val="00C907E3"/>
    <w:rsid w:val="00C92987"/>
    <w:rsid w:val="00C92C38"/>
    <w:rsid w:val="00CA3AEF"/>
    <w:rsid w:val="00CA3E53"/>
    <w:rsid w:val="00CA41E2"/>
    <w:rsid w:val="00CA4873"/>
    <w:rsid w:val="00CB2A55"/>
    <w:rsid w:val="00CB6DEE"/>
    <w:rsid w:val="00CC17A9"/>
    <w:rsid w:val="00CC78C6"/>
    <w:rsid w:val="00CD787E"/>
    <w:rsid w:val="00CE68D5"/>
    <w:rsid w:val="00CF2479"/>
    <w:rsid w:val="00CF2FCF"/>
    <w:rsid w:val="00D2565F"/>
    <w:rsid w:val="00D335F8"/>
    <w:rsid w:val="00D346F5"/>
    <w:rsid w:val="00D47413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A60"/>
    <w:rsid w:val="00DA1614"/>
    <w:rsid w:val="00DA1B1A"/>
    <w:rsid w:val="00DA23BD"/>
    <w:rsid w:val="00DA394A"/>
    <w:rsid w:val="00DB05CF"/>
    <w:rsid w:val="00DB59F5"/>
    <w:rsid w:val="00DC19AD"/>
    <w:rsid w:val="00DC2B24"/>
    <w:rsid w:val="00DD03B6"/>
    <w:rsid w:val="00DE1328"/>
    <w:rsid w:val="00DE5A9D"/>
    <w:rsid w:val="00DF748A"/>
    <w:rsid w:val="00E013D0"/>
    <w:rsid w:val="00E05A60"/>
    <w:rsid w:val="00E06FD0"/>
    <w:rsid w:val="00E10621"/>
    <w:rsid w:val="00E152F1"/>
    <w:rsid w:val="00E15989"/>
    <w:rsid w:val="00E24B93"/>
    <w:rsid w:val="00E31854"/>
    <w:rsid w:val="00E34C37"/>
    <w:rsid w:val="00E358D8"/>
    <w:rsid w:val="00E37CA4"/>
    <w:rsid w:val="00E451AA"/>
    <w:rsid w:val="00E473AF"/>
    <w:rsid w:val="00E50384"/>
    <w:rsid w:val="00E55064"/>
    <w:rsid w:val="00E55469"/>
    <w:rsid w:val="00E60387"/>
    <w:rsid w:val="00E65B5D"/>
    <w:rsid w:val="00E6720D"/>
    <w:rsid w:val="00E75284"/>
    <w:rsid w:val="00E80B2D"/>
    <w:rsid w:val="00E8785A"/>
    <w:rsid w:val="00E91F59"/>
    <w:rsid w:val="00E9627A"/>
    <w:rsid w:val="00E968E5"/>
    <w:rsid w:val="00EA4A72"/>
    <w:rsid w:val="00EA50BC"/>
    <w:rsid w:val="00EB4609"/>
    <w:rsid w:val="00EB4CC1"/>
    <w:rsid w:val="00ED60F4"/>
    <w:rsid w:val="00EE10F6"/>
    <w:rsid w:val="00EE26C0"/>
    <w:rsid w:val="00EE4143"/>
    <w:rsid w:val="00EE66B9"/>
    <w:rsid w:val="00EE79C3"/>
    <w:rsid w:val="00EF230B"/>
    <w:rsid w:val="00F00CAF"/>
    <w:rsid w:val="00F04274"/>
    <w:rsid w:val="00F042B6"/>
    <w:rsid w:val="00F115B2"/>
    <w:rsid w:val="00F2167A"/>
    <w:rsid w:val="00F22A28"/>
    <w:rsid w:val="00F26C59"/>
    <w:rsid w:val="00F27BD0"/>
    <w:rsid w:val="00F36789"/>
    <w:rsid w:val="00F424FB"/>
    <w:rsid w:val="00F502D8"/>
    <w:rsid w:val="00F51EC3"/>
    <w:rsid w:val="00F52D66"/>
    <w:rsid w:val="00F62633"/>
    <w:rsid w:val="00F702BD"/>
    <w:rsid w:val="00F70AFB"/>
    <w:rsid w:val="00F847CA"/>
    <w:rsid w:val="00F85EB3"/>
    <w:rsid w:val="00F95B4D"/>
    <w:rsid w:val="00F97512"/>
    <w:rsid w:val="00FA11E3"/>
    <w:rsid w:val="00FC4A12"/>
    <w:rsid w:val="00FD49F1"/>
    <w:rsid w:val="00FD57D4"/>
    <w:rsid w:val="00FE240E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2</cp:revision>
  <cp:lastPrinted>2015-12-28T07:20:00Z</cp:lastPrinted>
  <dcterms:created xsi:type="dcterms:W3CDTF">2010-12-27T09:31:00Z</dcterms:created>
  <dcterms:modified xsi:type="dcterms:W3CDTF">2016-12-27T13:16:00Z</dcterms:modified>
</cp:coreProperties>
</file>