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98" w:rsidRPr="00667598" w:rsidRDefault="00667598" w:rsidP="00667598">
      <w:pPr>
        <w:spacing w:before="100" w:beforeAutospacing="1" w:after="18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66759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Информация для населения по качеству питьевой воды</w:t>
      </w:r>
    </w:p>
    <w:p w:rsidR="00667598" w:rsidRDefault="00667598" w:rsidP="00667598">
      <w:pPr>
        <w:spacing w:before="100" w:beforeAutospacing="1" w:after="18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598" w:rsidRPr="00B8196A" w:rsidRDefault="00667598" w:rsidP="00B8196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8196A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B8196A">
        <w:rPr>
          <w:rFonts w:ascii="Times New Roman" w:hAnsi="Times New Roman" w:cs="Times New Roman"/>
          <w:sz w:val="28"/>
          <w:szCs w:val="28"/>
          <w:lang w:eastAsia="ru-RU"/>
        </w:rPr>
        <w:t>В соответствии с ч.10 ст.23 Федерального Закона от 7 декабря 2011 года № 416 «О водоснабжении и водоотведении» (с изменениями и дополнениями), Администрация сельского поселения Ивашевка муниципального района Сызранский Самарской области  уведомляет потребителей питьевой воды, подаваемой абонентам в с. Ивашевка, п. Кошелевка Сызранского  района с использованием централизованных систем водоснабжения о том, что  ежегодно производится отбор проб воды на анализ</w:t>
      </w:r>
      <w:proofErr w:type="gramEnd"/>
      <w:r w:rsidRPr="00B8196A">
        <w:rPr>
          <w:rFonts w:ascii="Times New Roman" w:hAnsi="Times New Roman" w:cs="Times New Roman"/>
          <w:sz w:val="28"/>
          <w:szCs w:val="28"/>
          <w:lang w:eastAsia="ru-RU"/>
        </w:rPr>
        <w:t xml:space="preserve"> для определения качества питьевой воды Федеральной службой по надзору в сфере защиты прав потребителей и благополучия человека Федеральным бюджетным учреждением здравоохранения «Центр гигиены и эпидемиологии в Самарской области» филиалом Федерального бюджетного учреждения здравоохранения «Центр гигиены и эпидемиологии в Самарской области в городе Сызрани»</w:t>
      </w:r>
    </w:p>
    <w:p w:rsidR="00667598" w:rsidRPr="00B8196A" w:rsidRDefault="00667598" w:rsidP="00B8196A">
      <w:pPr>
        <w:rPr>
          <w:rFonts w:ascii="Times New Roman" w:eastAsia="Times New Roman" w:hAnsi="Times New Roman" w:cs="Times New Roman"/>
          <w:sz w:val="28"/>
          <w:szCs w:val="28"/>
        </w:rPr>
      </w:pPr>
      <w:r w:rsidRPr="00B8196A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B8196A">
        <w:rPr>
          <w:rFonts w:ascii="Times New Roman" w:hAnsi="Times New Roman" w:cs="Times New Roman"/>
          <w:sz w:val="28"/>
          <w:szCs w:val="28"/>
          <w:lang w:eastAsia="ru-RU"/>
        </w:rPr>
        <w:t xml:space="preserve">По данным лабораторных испытаний, проведенных за истекший период 2017 года, качество питьевой воды, подаваемой абонентам с. Ивашевка и п. Кошелевка Сызранского района Самарской области  </w:t>
      </w:r>
      <w:r w:rsidRPr="00B8196A">
        <w:rPr>
          <w:rFonts w:ascii="Times New Roman" w:eastAsia="Times New Roman" w:hAnsi="Times New Roman" w:cs="Times New Roman"/>
          <w:sz w:val="28"/>
          <w:szCs w:val="28"/>
        </w:rPr>
        <w:t>Протокол</w:t>
      </w:r>
      <w:r w:rsidR="00840565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Pr="00B8196A">
        <w:rPr>
          <w:rFonts w:ascii="Times New Roman" w:eastAsia="Times New Roman" w:hAnsi="Times New Roman" w:cs="Times New Roman"/>
          <w:sz w:val="28"/>
          <w:szCs w:val="28"/>
        </w:rPr>
        <w:t xml:space="preserve">лабораторных испытаний № </w:t>
      </w:r>
      <w:r w:rsidR="00D157CE">
        <w:rPr>
          <w:rFonts w:ascii="Times New Roman" w:eastAsia="Times New Roman" w:hAnsi="Times New Roman" w:cs="Times New Roman"/>
          <w:sz w:val="28"/>
          <w:szCs w:val="28"/>
        </w:rPr>
        <w:t>37250 от 26.05.2017 г.</w:t>
      </w:r>
      <w:r w:rsidR="00840565">
        <w:rPr>
          <w:rFonts w:ascii="Times New Roman" w:eastAsia="Times New Roman" w:hAnsi="Times New Roman" w:cs="Times New Roman"/>
          <w:sz w:val="28"/>
          <w:szCs w:val="28"/>
        </w:rPr>
        <w:t xml:space="preserve"> № 2003 от 26.05.2017 г.</w:t>
      </w:r>
      <w:r w:rsidRPr="00B8196A">
        <w:rPr>
          <w:rFonts w:ascii="Times New Roman" w:eastAsia="Times New Roman" w:hAnsi="Times New Roman" w:cs="Times New Roman"/>
          <w:sz w:val="28"/>
          <w:szCs w:val="28"/>
        </w:rPr>
        <w:t xml:space="preserve"> и согласно выполненных лабораторных испытаний представленных образцов питьевой воды по указанным санитарно-химическим, микробиологическим показателям, полученным из ФБУЗ «Центр гигиены и эпидемиологии в Самарской области в</w:t>
      </w:r>
      <w:proofErr w:type="gramEnd"/>
      <w:r w:rsidRPr="00B819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8196A">
        <w:rPr>
          <w:rFonts w:ascii="Times New Roman" w:eastAsia="Times New Roman" w:hAnsi="Times New Roman" w:cs="Times New Roman"/>
          <w:sz w:val="28"/>
          <w:szCs w:val="28"/>
        </w:rPr>
        <w:t>городе</w:t>
      </w:r>
      <w:proofErr w:type="gramEnd"/>
      <w:r w:rsidRPr="00B8196A">
        <w:rPr>
          <w:rFonts w:ascii="Times New Roman" w:eastAsia="Times New Roman" w:hAnsi="Times New Roman" w:cs="Times New Roman"/>
          <w:sz w:val="28"/>
          <w:szCs w:val="28"/>
        </w:rPr>
        <w:t xml:space="preserve"> Сызрани», питьевая вода соответствует требованиям </w:t>
      </w:r>
      <w:proofErr w:type="spellStart"/>
      <w:r w:rsidRPr="00B8196A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B8196A">
        <w:rPr>
          <w:rFonts w:ascii="Times New Roman" w:eastAsia="Times New Roman" w:hAnsi="Times New Roman" w:cs="Times New Roman"/>
          <w:sz w:val="28"/>
          <w:szCs w:val="28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</w:t>
      </w:r>
      <w:r w:rsidR="00B8196A" w:rsidRPr="00B8196A">
        <w:rPr>
          <w:rFonts w:ascii="Times New Roman" w:eastAsia="Times New Roman" w:hAnsi="Times New Roman" w:cs="Times New Roman"/>
          <w:sz w:val="28"/>
          <w:szCs w:val="28"/>
        </w:rPr>
        <w:t>ения» по всем показателям.</w:t>
      </w:r>
    </w:p>
    <w:p w:rsidR="003535C1" w:rsidRPr="00B8196A" w:rsidRDefault="003535C1" w:rsidP="00B8196A">
      <w:pPr>
        <w:rPr>
          <w:rFonts w:ascii="Times New Roman" w:hAnsi="Times New Roman" w:cs="Times New Roman"/>
          <w:sz w:val="28"/>
          <w:szCs w:val="28"/>
        </w:rPr>
      </w:pPr>
    </w:p>
    <w:sectPr w:rsidR="003535C1" w:rsidRPr="00B8196A" w:rsidSect="00D02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535C1"/>
    <w:rsid w:val="003535C1"/>
    <w:rsid w:val="00667598"/>
    <w:rsid w:val="006B0B81"/>
    <w:rsid w:val="00840565"/>
    <w:rsid w:val="00AB74F4"/>
    <w:rsid w:val="00B8196A"/>
    <w:rsid w:val="00D02979"/>
    <w:rsid w:val="00D15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79"/>
  </w:style>
  <w:style w:type="paragraph" w:styleId="2">
    <w:name w:val="heading 2"/>
    <w:basedOn w:val="a"/>
    <w:link w:val="20"/>
    <w:uiPriority w:val="9"/>
    <w:qFormat/>
    <w:rsid w:val="00667598"/>
    <w:pPr>
      <w:spacing w:before="100" w:beforeAutospacing="1" w:after="100" w:afterAutospacing="1" w:line="0" w:lineRule="auto"/>
      <w:outlineLvl w:val="1"/>
    </w:pPr>
    <w:rPr>
      <w:rFonts w:ascii="Times New Roman" w:eastAsia="Times New Roman" w:hAnsi="Times New Roman" w:cs="Times New Roman"/>
      <w:b/>
      <w:bCs/>
      <w:color w:val="FF6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5C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67598"/>
    <w:rPr>
      <w:rFonts w:ascii="Times New Roman" w:eastAsia="Times New Roman" w:hAnsi="Times New Roman" w:cs="Times New Roman"/>
      <w:b/>
      <w:bCs/>
      <w:color w:val="FF6000"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667598"/>
    <w:pPr>
      <w:spacing w:before="100" w:beforeAutospacing="1" w:after="18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1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9039">
              <w:marLeft w:val="187"/>
              <w:marRight w:val="0"/>
              <w:marTop w:val="94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2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2018-04-26T09:34:00Z</cp:lastPrinted>
  <dcterms:created xsi:type="dcterms:W3CDTF">2018-10-03T10:39:00Z</dcterms:created>
  <dcterms:modified xsi:type="dcterms:W3CDTF">2018-10-03T10:42:00Z</dcterms:modified>
</cp:coreProperties>
</file>