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D718DF">
        <w:rPr>
          <w:rFonts w:ascii="Times New Roman" w:hAnsi="Times New Roman"/>
          <w:b/>
          <w:sz w:val="28"/>
          <w:szCs w:val="28"/>
        </w:rPr>
        <w:t>Новая Рачейка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5424D1">
      <w:pPr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B63B14" w:rsidRPr="00B63B14">
        <w:rPr>
          <w:rFonts w:ascii="Times New Roman" w:hAnsi="Times New Roman"/>
          <w:sz w:val="28"/>
          <w:szCs w:val="28"/>
        </w:rPr>
        <w:t>с</w:t>
      </w:r>
      <w:r w:rsidR="00876FCA">
        <w:rPr>
          <w:rFonts w:ascii="Times New Roman" w:hAnsi="Times New Roman"/>
          <w:sz w:val="28"/>
          <w:szCs w:val="28"/>
          <w:lang w:eastAsia="ar-SA"/>
        </w:rPr>
        <w:t xml:space="preserve"> 17 ноября 2017 года по</w:t>
      </w:r>
      <w:bookmarkStart w:id="0" w:name="_GoBack"/>
      <w:bookmarkEnd w:id="0"/>
      <w:r w:rsidR="00B63B14" w:rsidRPr="00B63B14">
        <w:rPr>
          <w:rFonts w:ascii="Times New Roman" w:hAnsi="Times New Roman"/>
          <w:sz w:val="28"/>
          <w:szCs w:val="28"/>
          <w:lang w:eastAsia="ar-SA"/>
        </w:rPr>
        <w:t xml:space="preserve"> 11 декабря 2017 года</w:t>
      </w:r>
      <w:r w:rsidR="00B63B14" w:rsidRPr="00B63B14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5424D1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- </w:t>
      </w:r>
      <w:r w:rsidR="00D718DF" w:rsidRPr="00644F92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6.</w:t>
      </w:r>
    </w:p>
    <w:p w:rsidR="00B63B14" w:rsidRPr="00B63B14" w:rsidRDefault="00DC5319" w:rsidP="005424D1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64881" w:rsidRPr="00AE0388"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 w:rsidR="00764881">
        <w:rPr>
          <w:rFonts w:ascii="Times New Roman" w:hAnsi="Times New Roman"/>
          <w:sz w:val="28"/>
          <w:szCs w:val="28"/>
        </w:rPr>
        <w:t xml:space="preserve"> –</w:t>
      </w:r>
      <w:r w:rsidR="00764881" w:rsidRPr="00AE0388">
        <w:rPr>
          <w:rFonts w:ascii="Times New Roman" w:hAnsi="Times New Roman"/>
          <w:sz w:val="28"/>
          <w:szCs w:val="28"/>
        </w:rPr>
        <w:t xml:space="preserve"> </w:t>
      </w:r>
      <w:r w:rsidR="00B63B14" w:rsidRPr="00B63B14">
        <w:rPr>
          <w:rFonts w:ascii="Times New Roman" w:hAnsi="Times New Roman"/>
          <w:sz w:val="28"/>
          <w:szCs w:val="28"/>
        </w:rPr>
        <w:t>постановление Администрации сельского поселения Новая Рачейка муниципального района Сызранский Самарской области от 16 ноября 2017 года № 114 «</w:t>
      </w:r>
      <w:r w:rsidR="00B63B14" w:rsidRPr="00B63B14">
        <w:rPr>
          <w:rFonts w:ascii="Times New Roman" w:eastAsia="Times New Roman" w:hAnsi="Times New Roman"/>
          <w:sz w:val="28"/>
          <w:szCs w:val="28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зонах»</w:t>
      </w:r>
      <w:r w:rsidR="00B63B14" w:rsidRPr="00B63B14">
        <w:rPr>
          <w:rFonts w:ascii="Times New Roman" w:hAnsi="Times New Roman"/>
          <w:sz w:val="28"/>
          <w:szCs w:val="28"/>
        </w:rPr>
        <w:t>, опубликованное в газете «Вестник Новой Рачейки» от 17 ноября 2017 года № 12А (35).</w:t>
      </w:r>
      <w:proofErr w:type="gramEnd"/>
    </w:p>
    <w:p w:rsidR="00764881" w:rsidRDefault="00764881" w:rsidP="00542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4881" w:rsidRDefault="00764881" w:rsidP="005424D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3B14" w:rsidRPr="00B63B14">
        <w:rPr>
          <w:rFonts w:ascii="Times New Roman" w:eastAsia="MS Mincho" w:hAnsi="Times New Roman" w:cs="Times New Roman"/>
          <w:sz w:val="28"/>
          <w:szCs w:val="28"/>
        </w:rPr>
        <w:t>Вопрос, в</w:t>
      </w:r>
      <w:r w:rsidR="005D34A1">
        <w:rPr>
          <w:rFonts w:ascii="Times New Roman" w:eastAsia="MS Mincho" w:hAnsi="Times New Roman" w:cs="Times New Roman"/>
          <w:sz w:val="28"/>
          <w:szCs w:val="28"/>
        </w:rPr>
        <w:t>ынесенный на публичные слушания: П</w:t>
      </w:r>
      <w:r w:rsidR="005D34A1" w:rsidRPr="005D34A1">
        <w:rPr>
          <w:rFonts w:ascii="Times New Roman" w:eastAsia="MS Mincho" w:hAnsi="Times New Roman" w:cs="Times New Roman"/>
          <w:sz w:val="28"/>
          <w:szCs w:val="28"/>
        </w:rPr>
        <w:t>редоставление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</w:p>
    <w:p w:rsidR="00764881" w:rsidRDefault="00764881" w:rsidP="005424D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94E" w:rsidRDefault="00DC5319" w:rsidP="005424D1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E06AD5" w:rsidRPr="00644F92" w:rsidRDefault="00E06AD5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99"/>
        <w:gridCol w:w="6408"/>
        <w:gridCol w:w="2188"/>
        <w:gridCol w:w="2355"/>
        <w:gridCol w:w="1744"/>
      </w:tblGrid>
      <w:tr w:rsidR="00DC5319" w:rsidRPr="00876FCA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6FC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C5319" w:rsidRPr="00876FCA" w:rsidTr="0005594E">
        <w:tc>
          <w:tcPr>
            <w:tcW w:w="594" w:type="dxa"/>
            <w:shd w:val="clear" w:color="auto" w:fill="auto"/>
          </w:tcPr>
          <w:p w:rsidR="00F7431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20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11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695F5C" w:rsidRPr="00876FCA" w:rsidRDefault="00695F5C" w:rsidP="00542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5F5C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408" w:type="dxa"/>
            <w:shd w:val="clear" w:color="auto" w:fill="auto"/>
          </w:tcPr>
          <w:p w:rsidR="00267812" w:rsidRPr="00876FCA" w:rsidRDefault="00764881" w:rsidP="005D3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 xml:space="preserve">Не возражаю против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предоставления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      </w:r>
          </w:p>
        </w:tc>
        <w:tc>
          <w:tcPr>
            <w:tcW w:w="2188" w:type="dxa"/>
            <w:shd w:val="clear" w:color="auto" w:fill="auto"/>
          </w:tcPr>
          <w:p w:rsidR="00036265" w:rsidRPr="00876FCA" w:rsidRDefault="0005594E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6FCA">
              <w:rPr>
                <w:rFonts w:ascii="Times New Roman" w:hAnsi="Times New Roman"/>
                <w:sz w:val="22"/>
                <w:szCs w:val="22"/>
              </w:rPr>
              <w:t>Шмонина</w:t>
            </w:r>
            <w:proofErr w:type="spellEnd"/>
            <w:r w:rsidRPr="00876FCA">
              <w:rPr>
                <w:rFonts w:ascii="Times New Roman" w:hAnsi="Times New Roman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2355" w:type="dxa"/>
            <w:shd w:val="clear" w:color="auto" w:fill="auto"/>
          </w:tcPr>
          <w:p w:rsidR="00036265" w:rsidRPr="00876FCA" w:rsidRDefault="000666A5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паспорт 36 04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 xml:space="preserve"> 008429 выдан ОВД Сызранского района Самарской области от 08.05.2003 года</w:t>
            </w:r>
          </w:p>
        </w:tc>
        <w:tc>
          <w:tcPr>
            <w:tcW w:w="1744" w:type="dxa"/>
            <w:shd w:val="clear" w:color="auto" w:fill="auto"/>
          </w:tcPr>
          <w:p w:rsidR="00DC5319" w:rsidRPr="00876FCA" w:rsidRDefault="00DC5319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4F92" w:rsidRPr="00876FCA" w:rsidTr="0005594E">
        <w:tc>
          <w:tcPr>
            <w:tcW w:w="594" w:type="dxa"/>
            <w:shd w:val="clear" w:color="auto" w:fill="auto"/>
          </w:tcPr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22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11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644F92" w:rsidRPr="00876FCA" w:rsidRDefault="00644F92" w:rsidP="00542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44F92" w:rsidRPr="00876FCA" w:rsidRDefault="00764881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18.40</w:t>
            </w:r>
          </w:p>
        </w:tc>
        <w:tc>
          <w:tcPr>
            <w:tcW w:w="6408" w:type="dxa"/>
            <w:shd w:val="clear" w:color="auto" w:fill="auto"/>
          </w:tcPr>
          <w:p w:rsidR="00644F92" w:rsidRPr="00876FCA" w:rsidRDefault="00764881" w:rsidP="005D3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 xml:space="preserve">Поддерживаю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вопрос по предоставлению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      </w:r>
          </w:p>
        </w:tc>
        <w:tc>
          <w:tcPr>
            <w:tcW w:w="2188" w:type="dxa"/>
            <w:shd w:val="clear" w:color="auto" w:fill="auto"/>
          </w:tcPr>
          <w:p w:rsidR="0005594E" w:rsidRPr="00876FCA" w:rsidRDefault="0040633A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FCA">
              <w:rPr>
                <w:rFonts w:ascii="Times New Roman" w:hAnsi="Times New Roman" w:cs="Times New Roman"/>
                <w:sz w:val="22"/>
                <w:szCs w:val="22"/>
              </w:rPr>
              <w:t>Дмитриева</w:t>
            </w:r>
          </w:p>
          <w:p w:rsidR="0040633A" w:rsidRPr="00876FCA" w:rsidRDefault="0040633A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FCA">
              <w:rPr>
                <w:rFonts w:ascii="Times New Roman" w:hAnsi="Times New Roman" w:cs="Times New Roman"/>
                <w:sz w:val="22"/>
                <w:szCs w:val="22"/>
              </w:rPr>
              <w:t>Любовь Васильевна</w:t>
            </w:r>
          </w:p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876FCA" w:rsidRDefault="0040633A" w:rsidP="004063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паспорт 36 00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423682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 xml:space="preserve"> выдан УВД </w:t>
            </w:r>
            <w:proofErr w:type="spellStart"/>
            <w:r w:rsidR="00EE3388" w:rsidRPr="00876F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EE3388" w:rsidRPr="00876FC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EE3388" w:rsidRPr="00876FCA">
              <w:rPr>
                <w:rFonts w:ascii="Times New Roman" w:hAnsi="Times New Roman"/>
                <w:sz w:val="22"/>
                <w:szCs w:val="22"/>
              </w:rPr>
              <w:t>ызрани</w:t>
            </w:r>
            <w:proofErr w:type="spellEnd"/>
            <w:r w:rsidR="00EE3388" w:rsidRPr="00876FCA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04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>.12.200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1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744" w:type="dxa"/>
            <w:shd w:val="clear" w:color="auto" w:fill="auto"/>
          </w:tcPr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45F4" w:rsidRPr="00876FCA" w:rsidTr="0005594E">
        <w:tc>
          <w:tcPr>
            <w:tcW w:w="594" w:type="dxa"/>
            <w:shd w:val="clear" w:color="auto" w:fill="auto"/>
          </w:tcPr>
          <w:p w:rsidR="004E45F4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695F5C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24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11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095DB5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64881" w:rsidRPr="00876FCA" w:rsidRDefault="00095DB5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17.45</w:t>
            </w:r>
          </w:p>
        </w:tc>
        <w:tc>
          <w:tcPr>
            <w:tcW w:w="6408" w:type="dxa"/>
            <w:shd w:val="clear" w:color="auto" w:fill="auto"/>
          </w:tcPr>
          <w:p w:rsidR="004E45F4" w:rsidRPr="00876FCA" w:rsidRDefault="00764881" w:rsidP="005D3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 xml:space="preserve">Выступаю за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      </w:r>
          </w:p>
        </w:tc>
        <w:tc>
          <w:tcPr>
            <w:tcW w:w="2188" w:type="dxa"/>
            <w:shd w:val="clear" w:color="auto" w:fill="auto"/>
          </w:tcPr>
          <w:p w:rsidR="0005594E" w:rsidRPr="00876FCA" w:rsidRDefault="0005594E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FCA">
              <w:rPr>
                <w:rFonts w:ascii="Times New Roman" w:hAnsi="Times New Roman" w:cs="Times New Roman"/>
                <w:sz w:val="22"/>
                <w:szCs w:val="22"/>
              </w:rPr>
              <w:t>Васильева Вера Михайловна</w:t>
            </w:r>
          </w:p>
          <w:p w:rsidR="004E45F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4E45F4" w:rsidRPr="00876FCA" w:rsidRDefault="0005594E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 xml:space="preserve">паспорт 36 00 № 423637 выдан УВД </w:t>
            </w:r>
            <w:proofErr w:type="spellStart"/>
            <w:r w:rsidRPr="00876F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76FCA">
              <w:rPr>
                <w:rFonts w:ascii="Times New Roman" w:hAnsi="Times New Roman"/>
                <w:sz w:val="22"/>
                <w:szCs w:val="22"/>
              </w:rPr>
              <w:t>ызрани</w:t>
            </w:r>
            <w:proofErr w:type="spellEnd"/>
            <w:r w:rsidRPr="00876FCA">
              <w:rPr>
                <w:rFonts w:ascii="Times New Roman" w:hAnsi="Times New Roman"/>
                <w:sz w:val="22"/>
                <w:szCs w:val="22"/>
              </w:rPr>
              <w:t xml:space="preserve"> от 30.11.2001г.</w:t>
            </w:r>
          </w:p>
        </w:tc>
        <w:tc>
          <w:tcPr>
            <w:tcW w:w="1744" w:type="dxa"/>
            <w:shd w:val="clear" w:color="auto" w:fill="auto"/>
          </w:tcPr>
          <w:p w:rsidR="004E45F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5319" w:rsidRDefault="00DC5319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 w:rsidP="005424D1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3E" w:rsidRDefault="00546A3E" w:rsidP="006B5517">
      <w:r>
        <w:separator/>
      </w:r>
    </w:p>
  </w:endnote>
  <w:endnote w:type="continuationSeparator" w:id="0">
    <w:p w:rsidR="00546A3E" w:rsidRDefault="00546A3E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6259AB">
      <w:rPr>
        <w:rFonts w:ascii="Times New Roman" w:hAnsi="Times New Roman"/>
      </w:rPr>
      <w:t>Р.Н. Дымкова</w:t>
    </w:r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</w:t>
    </w:r>
    <w:r w:rsidR="005D34A1">
      <w:rPr>
        <w:rFonts w:ascii="Times New Roman" w:hAnsi="Times New Roman"/>
      </w:rPr>
      <w:t xml:space="preserve">                 </w:t>
    </w:r>
    <w:r w:rsidRPr="00644F92">
      <w:rPr>
        <w:rFonts w:ascii="Times New Roman" w:hAnsi="Times New Roman"/>
      </w:rPr>
      <w:t xml:space="preserve">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>О.В. Шагова</w:t>
    </w:r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3E" w:rsidRDefault="00546A3E" w:rsidP="006B5517">
      <w:r>
        <w:separator/>
      </w:r>
    </w:p>
  </w:footnote>
  <w:footnote w:type="continuationSeparator" w:id="0">
    <w:p w:rsidR="00546A3E" w:rsidRDefault="00546A3E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876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095DB5"/>
    <w:rsid w:val="00187D61"/>
    <w:rsid w:val="00193386"/>
    <w:rsid w:val="001A3E82"/>
    <w:rsid w:val="001E480C"/>
    <w:rsid w:val="001F1F31"/>
    <w:rsid w:val="002025CF"/>
    <w:rsid w:val="00236B94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C7CF7"/>
    <w:rsid w:val="003F736B"/>
    <w:rsid w:val="00405820"/>
    <w:rsid w:val="0040633A"/>
    <w:rsid w:val="004E45F4"/>
    <w:rsid w:val="004E725F"/>
    <w:rsid w:val="00514CA5"/>
    <w:rsid w:val="005424D1"/>
    <w:rsid w:val="00546A3E"/>
    <w:rsid w:val="00552B27"/>
    <w:rsid w:val="0058615D"/>
    <w:rsid w:val="005D34A1"/>
    <w:rsid w:val="005F1790"/>
    <w:rsid w:val="006259AB"/>
    <w:rsid w:val="00644F92"/>
    <w:rsid w:val="00695F5C"/>
    <w:rsid w:val="006966EE"/>
    <w:rsid w:val="006B5517"/>
    <w:rsid w:val="006D08B6"/>
    <w:rsid w:val="006F060B"/>
    <w:rsid w:val="00764881"/>
    <w:rsid w:val="00783C9B"/>
    <w:rsid w:val="007A0295"/>
    <w:rsid w:val="007D424A"/>
    <w:rsid w:val="00861AD3"/>
    <w:rsid w:val="00876FCA"/>
    <w:rsid w:val="0088669F"/>
    <w:rsid w:val="008C060C"/>
    <w:rsid w:val="008F1FB4"/>
    <w:rsid w:val="00912119"/>
    <w:rsid w:val="009A1BD3"/>
    <w:rsid w:val="009B4A20"/>
    <w:rsid w:val="009B6A13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63B14"/>
    <w:rsid w:val="00B82FE2"/>
    <w:rsid w:val="00B86DD0"/>
    <w:rsid w:val="00BB5EDD"/>
    <w:rsid w:val="00BB7C33"/>
    <w:rsid w:val="00BC16A7"/>
    <w:rsid w:val="00BC30A7"/>
    <w:rsid w:val="00BD632A"/>
    <w:rsid w:val="00C07570"/>
    <w:rsid w:val="00CC2C7B"/>
    <w:rsid w:val="00CD2070"/>
    <w:rsid w:val="00CF42E5"/>
    <w:rsid w:val="00D05461"/>
    <w:rsid w:val="00D57BBD"/>
    <w:rsid w:val="00D718DF"/>
    <w:rsid w:val="00DC5319"/>
    <w:rsid w:val="00DE5912"/>
    <w:rsid w:val="00DE7D1E"/>
    <w:rsid w:val="00E06AD5"/>
    <w:rsid w:val="00E763C8"/>
    <w:rsid w:val="00E76AEC"/>
    <w:rsid w:val="00EA6235"/>
    <w:rsid w:val="00EC13A9"/>
    <w:rsid w:val="00ED2EA9"/>
    <w:rsid w:val="00ED45FB"/>
    <w:rsid w:val="00EE3388"/>
    <w:rsid w:val="00EE5FA3"/>
    <w:rsid w:val="00F107BC"/>
    <w:rsid w:val="00F23D2B"/>
    <w:rsid w:val="00F333A3"/>
    <w:rsid w:val="00F33841"/>
    <w:rsid w:val="00F44993"/>
    <w:rsid w:val="00F74314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18A7-928E-43CB-846D-D4935CAD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2017-12-18T11:59:00Z</cp:lastPrinted>
  <dcterms:created xsi:type="dcterms:W3CDTF">2017-01-27T05:23:00Z</dcterms:created>
  <dcterms:modified xsi:type="dcterms:W3CDTF">2017-12-18T12:00:00Z</dcterms:modified>
</cp:coreProperties>
</file>