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C9" w:rsidRPr="007234C9" w:rsidRDefault="006D5EB8" w:rsidP="00CD753D">
      <w:pPr>
        <w:rPr>
          <w:b/>
          <w:sz w:val="32"/>
          <w:szCs w:val="32"/>
        </w:rPr>
      </w:pPr>
      <w:r w:rsidRPr="007234C9">
        <w:rPr>
          <w:b/>
          <w:sz w:val="36"/>
          <w:szCs w:val="36"/>
        </w:rPr>
        <w:t xml:space="preserve">  </w:t>
      </w:r>
    </w:p>
    <w:p w:rsidR="006D5EB8" w:rsidRPr="007234C9" w:rsidRDefault="006D5EB8" w:rsidP="006D5EB8">
      <w:pPr>
        <w:jc w:val="center"/>
        <w:rPr>
          <w:b/>
        </w:rPr>
      </w:pPr>
      <w:r w:rsidRPr="007234C9">
        <w:rPr>
          <w:b/>
        </w:rPr>
        <w:t>РОССИЙСКАЯ ФЕДЕРАЦИЯ</w:t>
      </w:r>
    </w:p>
    <w:p w:rsidR="006D5EB8" w:rsidRPr="007234C9" w:rsidRDefault="006D5EB8" w:rsidP="006D5EB8">
      <w:pPr>
        <w:jc w:val="center"/>
        <w:rPr>
          <w:b/>
        </w:rPr>
      </w:pPr>
      <w:r w:rsidRPr="007234C9">
        <w:rPr>
          <w:b/>
        </w:rPr>
        <w:t>САМАРСКАЯ ОБЛАСТЬ</w:t>
      </w:r>
    </w:p>
    <w:p w:rsidR="006D5EB8" w:rsidRPr="007234C9" w:rsidRDefault="006D5EB8" w:rsidP="006D5EB8">
      <w:pPr>
        <w:jc w:val="center"/>
        <w:rPr>
          <w:b/>
        </w:rPr>
      </w:pPr>
      <w:r w:rsidRPr="007234C9">
        <w:rPr>
          <w:b/>
        </w:rPr>
        <w:t>МУНИЦИПАЛЬНЫЙ РАЙОН СЫЗРАНСКИЙ</w:t>
      </w:r>
    </w:p>
    <w:p w:rsidR="006D5EB8" w:rsidRPr="007234C9" w:rsidRDefault="006D5EB8" w:rsidP="006D5EB8">
      <w:pPr>
        <w:jc w:val="center"/>
      </w:pPr>
    </w:p>
    <w:p w:rsidR="006D5EB8" w:rsidRPr="007234C9" w:rsidRDefault="006D5EB8" w:rsidP="006D5EB8">
      <w:pPr>
        <w:jc w:val="center"/>
        <w:rPr>
          <w:b/>
          <w:caps/>
          <w:sz w:val="36"/>
          <w:szCs w:val="36"/>
        </w:rPr>
      </w:pPr>
      <w:r w:rsidRPr="007234C9">
        <w:rPr>
          <w:b/>
          <w:caps/>
          <w:sz w:val="36"/>
          <w:szCs w:val="36"/>
        </w:rPr>
        <w:t xml:space="preserve">АДМИНИСТРАЦИЯ </w:t>
      </w:r>
    </w:p>
    <w:p w:rsidR="006D5EB8" w:rsidRPr="007234C9" w:rsidRDefault="006D5EB8" w:rsidP="006D5EB8">
      <w:pPr>
        <w:jc w:val="center"/>
        <w:rPr>
          <w:b/>
          <w:sz w:val="36"/>
          <w:szCs w:val="36"/>
        </w:rPr>
      </w:pPr>
      <w:r w:rsidRPr="007234C9">
        <w:rPr>
          <w:b/>
          <w:sz w:val="36"/>
          <w:szCs w:val="36"/>
        </w:rPr>
        <w:t>сельского поселения</w:t>
      </w:r>
      <w:r w:rsidRPr="007234C9">
        <w:rPr>
          <w:b/>
          <w:caps/>
          <w:sz w:val="36"/>
          <w:szCs w:val="36"/>
        </w:rPr>
        <w:t xml:space="preserve"> Р</w:t>
      </w:r>
      <w:r w:rsidRPr="007234C9">
        <w:rPr>
          <w:b/>
          <w:sz w:val="36"/>
          <w:szCs w:val="36"/>
        </w:rPr>
        <w:t>амено</w:t>
      </w:r>
    </w:p>
    <w:p w:rsidR="006D5EB8" w:rsidRPr="007234C9" w:rsidRDefault="006D5EB8" w:rsidP="006D5EB8">
      <w:pPr>
        <w:jc w:val="center"/>
        <w:rPr>
          <w:b/>
          <w:caps/>
          <w:sz w:val="32"/>
          <w:szCs w:val="32"/>
        </w:rPr>
      </w:pPr>
    </w:p>
    <w:p w:rsidR="006D5EB8" w:rsidRPr="007234C9" w:rsidRDefault="006D5EB8" w:rsidP="006D5EB8">
      <w:pPr>
        <w:jc w:val="center"/>
        <w:rPr>
          <w:b/>
          <w:caps/>
          <w:sz w:val="40"/>
        </w:rPr>
      </w:pPr>
      <w:r w:rsidRPr="007234C9">
        <w:rPr>
          <w:b/>
          <w:caps/>
          <w:sz w:val="40"/>
        </w:rPr>
        <w:t>Постановление</w:t>
      </w:r>
    </w:p>
    <w:p w:rsidR="006D5EB8" w:rsidRPr="007234C9" w:rsidRDefault="006D5EB8" w:rsidP="006D5EB8">
      <w:pPr>
        <w:jc w:val="center"/>
        <w:rPr>
          <w:b/>
          <w:caps/>
          <w:sz w:val="28"/>
          <w:szCs w:val="28"/>
        </w:rPr>
      </w:pPr>
    </w:p>
    <w:p w:rsidR="006D5EB8" w:rsidRPr="007234C9" w:rsidRDefault="006D5EB8" w:rsidP="006D5EB8">
      <w:pPr>
        <w:ind w:right="-569"/>
        <w:jc w:val="both"/>
        <w:rPr>
          <w:sz w:val="28"/>
          <w:szCs w:val="28"/>
        </w:rPr>
      </w:pPr>
      <w:r w:rsidRPr="007234C9">
        <w:rPr>
          <w:sz w:val="28"/>
          <w:szCs w:val="28"/>
        </w:rPr>
        <w:t xml:space="preserve"> «</w:t>
      </w:r>
      <w:r w:rsidR="00CD753D">
        <w:rPr>
          <w:sz w:val="28"/>
          <w:szCs w:val="28"/>
        </w:rPr>
        <w:t>28</w:t>
      </w:r>
      <w:r w:rsidRPr="007234C9">
        <w:rPr>
          <w:sz w:val="28"/>
          <w:szCs w:val="28"/>
        </w:rPr>
        <w:t xml:space="preserve">» </w:t>
      </w:r>
      <w:r w:rsidR="00A67538" w:rsidRPr="007234C9">
        <w:rPr>
          <w:sz w:val="28"/>
          <w:szCs w:val="28"/>
        </w:rPr>
        <w:t>ноября</w:t>
      </w:r>
      <w:r w:rsidRPr="007234C9">
        <w:rPr>
          <w:sz w:val="28"/>
          <w:szCs w:val="28"/>
        </w:rPr>
        <w:t xml:space="preserve"> 201</w:t>
      </w:r>
      <w:r w:rsidR="007234C9">
        <w:rPr>
          <w:sz w:val="28"/>
          <w:szCs w:val="28"/>
        </w:rPr>
        <w:t>9</w:t>
      </w:r>
      <w:r w:rsidRPr="007234C9">
        <w:rPr>
          <w:sz w:val="28"/>
          <w:szCs w:val="28"/>
        </w:rPr>
        <w:t xml:space="preserve"> г.</w:t>
      </w:r>
      <w:r w:rsidRPr="007234C9">
        <w:rPr>
          <w:sz w:val="28"/>
          <w:szCs w:val="28"/>
        </w:rPr>
        <w:tab/>
      </w:r>
      <w:r w:rsidRPr="007234C9">
        <w:rPr>
          <w:sz w:val="28"/>
          <w:szCs w:val="28"/>
        </w:rPr>
        <w:tab/>
      </w:r>
      <w:r w:rsidRPr="007234C9">
        <w:rPr>
          <w:sz w:val="28"/>
          <w:szCs w:val="28"/>
        </w:rPr>
        <w:tab/>
        <w:t xml:space="preserve">                   </w:t>
      </w:r>
      <w:r w:rsidRPr="007234C9">
        <w:rPr>
          <w:sz w:val="28"/>
          <w:szCs w:val="28"/>
        </w:rPr>
        <w:tab/>
        <w:t xml:space="preserve">          </w:t>
      </w:r>
      <w:r w:rsidRPr="007234C9">
        <w:rPr>
          <w:sz w:val="28"/>
          <w:szCs w:val="28"/>
        </w:rPr>
        <w:tab/>
      </w:r>
      <w:r w:rsidRPr="007234C9">
        <w:rPr>
          <w:sz w:val="28"/>
          <w:szCs w:val="28"/>
        </w:rPr>
        <w:tab/>
        <w:t xml:space="preserve">    № </w:t>
      </w:r>
      <w:r w:rsidR="00CD753D">
        <w:rPr>
          <w:sz w:val="28"/>
          <w:szCs w:val="28"/>
        </w:rPr>
        <w:t>189</w:t>
      </w:r>
    </w:p>
    <w:p w:rsidR="006D5EB8" w:rsidRPr="007234C9" w:rsidRDefault="006D5EB8" w:rsidP="006D5EB8">
      <w:pPr>
        <w:ind w:right="-569"/>
        <w:jc w:val="center"/>
        <w:rPr>
          <w:b/>
          <w:caps/>
          <w:sz w:val="40"/>
          <w:szCs w:val="40"/>
        </w:rPr>
      </w:pPr>
    </w:p>
    <w:p w:rsidR="007234C9" w:rsidRDefault="006D5EB8" w:rsidP="006D5EB8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 w:rsidRPr="007234C9">
        <w:rPr>
          <w:b/>
          <w:color w:val="000000"/>
          <w:sz w:val="28"/>
          <w:szCs w:val="28"/>
        </w:rPr>
        <w:t>О предоставлении стимулирующих субсидий</w:t>
      </w:r>
    </w:p>
    <w:p w:rsidR="007234C9" w:rsidRDefault="006D5EB8" w:rsidP="006D5EB8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 w:rsidRPr="007234C9">
        <w:rPr>
          <w:b/>
          <w:color w:val="000000"/>
          <w:sz w:val="28"/>
          <w:szCs w:val="28"/>
        </w:rPr>
        <w:t>за счет средств бюджета</w:t>
      </w:r>
      <w:r w:rsidR="007234C9">
        <w:rPr>
          <w:b/>
          <w:color w:val="000000"/>
          <w:sz w:val="28"/>
          <w:szCs w:val="28"/>
        </w:rPr>
        <w:t xml:space="preserve"> </w:t>
      </w:r>
      <w:r w:rsidRPr="007234C9">
        <w:rPr>
          <w:b/>
          <w:color w:val="000000"/>
          <w:sz w:val="28"/>
          <w:szCs w:val="28"/>
        </w:rPr>
        <w:t xml:space="preserve">сельского поселения Рамено </w:t>
      </w:r>
      <w:r w:rsidR="007234C9">
        <w:rPr>
          <w:b/>
          <w:color w:val="000000"/>
          <w:sz w:val="28"/>
          <w:szCs w:val="28"/>
        </w:rPr>
        <w:t xml:space="preserve"> </w:t>
      </w:r>
      <w:r w:rsidRPr="007234C9">
        <w:rPr>
          <w:b/>
          <w:color w:val="000000"/>
          <w:sz w:val="28"/>
          <w:szCs w:val="28"/>
        </w:rPr>
        <w:t xml:space="preserve">по поддержке </w:t>
      </w:r>
    </w:p>
    <w:p w:rsidR="006D5EB8" w:rsidRPr="007234C9" w:rsidRDefault="006D5EB8" w:rsidP="006D5EB8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 w:rsidRPr="007234C9">
        <w:rPr>
          <w:b/>
          <w:color w:val="000000"/>
          <w:sz w:val="28"/>
          <w:szCs w:val="28"/>
        </w:rPr>
        <w:t xml:space="preserve">сельскохозяйственного производства </w:t>
      </w:r>
    </w:p>
    <w:p w:rsidR="006D5EB8" w:rsidRPr="007234C9" w:rsidRDefault="006D5EB8" w:rsidP="006D5EB8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</w:p>
    <w:p w:rsidR="006D5EB8" w:rsidRPr="007234C9" w:rsidRDefault="006D5EB8" w:rsidP="006D5EB8">
      <w:pPr>
        <w:pStyle w:val="ConsPlusTitle"/>
        <w:ind w:right="-5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4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В соответствии со статьей 78 Бюджетного кодекса Российской Федерации,  Федерального закона  "Об общих принципах организации местного самоуправления в Российской Федерации"</w:t>
      </w:r>
      <w:r w:rsidRPr="007234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r w:rsidRPr="007234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 w:rsidRPr="007234C9">
        <w:rPr>
          <w:rFonts w:ascii="Times New Roman" w:hAnsi="Times New Roman" w:cs="Times New Roman"/>
          <w:b w:val="0"/>
          <w:sz w:val="28"/>
          <w:szCs w:val="28"/>
        </w:rPr>
        <w:t xml:space="preserve">содействия в развитии сельскохозяйственного производства на территории сельского поселения Рамено </w:t>
      </w:r>
      <w:r w:rsidRPr="007234C9">
        <w:rPr>
          <w:rFonts w:ascii="Times New Roman" w:hAnsi="Times New Roman" w:cs="Times New Roman"/>
          <w:b w:val="0"/>
          <w:color w:val="000000"/>
          <w:sz w:val="28"/>
          <w:szCs w:val="28"/>
        </w:rPr>
        <w:t>и выполнения показателей социально-экономического развития</w:t>
      </w:r>
      <w:r w:rsidRPr="007234C9">
        <w:rPr>
          <w:rFonts w:ascii="Times New Roman" w:hAnsi="Times New Roman" w:cs="Times New Roman"/>
          <w:b w:val="0"/>
          <w:sz w:val="28"/>
          <w:szCs w:val="28"/>
        </w:rPr>
        <w:t xml:space="preserve">,  администрация сельского поселения Рамено муниципального района Сызранский Самарской области   </w:t>
      </w:r>
    </w:p>
    <w:p w:rsidR="006D5EB8" w:rsidRPr="007234C9" w:rsidRDefault="006D5EB8" w:rsidP="006D5EB8">
      <w:pPr>
        <w:pStyle w:val="ConsPlusTitle"/>
        <w:ind w:right="-5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5EB8" w:rsidRPr="007234C9" w:rsidRDefault="006D5EB8" w:rsidP="006D5EB8">
      <w:pPr>
        <w:ind w:right="-569" w:firstLine="708"/>
        <w:jc w:val="both"/>
        <w:rPr>
          <w:sz w:val="28"/>
        </w:rPr>
      </w:pPr>
      <w:r w:rsidRPr="007234C9">
        <w:rPr>
          <w:sz w:val="28"/>
        </w:rPr>
        <w:t xml:space="preserve">                                      ПОСТАНОВЛЯЕТ:</w:t>
      </w:r>
    </w:p>
    <w:p w:rsidR="006D5EB8" w:rsidRPr="007234C9" w:rsidRDefault="006D5EB8" w:rsidP="006D5EB8">
      <w:pPr>
        <w:ind w:right="-569" w:firstLine="708"/>
        <w:jc w:val="both"/>
        <w:rPr>
          <w:sz w:val="28"/>
        </w:rPr>
      </w:pPr>
    </w:p>
    <w:p w:rsidR="006D5EB8" w:rsidRPr="007234C9" w:rsidRDefault="006D5EB8" w:rsidP="006D5EB8">
      <w:pPr>
        <w:pStyle w:val="ConsPlusNormal"/>
        <w:widowControl/>
        <w:ind w:right="-56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color w:val="000000"/>
          <w:sz w:val="28"/>
          <w:szCs w:val="28"/>
        </w:rPr>
        <w:t xml:space="preserve"> 1.Утвердить прилагаемый </w:t>
      </w:r>
      <w:r w:rsidRPr="007234C9">
        <w:rPr>
          <w:rFonts w:ascii="Times New Roman" w:hAnsi="Times New Roman" w:cs="Times New Roman"/>
          <w:sz w:val="28"/>
          <w:szCs w:val="28"/>
        </w:rPr>
        <w:t>порядок предоставления  в  201</w:t>
      </w:r>
      <w:r w:rsidR="007234C9">
        <w:rPr>
          <w:rFonts w:ascii="Times New Roman" w:hAnsi="Times New Roman" w:cs="Times New Roman"/>
          <w:sz w:val="28"/>
          <w:szCs w:val="28"/>
        </w:rPr>
        <w:t>9</w:t>
      </w:r>
      <w:r w:rsidRPr="007234C9">
        <w:rPr>
          <w:rFonts w:ascii="Times New Roman" w:hAnsi="Times New Roman" w:cs="Times New Roman"/>
          <w:sz w:val="28"/>
          <w:szCs w:val="28"/>
        </w:rPr>
        <w:t xml:space="preserve"> году стимулирующих субсидий за счёт средств бюджета сельского поселения Рамено  гражданам, ведущим личное подсобное хозяйство на территории сельского поселения Рамено муниципального района  Сызранский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6D5EB8" w:rsidRPr="007234C9" w:rsidRDefault="006D5EB8" w:rsidP="006D5EB8">
      <w:pPr>
        <w:autoSpaceDE w:val="0"/>
        <w:autoSpaceDN w:val="0"/>
        <w:adjustRightInd w:val="0"/>
        <w:ind w:right="-569" w:firstLine="540"/>
        <w:jc w:val="both"/>
        <w:rPr>
          <w:sz w:val="28"/>
          <w:szCs w:val="28"/>
        </w:rPr>
      </w:pPr>
      <w:r w:rsidRPr="007234C9">
        <w:rPr>
          <w:sz w:val="28"/>
          <w:szCs w:val="28"/>
        </w:rPr>
        <w:t xml:space="preserve">  2. Опубликовать настоящее постановление в газете «Вестник сельского поселения Рамено»</w:t>
      </w:r>
    </w:p>
    <w:p w:rsidR="006D5EB8" w:rsidRPr="007234C9" w:rsidRDefault="006D5EB8" w:rsidP="006D5EB8">
      <w:pPr>
        <w:pStyle w:val="ConsPlusNormal"/>
        <w:widowControl/>
        <w:ind w:right="-569"/>
        <w:jc w:val="both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D5EB8" w:rsidRPr="007234C9" w:rsidRDefault="006D5EB8" w:rsidP="006D5EB8">
      <w:pPr>
        <w:pStyle w:val="ConsPlusNormal"/>
        <w:widowControl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6D5EB8" w:rsidRPr="007234C9" w:rsidRDefault="006D5EB8" w:rsidP="006D5EB8">
      <w:pPr>
        <w:autoSpaceDE w:val="0"/>
        <w:autoSpaceDN w:val="0"/>
        <w:adjustRightInd w:val="0"/>
        <w:ind w:right="-567"/>
        <w:jc w:val="both"/>
        <w:rPr>
          <w:b/>
          <w:sz w:val="28"/>
          <w:szCs w:val="28"/>
        </w:rPr>
      </w:pPr>
      <w:r w:rsidRPr="007234C9">
        <w:rPr>
          <w:b/>
          <w:sz w:val="28"/>
          <w:szCs w:val="28"/>
        </w:rPr>
        <w:t>Глава сельского поселения Рамено</w:t>
      </w:r>
    </w:p>
    <w:p w:rsidR="006D5EB8" w:rsidRPr="007234C9" w:rsidRDefault="006D5EB8" w:rsidP="006D5EB8">
      <w:pPr>
        <w:autoSpaceDE w:val="0"/>
        <w:autoSpaceDN w:val="0"/>
        <w:adjustRightInd w:val="0"/>
        <w:ind w:right="-567"/>
        <w:jc w:val="both"/>
        <w:rPr>
          <w:b/>
          <w:sz w:val="28"/>
          <w:szCs w:val="28"/>
        </w:rPr>
      </w:pPr>
      <w:r w:rsidRPr="007234C9">
        <w:rPr>
          <w:b/>
          <w:sz w:val="28"/>
          <w:szCs w:val="28"/>
        </w:rPr>
        <w:t xml:space="preserve">муниципального района Сызранский </w:t>
      </w:r>
    </w:p>
    <w:p w:rsidR="006D5EB8" w:rsidRPr="007234C9" w:rsidRDefault="006D5EB8" w:rsidP="006D5EB8">
      <w:pPr>
        <w:autoSpaceDE w:val="0"/>
        <w:autoSpaceDN w:val="0"/>
        <w:adjustRightInd w:val="0"/>
        <w:ind w:right="-567"/>
        <w:jc w:val="both"/>
        <w:rPr>
          <w:b/>
          <w:sz w:val="28"/>
          <w:szCs w:val="28"/>
        </w:rPr>
      </w:pPr>
      <w:r w:rsidRPr="007234C9">
        <w:rPr>
          <w:b/>
          <w:sz w:val="28"/>
          <w:szCs w:val="28"/>
        </w:rPr>
        <w:t xml:space="preserve">Самарской области                                                                        Н.А. Циркунова </w:t>
      </w:r>
    </w:p>
    <w:p w:rsidR="006D5EB8" w:rsidRPr="007234C9" w:rsidRDefault="006D5EB8" w:rsidP="006D5EB8">
      <w:pPr>
        <w:autoSpaceDE w:val="0"/>
        <w:autoSpaceDN w:val="0"/>
        <w:adjustRightInd w:val="0"/>
        <w:ind w:right="-567" w:firstLine="720"/>
        <w:jc w:val="both"/>
        <w:rPr>
          <w:b/>
          <w:sz w:val="28"/>
          <w:szCs w:val="28"/>
        </w:rPr>
      </w:pPr>
      <w:r w:rsidRPr="007234C9">
        <w:rPr>
          <w:b/>
          <w:sz w:val="28"/>
          <w:szCs w:val="28"/>
        </w:rPr>
        <w:t xml:space="preserve"> </w:t>
      </w:r>
    </w:p>
    <w:p w:rsidR="006D5EB8" w:rsidRPr="007234C9" w:rsidRDefault="006D5EB8" w:rsidP="006D5EB8">
      <w:pPr>
        <w:autoSpaceDE w:val="0"/>
        <w:autoSpaceDN w:val="0"/>
        <w:adjustRightInd w:val="0"/>
        <w:ind w:right="-567" w:firstLine="720"/>
        <w:jc w:val="both"/>
        <w:rPr>
          <w:b/>
          <w:sz w:val="28"/>
          <w:szCs w:val="28"/>
        </w:rPr>
      </w:pPr>
    </w:p>
    <w:p w:rsidR="006D5EB8" w:rsidRPr="007234C9" w:rsidRDefault="006D5EB8" w:rsidP="006D5EB8">
      <w:pPr>
        <w:autoSpaceDE w:val="0"/>
        <w:autoSpaceDN w:val="0"/>
        <w:adjustRightInd w:val="0"/>
        <w:ind w:right="-567" w:firstLine="720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6D5EB8" w:rsidRPr="007234C9" w:rsidTr="002432E4">
        <w:tc>
          <w:tcPr>
            <w:tcW w:w="4643" w:type="dxa"/>
            <w:shd w:val="clear" w:color="000000" w:fill="FFFFFF"/>
          </w:tcPr>
          <w:p w:rsidR="006D5EB8" w:rsidRPr="007234C9" w:rsidRDefault="006D5EB8" w:rsidP="002432E4">
            <w:pPr>
              <w:pStyle w:val="ConsPlusNormal"/>
              <w:widowControl/>
              <w:spacing w:after="16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000000" w:fill="FFFFFF"/>
          </w:tcPr>
          <w:p w:rsidR="006D5EB8" w:rsidRPr="007234C9" w:rsidRDefault="006D5EB8" w:rsidP="002432E4">
            <w:pPr>
              <w:pStyle w:val="ConsPlusNormal"/>
              <w:widowControl/>
              <w:spacing w:after="16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D5EB8" w:rsidRPr="007234C9" w:rsidRDefault="006D5EB8" w:rsidP="002432E4">
            <w:pPr>
              <w:pStyle w:val="ConsPlusNormal"/>
              <w:widowControl/>
              <w:spacing w:after="160" w:line="240" w:lineRule="exact"/>
              <w:ind w:left="-2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6D5EB8" w:rsidRPr="007234C9" w:rsidRDefault="006D5EB8" w:rsidP="002432E4">
            <w:pPr>
              <w:pStyle w:val="ConsPlusNormal"/>
              <w:widowControl/>
              <w:spacing w:after="16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Рамено</w:t>
            </w:r>
          </w:p>
          <w:p w:rsidR="006D5EB8" w:rsidRPr="007234C9" w:rsidRDefault="006D5EB8" w:rsidP="002432E4">
            <w:pPr>
              <w:pStyle w:val="ConsPlusNormal"/>
              <w:widowControl/>
              <w:spacing w:after="160" w:line="240" w:lineRule="exact"/>
              <w:ind w:left="-10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Сызранский</w:t>
            </w:r>
          </w:p>
          <w:p w:rsidR="006D5EB8" w:rsidRPr="007234C9" w:rsidRDefault="006D5EB8" w:rsidP="002432E4">
            <w:pPr>
              <w:pStyle w:val="ConsPlusNormal"/>
              <w:widowControl/>
              <w:spacing w:after="16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34C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6D5EB8" w:rsidRPr="007234C9" w:rsidRDefault="007234C9" w:rsidP="00CD753D">
            <w:pPr>
              <w:pStyle w:val="ConsPlusNormal"/>
              <w:widowControl/>
              <w:spacing w:after="16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EB8" w:rsidRPr="007234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753D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EB8" w:rsidRPr="00723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5EB8" w:rsidRPr="007234C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CD753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:rsidR="006D5EB8" w:rsidRPr="007234C9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EB8" w:rsidRPr="007234C9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EB8" w:rsidRPr="007234C9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ПОРЯДОК</w:t>
      </w:r>
    </w:p>
    <w:p w:rsidR="006D5EB8" w:rsidRPr="007234C9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предоставления  в  201</w:t>
      </w:r>
      <w:r w:rsidR="007234C9">
        <w:rPr>
          <w:rFonts w:ascii="Times New Roman" w:hAnsi="Times New Roman" w:cs="Times New Roman"/>
          <w:sz w:val="28"/>
          <w:szCs w:val="28"/>
        </w:rPr>
        <w:t>9</w:t>
      </w:r>
      <w:r w:rsidRPr="007234C9"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бюджета сельского поселения Рамено гражданам, ведущим личное подсобное хозяйство на территории сельского поселения Рамено муниципального района </w:t>
      </w:r>
    </w:p>
    <w:p w:rsidR="006D5EB8" w:rsidRPr="007234C9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Сызранский Самарской области, в целях возмещения затрат в связи </w:t>
      </w:r>
      <w:proofErr w:type="gramStart"/>
      <w:r w:rsidRPr="007234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B8" w:rsidRPr="007234C9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производством сельскохозяйственной продукции в части расходов </w:t>
      </w:r>
      <w:proofErr w:type="gramStart"/>
      <w:r w:rsidRPr="007234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EB8" w:rsidRPr="007234C9" w:rsidRDefault="006D5EB8" w:rsidP="006D5E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содержание коров</w:t>
      </w:r>
    </w:p>
    <w:p w:rsidR="006D5EB8" w:rsidRPr="007234C9" w:rsidRDefault="006D5EB8" w:rsidP="006D5EB8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предоставления в 201</w:t>
      </w:r>
      <w:r w:rsidR="007234C9">
        <w:rPr>
          <w:rFonts w:ascii="Times New Roman" w:hAnsi="Times New Roman" w:cs="Times New Roman"/>
          <w:sz w:val="28"/>
          <w:szCs w:val="28"/>
        </w:rPr>
        <w:t>9</w:t>
      </w:r>
      <w:r w:rsidRPr="007234C9">
        <w:rPr>
          <w:rFonts w:ascii="Times New Roman" w:hAnsi="Times New Roman" w:cs="Times New Roman"/>
          <w:sz w:val="28"/>
          <w:szCs w:val="28"/>
        </w:rPr>
        <w:t xml:space="preserve">  году субсидий за счёт средств местного бюджета гражданам, ведущим личное подсобное хозяйство на территории сельского поселения Рамено муниципального района Сызранский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proofErr w:type="gramStart"/>
      <w:r w:rsidRPr="007234C9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бюджета сельского поселения на соответствующий финансовый год в пределах лимитов бюджетных обязательств по предоставлению</w:t>
      </w:r>
      <w:proofErr w:type="gramEnd"/>
      <w:r w:rsidRPr="007234C9">
        <w:rPr>
          <w:rFonts w:ascii="Times New Roman" w:hAnsi="Times New Roman" w:cs="Times New Roman"/>
          <w:sz w:val="28"/>
          <w:szCs w:val="28"/>
        </w:rPr>
        <w:t xml:space="preserve"> субсидий, утвержденных в установленном порядке сельскому поселению Рамено муниципального района Сызранский Самарской области (далее – Администрация).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6" w:history="1">
        <w:r w:rsidRPr="007234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4C9"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 w:rsidRPr="007234C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234C9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5. Субсидии предоставляются производителям, соответствующим требованиям </w:t>
      </w:r>
      <w:hyperlink r:id="rId7" w:history="1">
        <w:r w:rsidRPr="007234C9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Pr="007234C9">
        <w:rPr>
          <w:rFonts w:ascii="Times New Roman" w:hAnsi="Times New Roman" w:cs="Times New Roman"/>
          <w:sz w:val="28"/>
          <w:szCs w:val="2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6D5EB8" w:rsidRPr="007234C9" w:rsidRDefault="006D5EB8" w:rsidP="006D5EB8">
      <w:pPr>
        <w:pStyle w:val="ConsPlusNormal"/>
        <w:widowControl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6. Субсидии предоставляются получателям при соблюдении следующих условий:</w:t>
      </w:r>
    </w:p>
    <w:p w:rsidR="006D5EB8" w:rsidRPr="007234C9" w:rsidRDefault="006D5EB8" w:rsidP="006D5EB8">
      <w:pPr>
        <w:pStyle w:val="ConsPlusNormal"/>
        <w:widowControl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lastRenderedPageBreak/>
        <w:t xml:space="preserve"> - отсутствие выявленных в ходе проверок, проводимых уполномоченными органами, недостоверных сведений в документах, представленных получателем в соответствии с </w:t>
      </w:r>
      <w:hyperlink r:id="rId8" w:history="1">
        <w:r w:rsidRPr="007234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234C9">
        <w:rPr>
          <w:rFonts w:ascii="Times New Roman" w:hAnsi="Times New Roman" w:cs="Times New Roman"/>
          <w:sz w:val="28"/>
          <w:szCs w:val="28"/>
        </w:rPr>
        <w:t>8 настоящего Порядка, а также фактов неправомерного получения субсидии;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   - согласие получателя на осуществление Администрацией и органами государственного (муниципального) финансового контроля проверок соблюдения получателем субсидии условий, целей и порядка ее предоставления, предусмотренное соглашением о предоставлении субсидии, заключенным Администрацией и получателем субсидии.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7. Размер субсидии, предоставляемой получателю, определяется как произведение количества коров, которые учтены в </w:t>
      </w:r>
      <w:proofErr w:type="spellStart"/>
      <w:r w:rsidRPr="007234C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234C9">
        <w:rPr>
          <w:rFonts w:ascii="Times New Roman" w:hAnsi="Times New Roman" w:cs="Times New Roman"/>
          <w:sz w:val="28"/>
          <w:szCs w:val="28"/>
        </w:rPr>
        <w:t xml:space="preserve"> книге на дату не позднее, чем за 30 дней до даты подачи заявления о предоставлении субсидии, и ставки расчёта размера субсидии, утверждаемой Администрацией.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8. В целях получения субсидии производителем в срок с 1 по 20 декабря (включительно) текущего финансового года представляются в  Администрацию, следующие документы: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 к настоящему Порядку;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234C9">
        <w:rPr>
          <w:rFonts w:ascii="Times New Roman" w:hAnsi="Times New Roman" w:cs="Times New Roman"/>
          <w:color w:val="000000"/>
          <w:sz w:val="28"/>
          <w:szCs w:val="28"/>
        </w:rPr>
        <w:t xml:space="preserve">копия паспорта производителя, </w:t>
      </w:r>
      <w:r w:rsidRPr="007234C9">
        <w:rPr>
          <w:rFonts w:ascii="Times New Roman" w:hAnsi="Times New Roman" w:cs="Times New Roman"/>
          <w:sz w:val="28"/>
          <w:szCs w:val="28"/>
        </w:rPr>
        <w:t>заверенная  главой гор</w:t>
      </w:r>
      <w:r w:rsidRPr="007234C9">
        <w:rPr>
          <w:rFonts w:ascii="Times New Roman" w:hAnsi="Times New Roman" w:cs="Times New Roman"/>
          <w:color w:val="000000"/>
          <w:sz w:val="28"/>
          <w:szCs w:val="28"/>
        </w:rPr>
        <w:t>одского поселения (сельского поселения) или уполномоченными ими лицами;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7234C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234C9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 дату не позднее</w:t>
      </w:r>
      <w:r w:rsidR="007234C9">
        <w:rPr>
          <w:rFonts w:ascii="Times New Roman" w:hAnsi="Times New Roman" w:cs="Times New Roman"/>
          <w:sz w:val="28"/>
          <w:szCs w:val="28"/>
        </w:rPr>
        <w:t>,</w:t>
      </w:r>
      <w:r w:rsidRPr="007234C9"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 заверенная главой городского поселения (сельского поселения) или уполномоченными ими лицами. 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9. Администрация  в целях предоставления субсидий осуществляет: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9" w:history="1">
        <w:r w:rsidRPr="007234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234C9">
        <w:rPr>
          <w:rFonts w:ascii="Times New Roman" w:hAnsi="Times New Roman" w:cs="Times New Roman"/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 10   дней со дня регистрации заявления о предоставлении субсидии.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10" w:history="1">
        <w:r w:rsidRPr="007234C9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1" w:history="1">
        <w:r w:rsidRPr="007234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234C9">
        <w:rPr>
          <w:rFonts w:ascii="Times New Roman" w:hAnsi="Times New Roman" w:cs="Times New Roman"/>
          <w:sz w:val="28"/>
          <w:szCs w:val="28"/>
        </w:rPr>
        <w:t>, 4 настоящего Порядка;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lastRenderedPageBreak/>
        <w:t>отсутствие, недостаточность или использование Администрацией в полном объёме лимитов бюджетных обязательств по предоставлению субсидий, утвержденных в установленном порядке;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2" w:history="1">
        <w:r w:rsidRPr="007234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234C9">
        <w:rPr>
          <w:rFonts w:ascii="Times New Roman" w:hAnsi="Times New Roman" w:cs="Times New Roman"/>
          <w:sz w:val="28"/>
          <w:szCs w:val="28"/>
        </w:rPr>
        <w:t xml:space="preserve">8 настоящего Порядка, с нарушением сроков, установленных </w:t>
      </w:r>
      <w:hyperlink r:id="rId13" w:history="1">
        <w:r w:rsidRPr="007234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234C9">
        <w:rPr>
          <w:rFonts w:ascii="Times New Roman" w:hAnsi="Times New Roman" w:cs="Times New Roman"/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 w:rsidRPr="007234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234C9"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10. Администрация вправе привлекать кредитные организации для перечисления получателям субсидий при условии заключения соглашения Администрацией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11. В случае нарушения получателем условий, предусмотренных </w:t>
      </w:r>
      <w:hyperlink r:id="rId15" w:history="1">
        <w:r w:rsidRPr="007234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234C9">
        <w:rPr>
          <w:rFonts w:ascii="Times New Roman" w:hAnsi="Times New Roman" w:cs="Times New Roman"/>
          <w:sz w:val="28"/>
          <w:szCs w:val="28"/>
        </w:rPr>
        <w:t>6 настоящего Порядка, получатель обязан в течение 10 рабочих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6D5EB8" w:rsidRPr="007234C9" w:rsidRDefault="006D5EB8" w:rsidP="006D5EB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4C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23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34C9">
        <w:rPr>
          <w:rFonts w:ascii="Times New Roman" w:hAnsi="Times New Roman" w:cs="Times New Roman"/>
          <w:sz w:val="28"/>
          <w:szCs w:val="28"/>
        </w:rPr>
        <w:t xml:space="preserve"> целевым предоставлением субсидий осуществляется Администрацией.</w:t>
      </w:r>
    </w:p>
    <w:p w:rsidR="006D5EB8" w:rsidRPr="007234C9" w:rsidRDefault="006D5EB8" w:rsidP="006D5EB8">
      <w:pPr>
        <w:autoSpaceDE w:val="0"/>
        <w:autoSpaceDN w:val="0"/>
        <w:adjustRightInd w:val="0"/>
        <w:ind w:right="-567" w:firstLine="720"/>
        <w:jc w:val="both"/>
        <w:rPr>
          <w:b/>
          <w:sz w:val="28"/>
          <w:szCs w:val="28"/>
        </w:rPr>
      </w:pPr>
    </w:p>
    <w:p w:rsidR="006D5EB8" w:rsidRPr="007234C9" w:rsidRDefault="006D5EB8" w:rsidP="006D5EB8">
      <w:pPr>
        <w:autoSpaceDE w:val="0"/>
        <w:autoSpaceDN w:val="0"/>
        <w:adjustRightInd w:val="0"/>
        <w:ind w:right="-567" w:firstLine="720"/>
        <w:jc w:val="both"/>
        <w:rPr>
          <w:sz w:val="20"/>
          <w:szCs w:val="20"/>
        </w:rPr>
      </w:pPr>
      <w:r w:rsidRPr="007234C9">
        <w:rPr>
          <w:b/>
          <w:sz w:val="28"/>
          <w:szCs w:val="28"/>
        </w:rPr>
        <w:t xml:space="preserve">                                                                                       </w:t>
      </w:r>
      <w:r w:rsidRPr="007234C9">
        <w:rPr>
          <w:sz w:val="20"/>
          <w:szCs w:val="20"/>
        </w:rPr>
        <w:t xml:space="preserve">   </w:t>
      </w:r>
    </w:p>
    <w:p w:rsidR="00A7290D" w:rsidRPr="007234C9" w:rsidRDefault="00A7290D"/>
    <w:sectPr w:rsidR="00A7290D" w:rsidRPr="007234C9" w:rsidSect="00D767C2">
      <w:headerReference w:type="even" r:id="rId16"/>
      <w:headerReference w:type="default" r:id="rId17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B1" w:rsidRDefault="000C4CB1" w:rsidP="00EC1CD5">
      <w:r>
        <w:separator/>
      </w:r>
    </w:p>
  </w:endnote>
  <w:endnote w:type="continuationSeparator" w:id="0">
    <w:p w:rsidR="000C4CB1" w:rsidRDefault="000C4CB1" w:rsidP="00EC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B1" w:rsidRDefault="000C4CB1" w:rsidP="00EC1CD5">
      <w:r>
        <w:separator/>
      </w:r>
    </w:p>
  </w:footnote>
  <w:footnote w:type="continuationSeparator" w:id="0">
    <w:p w:rsidR="000C4CB1" w:rsidRDefault="000C4CB1" w:rsidP="00EC1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8" w:rsidRDefault="008C5EF3" w:rsidP="001E16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E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8" w:rsidRDefault="000C4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8" w:rsidRDefault="008C5EF3">
    <w:pPr>
      <w:pStyle w:val="a3"/>
      <w:jc w:val="center"/>
    </w:pPr>
    <w:r>
      <w:fldChar w:fldCharType="begin"/>
    </w:r>
    <w:r w:rsidR="006D5EB8">
      <w:instrText xml:space="preserve"> PAGE   \* MERGEFORMAT </w:instrText>
    </w:r>
    <w:r>
      <w:fldChar w:fldCharType="separate"/>
    </w:r>
    <w:r w:rsidR="00CD753D">
      <w:rPr>
        <w:noProof/>
      </w:rPr>
      <w:t>4</w:t>
    </w:r>
    <w:r>
      <w:fldChar w:fldCharType="end"/>
    </w:r>
  </w:p>
  <w:p w:rsidR="004870C8" w:rsidRDefault="000C4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8"/>
    <w:rsid w:val="000C4CB1"/>
    <w:rsid w:val="001F734F"/>
    <w:rsid w:val="00436244"/>
    <w:rsid w:val="00666178"/>
    <w:rsid w:val="006923F7"/>
    <w:rsid w:val="006D5EB8"/>
    <w:rsid w:val="007234C9"/>
    <w:rsid w:val="008C5EF3"/>
    <w:rsid w:val="00A67538"/>
    <w:rsid w:val="00A7290D"/>
    <w:rsid w:val="00C507CE"/>
    <w:rsid w:val="00CD753D"/>
    <w:rsid w:val="00EC1CD5"/>
    <w:rsid w:val="00F4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EB8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E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EB8"/>
  </w:style>
  <w:style w:type="paragraph" w:customStyle="1" w:styleId="ConsPlusNormal">
    <w:name w:val="ConsPlusNormal"/>
    <w:uiPriority w:val="99"/>
    <w:rsid w:val="006D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5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5E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5EB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caption"/>
    <w:basedOn w:val="a"/>
    <w:semiHidden/>
    <w:unhideWhenUsed/>
    <w:qFormat/>
    <w:rsid w:val="006D5EB8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semiHidden/>
    <w:unhideWhenUsed/>
    <w:rsid w:val="006D5E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D5E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B2B577BA5026246B9060F7DB06FF66016FA33197272F3084D20C042C73534FA6E2273F54FB6C6CD7206Fn6dA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2019-11-28T04:20:00Z</cp:lastPrinted>
  <dcterms:created xsi:type="dcterms:W3CDTF">2018-11-22T07:46:00Z</dcterms:created>
  <dcterms:modified xsi:type="dcterms:W3CDTF">2019-11-28T04:21:00Z</dcterms:modified>
</cp:coreProperties>
</file>